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FECBA" w14:textId="77777777" w:rsidR="00BF1799" w:rsidRDefault="00BF1799" w:rsidP="002E374F">
      <w:pPr>
        <w:jc w:val="both"/>
      </w:pPr>
    </w:p>
    <w:p w14:paraId="02897184" w14:textId="77777777" w:rsidR="00BF1799" w:rsidRDefault="00BF1799" w:rsidP="002E374F">
      <w:pPr>
        <w:jc w:val="both"/>
      </w:pPr>
    </w:p>
    <w:p w14:paraId="6DD4958A" w14:textId="77777777" w:rsidR="00BF1799" w:rsidRDefault="00BF1799" w:rsidP="002E374F">
      <w:pPr>
        <w:jc w:val="both"/>
      </w:pPr>
    </w:p>
    <w:p w14:paraId="0F79BF02" w14:textId="77777777" w:rsidR="00BF1799" w:rsidRDefault="00BF1799" w:rsidP="002E374F">
      <w:pPr>
        <w:jc w:val="both"/>
      </w:pPr>
    </w:p>
    <w:tbl>
      <w:tblPr>
        <w:tblW w:w="9577" w:type="dxa"/>
        <w:tblLook w:val="04A0" w:firstRow="1" w:lastRow="0" w:firstColumn="1" w:lastColumn="0" w:noHBand="0" w:noVBand="1"/>
      </w:tblPr>
      <w:tblGrid>
        <w:gridCol w:w="5778"/>
        <w:gridCol w:w="3799"/>
      </w:tblGrid>
      <w:tr w:rsidR="00E37F70" w:rsidRPr="009F4795" w14:paraId="6E8B314F" w14:textId="77777777" w:rsidTr="005E3059">
        <w:trPr>
          <w:trHeight w:val="726"/>
        </w:trPr>
        <w:tc>
          <w:tcPr>
            <w:tcW w:w="9577" w:type="dxa"/>
            <w:gridSpan w:val="2"/>
            <w:vAlign w:val="center"/>
          </w:tcPr>
          <w:p w14:paraId="0D3A3923" w14:textId="77777777" w:rsidR="00E37F70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</w:p>
          <w:p w14:paraId="039B0E96" w14:textId="77777777" w:rsidR="00E37F70" w:rsidRPr="009F4795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  <w:r w:rsidRPr="009F4795">
              <w:rPr>
                <w:rFonts w:ascii="Calibri" w:hAnsi="Calibri" w:cs="Segoe UI"/>
                <w:b w:val="0"/>
                <w:sz w:val="28"/>
                <w:szCs w:val="28"/>
              </w:rPr>
              <w:t>SPECYFIKACJA ISTOTNYCH WARUNKÓW ZAMÓWIENIA</w:t>
            </w:r>
          </w:p>
        </w:tc>
      </w:tr>
      <w:tr w:rsidR="00E37F70" w:rsidRPr="00E65B89" w14:paraId="3DE603E5" w14:textId="77777777" w:rsidTr="005E3059">
        <w:tc>
          <w:tcPr>
            <w:tcW w:w="9577" w:type="dxa"/>
            <w:gridSpan w:val="2"/>
          </w:tcPr>
          <w:p w14:paraId="6CEF92F7" w14:textId="77777777" w:rsidR="00E37F70" w:rsidRPr="00E65B89" w:rsidRDefault="00E37F70" w:rsidP="00F672FF">
            <w:pPr>
              <w:spacing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w postępowaniu o udzielenie zamówienia publicznego</w:t>
            </w:r>
          </w:p>
        </w:tc>
      </w:tr>
      <w:tr w:rsidR="00E37F70" w:rsidRPr="00E65B89" w14:paraId="1F37630D" w14:textId="77777777" w:rsidTr="005E3059">
        <w:tc>
          <w:tcPr>
            <w:tcW w:w="9577" w:type="dxa"/>
            <w:gridSpan w:val="2"/>
          </w:tcPr>
          <w:p w14:paraId="3C302CE7" w14:textId="77777777" w:rsidR="00E37F70" w:rsidRPr="00E65B89" w:rsidRDefault="00E37F70" w:rsidP="00F672FF">
            <w:pPr>
              <w:spacing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prowadzonym w trybie przetargu nieograniczonego</w:t>
            </w:r>
          </w:p>
        </w:tc>
      </w:tr>
      <w:tr w:rsidR="00E37F70" w:rsidRPr="00E65B89" w14:paraId="613C6C93" w14:textId="77777777" w:rsidTr="005E3059">
        <w:tc>
          <w:tcPr>
            <w:tcW w:w="9577" w:type="dxa"/>
            <w:gridSpan w:val="2"/>
          </w:tcPr>
          <w:p w14:paraId="2ADFA7FD" w14:textId="77777777" w:rsidR="00E37F70" w:rsidRPr="00E65B89" w:rsidRDefault="00E37F70" w:rsidP="00F672FF">
            <w:pPr>
              <w:pStyle w:val="Tekstpodstawowy"/>
              <w:spacing w:after="40"/>
              <w:jc w:val="center"/>
              <w:rPr>
                <w:rFonts w:asciiTheme="majorHAnsi" w:hAnsiTheme="majorHAnsi" w:cstheme="majorHAnsi"/>
                <w:sz w:val="20"/>
              </w:rPr>
            </w:pPr>
            <w:r w:rsidRPr="00E65B89">
              <w:rPr>
                <w:rFonts w:asciiTheme="majorHAnsi" w:hAnsiTheme="majorHAnsi" w:cstheme="majorHAnsi"/>
                <w:sz w:val="20"/>
              </w:rPr>
              <w:t>na</w:t>
            </w:r>
          </w:p>
        </w:tc>
      </w:tr>
      <w:tr w:rsidR="00E37F70" w:rsidRPr="00E65B89" w14:paraId="2F5142CC" w14:textId="77777777" w:rsidTr="005E3059">
        <w:tc>
          <w:tcPr>
            <w:tcW w:w="9577" w:type="dxa"/>
            <w:gridSpan w:val="2"/>
          </w:tcPr>
          <w:p w14:paraId="661E312C" w14:textId="77777777" w:rsidR="00E37F70" w:rsidRPr="00E65B89" w:rsidRDefault="00E37F70" w:rsidP="00F672FF">
            <w:pPr>
              <w:pStyle w:val="Tekstpodstawowy"/>
              <w:spacing w:after="4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E37F70" w:rsidRPr="00E65B89" w14:paraId="168DE879" w14:textId="77777777" w:rsidTr="005E3059">
        <w:tc>
          <w:tcPr>
            <w:tcW w:w="9577" w:type="dxa"/>
            <w:gridSpan w:val="2"/>
          </w:tcPr>
          <w:p w14:paraId="4B0193BF" w14:textId="57E94AA7" w:rsidR="00E37F70" w:rsidRPr="00E65B89" w:rsidRDefault="00EA5991" w:rsidP="007F4770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b/>
                <w:sz w:val="20"/>
                <w:szCs w:val="20"/>
              </w:rPr>
              <w:t>„</w:t>
            </w:r>
            <w:bookmarkStart w:id="0" w:name="_Hlk33447368"/>
            <w:bookmarkStart w:id="1" w:name="_Hlk33611314"/>
            <w:r w:rsidR="00453A0B" w:rsidRPr="00453A0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Dokumentacja projektowa na przebudowę ul. </w:t>
            </w:r>
            <w:bookmarkEnd w:id="0"/>
            <w:r w:rsidR="00BE5530">
              <w:rPr>
                <w:rFonts w:asciiTheme="majorHAnsi" w:hAnsiTheme="majorHAnsi" w:cstheme="majorHAnsi"/>
                <w:b/>
                <w:sz w:val="20"/>
                <w:szCs w:val="20"/>
              </w:rPr>
              <w:t>Dalekiej</w:t>
            </w:r>
            <w:bookmarkEnd w:id="1"/>
            <w:r w:rsidR="003B0856" w:rsidRPr="00E65B89">
              <w:rPr>
                <w:rFonts w:asciiTheme="majorHAnsi" w:hAnsiTheme="majorHAnsi" w:cstheme="majorHAnsi"/>
                <w:b/>
                <w:sz w:val="20"/>
                <w:szCs w:val="20"/>
              </w:rPr>
              <w:t>”</w:t>
            </w:r>
          </w:p>
        </w:tc>
      </w:tr>
      <w:tr w:rsidR="00E37F70" w:rsidRPr="00E65B89" w14:paraId="194BEC63" w14:textId="77777777" w:rsidTr="005E3059">
        <w:tc>
          <w:tcPr>
            <w:tcW w:w="9577" w:type="dxa"/>
            <w:gridSpan w:val="2"/>
          </w:tcPr>
          <w:p w14:paraId="5D1C1484" w14:textId="0576FBB5" w:rsidR="004F0028" w:rsidRPr="00E65B89" w:rsidRDefault="00E37F70" w:rsidP="0029721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nr sprawy: </w:t>
            </w:r>
            <w:bookmarkStart w:id="2" w:name="_Hlk32994852"/>
            <w:r w:rsidR="001A1E1D" w:rsidRPr="001A1E1D">
              <w:rPr>
                <w:rFonts w:asciiTheme="majorHAnsi" w:hAnsiTheme="majorHAnsi" w:cstheme="majorHAnsi"/>
                <w:b/>
                <w:sz w:val="20"/>
                <w:szCs w:val="20"/>
              </w:rPr>
              <w:t>IM.271.</w:t>
            </w:r>
            <w:r w:rsidR="00BE5530">
              <w:rPr>
                <w:rFonts w:asciiTheme="majorHAnsi" w:hAnsiTheme="majorHAnsi" w:cstheme="majorHAnsi"/>
                <w:b/>
                <w:sz w:val="20"/>
                <w:szCs w:val="20"/>
              </w:rPr>
              <w:t>9</w:t>
            </w:r>
            <w:r w:rsidR="001A1E1D" w:rsidRPr="001A1E1D">
              <w:rPr>
                <w:rFonts w:asciiTheme="majorHAnsi" w:hAnsiTheme="majorHAnsi" w:cstheme="majorHAnsi"/>
                <w:b/>
                <w:sz w:val="20"/>
                <w:szCs w:val="20"/>
              </w:rPr>
              <w:t>.20</w:t>
            </w:r>
            <w:r w:rsidR="00453A0B">
              <w:rPr>
                <w:rFonts w:asciiTheme="majorHAnsi" w:hAnsiTheme="majorHAnsi" w:cstheme="majorHAnsi"/>
                <w:b/>
                <w:sz w:val="20"/>
                <w:szCs w:val="20"/>
              </w:rPr>
              <w:t>20</w:t>
            </w:r>
            <w:r w:rsidR="001A1E1D" w:rsidRPr="001A1E1D">
              <w:rPr>
                <w:rFonts w:asciiTheme="majorHAnsi" w:hAnsiTheme="majorHAnsi" w:cstheme="majorHAnsi"/>
                <w:b/>
                <w:sz w:val="20"/>
                <w:szCs w:val="20"/>
              </w:rPr>
              <w:t>.JP</w:t>
            </w:r>
            <w:bookmarkEnd w:id="2"/>
          </w:p>
        </w:tc>
      </w:tr>
      <w:tr w:rsidR="00E37F70" w:rsidRPr="00E65B89" w14:paraId="2381C5B5" w14:textId="77777777" w:rsidTr="005E3059">
        <w:tc>
          <w:tcPr>
            <w:tcW w:w="9577" w:type="dxa"/>
            <w:gridSpan w:val="2"/>
          </w:tcPr>
          <w:p w14:paraId="10B8630A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  <w:p w14:paraId="3EE99EE6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0EF71D4B" w14:textId="77777777" w:rsidTr="005E3059">
        <w:tc>
          <w:tcPr>
            <w:tcW w:w="9577" w:type="dxa"/>
            <w:gridSpan w:val="2"/>
          </w:tcPr>
          <w:p w14:paraId="448A76A9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57255AA2" w14:textId="77777777" w:rsidTr="005E3059">
        <w:tc>
          <w:tcPr>
            <w:tcW w:w="9577" w:type="dxa"/>
            <w:gridSpan w:val="2"/>
          </w:tcPr>
          <w:p w14:paraId="392B8F4D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20745E9D" w14:textId="77777777" w:rsidTr="005E3059">
        <w:tc>
          <w:tcPr>
            <w:tcW w:w="9577" w:type="dxa"/>
            <w:gridSpan w:val="2"/>
          </w:tcPr>
          <w:p w14:paraId="4F12D4A3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  <w:u w:val="single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Integralną część niniejszej SIWZ stanowią:</w:t>
            </w:r>
          </w:p>
        </w:tc>
      </w:tr>
      <w:tr w:rsidR="00E37F70" w:rsidRPr="00E65B89" w14:paraId="346D67CC" w14:textId="77777777" w:rsidTr="005E3059">
        <w:trPr>
          <w:trHeight w:val="193"/>
        </w:trPr>
        <w:tc>
          <w:tcPr>
            <w:tcW w:w="5778" w:type="dxa"/>
          </w:tcPr>
          <w:p w14:paraId="2B5E6801" w14:textId="61D53652" w:rsidR="00E37F70" w:rsidRPr="00E65B89" w:rsidRDefault="00002BA4" w:rsidP="00DE054A">
            <w:pPr>
              <w:pStyle w:val="Tekstpodstawowy"/>
              <w:numPr>
                <w:ilvl w:val="0"/>
                <w:numId w:val="20"/>
              </w:numPr>
              <w:spacing w:after="40"/>
              <w:ind w:left="318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Formularz ofertowy</w:t>
            </w:r>
          </w:p>
        </w:tc>
        <w:tc>
          <w:tcPr>
            <w:tcW w:w="3799" w:type="dxa"/>
            <w:vAlign w:val="center"/>
          </w:tcPr>
          <w:p w14:paraId="5FC8C654" w14:textId="77777777" w:rsidR="00E37F70" w:rsidRPr="00E65B89" w:rsidRDefault="00E37F70" w:rsidP="00DE054A">
            <w:pPr>
              <w:pStyle w:val="Tekstpodstawowy"/>
              <w:numPr>
                <w:ilvl w:val="0"/>
                <w:numId w:val="21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1</w:t>
            </w:r>
          </w:p>
        </w:tc>
      </w:tr>
      <w:tr w:rsidR="00E37F70" w:rsidRPr="00E65B89" w14:paraId="7697A4EC" w14:textId="77777777" w:rsidTr="005E3059">
        <w:tc>
          <w:tcPr>
            <w:tcW w:w="5778" w:type="dxa"/>
          </w:tcPr>
          <w:p w14:paraId="6433CA6F" w14:textId="68EE7E70" w:rsidR="00E37F70" w:rsidRPr="00E65B89" w:rsidRDefault="00002BA4" w:rsidP="00DE054A">
            <w:pPr>
              <w:pStyle w:val="Tekstpodstawowy"/>
              <w:numPr>
                <w:ilvl w:val="0"/>
                <w:numId w:val="20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Oświadczenie</w:t>
            </w:r>
          </w:p>
        </w:tc>
        <w:tc>
          <w:tcPr>
            <w:tcW w:w="3799" w:type="dxa"/>
            <w:vAlign w:val="center"/>
          </w:tcPr>
          <w:p w14:paraId="31E9EF8C" w14:textId="77777777" w:rsidR="00E37F70" w:rsidRPr="00E65B89" w:rsidRDefault="00E37F70" w:rsidP="00DE054A">
            <w:pPr>
              <w:pStyle w:val="Tekstpodstawowy"/>
              <w:numPr>
                <w:ilvl w:val="0"/>
                <w:numId w:val="21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2</w:t>
            </w:r>
          </w:p>
        </w:tc>
      </w:tr>
      <w:tr w:rsidR="006C7601" w:rsidRPr="00E65B89" w14:paraId="01EC64BA" w14:textId="77777777" w:rsidTr="005E3059">
        <w:tc>
          <w:tcPr>
            <w:tcW w:w="5778" w:type="dxa"/>
          </w:tcPr>
          <w:p w14:paraId="4A4A7B04" w14:textId="456F9B16" w:rsidR="006C7601" w:rsidRPr="00E65B89" w:rsidRDefault="006C7601" w:rsidP="00DE054A">
            <w:pPr>
              <w:pStyle w:val="Tekstpodstawowy"/>
              <w:numPr>
                <w:ilvl w:val="0"/>
                <w:numId w:val="20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Oświadczenie – Grupa kapitałowa</w:t>
            </w:r>
          </w:p>
        </w:tc>
        <w:tc>
          <w:tcPr>
            <w:tcW w:w="3799" w:type="dxa"/>
            <w:vAlign w:val="center"/>
          </w:tcPr>
          <w:p w14:paraId="265E122F" w14:textId="74B24D12" w:rsidR="006C7601" w:rsidRPr="00E65B89" w:rsidRDefault="006C7601" w:rsidP="00DE054A">
            <w:pPr>
              <w:pStyle w:val="Tekstpodstawowy"/>
              <w:numPr>
                <w:ilvl w:val="0"/>
                <w:numId w:val="21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3</w:t>
            </w:r>
          </w:p>
        </w:tc>
      </w:tr>
      <w:tr w:rsidR="00E37F70" w:rsidRPr="00E65B89" w14:paraId="44ABA277" w14:textId="77777777" w:rsidTr="005E3059">
        <w:tc>
          <w:tcPr>
            <w:tcW w:w="5778" w:type="dxa"/>
          </w:tcPr>
          <w:p w14:paraId="329EF47C" w14:textId="7C99C998" w:rsidR="00203E22" w:rsidRPr="00E65B89" w:rsidRDefault="00002BA4" w:rsidP="00ED2DDD">
            <w:pPr>
              <w:pStyle w:val="Tekstpodstawowy"/>
              <w:numPr>
                <w:ilvl w:val="0"/>
                <w:numId w:val="20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Wz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ó</w:t>
            </w:r>
            <w:r w:rsidR="0004136C" w:rsidRPr="00E65B89">
              <w:rPr>
                <w:rFonts w:asciiTheme="majorHAnsi" w:hAnsiTheme="majorHAnsi" w:cstheme="majorHAnsi"/>
                <w:b w:val="0"/>
                <w:sz w:val="20"/>
              </w:rPr>
              <w:t>r um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o</w:t>
            </w:r>
            <w:r w:rsidR="0004136C" w:rsidRPr="00E65B89">
              <w:rPr>
                <w:rFonts w:asciiTheme="majorHAnsi" w:hAnsiTheme="majorHAnsi" w:cstheme="majorHAnsi"/>
                <w:b w:val="0"/>
                <w:sz w:val="20"/>
              </w:rPr>
              <w:t>w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y</w:t>
            </w:r>
          </w:p>
        </w:tc>
        <w:tc>
          <w:tcPr>
            <w:tcW w:w="3799" w:type="dxa"/>
            <w:vAlign w:val="center"/>
          </w:tcPr>
          <w:p w14:paraId="1716118A" w14:textId="138740C0" w:rsidR="00203E22" w:rsidRPr="00E65B89" w:rsidRDefault="006C7601" w:rsidP="00ED2DDD">
            <w:pPr>
              <w:pStyle w:val="Tekstpodstawowy"/>
              <w:numPr>
                <w:ilvl w:val="0"/>
                <w:numId w:val="21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4</w:t>
            </w:r>
          </w:p>
        </w:tc>
      </w:tr>
      <w:tr w:rsidR="00ED2DDD" w:rsidRPr="00E65B89" w14:paraId="275C5FDA" w14:textId="77777777" w:rsidTr="005E3059">
        <w:tc>
          <w:tcPr>
            <w:tcW w:w="5778" w:type="dxa"/>
          </w:tcPr>
          <w:p w14:paraId="27953702" w14:textId="5EC034F1" w:rsidR="000A612E" w:rsidRPr="00562ABE" w:rsidRDefault="001440FD" w:rsidP="00562ABE">
            <w:pPr>
              <w:pStyle w:val="Tekstpodstawowy"/>
              <w:numPr>
                <w:ilvl w:val="0"/>
                <w:numId w:val="20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</w:rPr>
              <w:t>Mapa poglądowa</w:t>
            </w:r>
          </w:p>
        </w:tc>
        <w:tc>
          <w:tcPr>
            <w:tcW w:w="3799" w:type="dxa"/>
            <w:vAlign w:val="center"/>
          </w:tcPr>
          <w:p w14:paraId="226C1488" w14:textId="3FE07D8B" w:rsidR="000A612E" w:rsidRPr="00562ABE" w:rsidRDefault="00ED2DDD" w:rsidP="00562ABE">
            <w:pPr>
              <w:pStyle w:val="Tekstpodstawowy"/>
              <w:numPr>
                <w:ilvl w:val="0"/>
                <w:numId w:val="21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</w:t>
            </w:r>
            <w:r w:rsidR="006C7601" w:rsidRPr="00E65B89">
              <w:rPr>
                <w:rFonts w:asciiTheme="majorHAnsi" w:hAnsiTheme="majorHAnsi" w:cstheme="majorHAnsi"/>
                <w:b w:val="0"/>
                <w:sz w:val="20"/>
              </w:rPr>
              <w:t>ałącznik nr 5</w:t>
            </w:r>
          </w:p>
        </w:tc>
      </w:tr>
      <w:tr w:rsidR="0063045B" w:rsidRPr="00562ABE" w14:paraId="51476276" w14:textId="77777777" w:rsidTr="005E3059">
        <w:tc>
          <w:tcPr>
            <w:tcW w:w="5778" w:type="dxa"/>
          </w:tcPr>
          <w:p w14:paraId="5A8443BE" w14:textId="10676692" w:rsidR="0063045B" w:rsidRPr="00562ABE" w:rsidRDefault="001440FD" w:rsidP="00562ABE">
            <w:pPr>
              <w:pStyle w:val="Tekstpodstawowy"/>
              <w:numPr>
                <w:ilvl w:val="0"/>
                <w:numId w:val="20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</w:rPr>
              <w:t>Warunki techniczne</w:t>
            </w:r>
          </w:p>
        </w:tc>
        <w:tc>
          <w:tcPr>
            <w:tcW w:w="3799" w:type="dxa"/>
          </w:tcPr>
          <w:p w14:paraId="1F27B494" w14:textId="48799DBB" w:rsidR="0063045B" w:rsidRPr="00562ABE" w:rsidRDefault="00562ABE" w:rsidP="00562ABE">
            <w:pPr>
              <w:pStyle w:val="Tekstpodstawowy"/>
              <w:numPr>
                <w:ilvl w:val="0"/>
                <w:numId w:val="20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</w:rPr>
              <w:t>Załącznik nr 6</w:t>
            </w:r>
          </w:p>
        </w:tc>
      </w:tr>
      <w:tr w:rsidR="0063045B" w:rsidRPr="00E65B89" w14:paraId="1B0634E4" w14:textId="77777777" w:rsidTr="005E3059">
        <w:tc>
          <w:tcPr>
            <w:tcW w:w="5778" w:type="dxa"/>
          </w:tcPr>
          <w:p w14:paraId="3A993AC2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237001EA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66DDE789" w14:textId="77777777" w:rsidTr="005E3059">
        <w:tc>
          <w:tcPr>
            <w:tcW w:w="5778" w:type="dxa"/>
          </w:tcPr>
          <w:p w14:paraId="5827E239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0D1E84EB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060B755D" w14:textId="77777777" w:rsidTr="005E3059">
        <w:trPr>
          <w:trHeight w:val="281"/>
        </w:trPr>
        <w:tc>
          <w:tcPr>
            <w:tcW w:w="5778" w:type="dxa"/>
          </w:tcPr>
          <w:p w14:paraId="6A086D80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605DB591" w14:textId="77777777" w:rsidR="0063045B" w:rsidRPr="00E65B89" w:rsidRDefault="0063045B" w:rsidP="0063045B">
            <w:pPr>
              <w:spacing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Z A T W I E R D Z A M</w:t>
            </w:r>
          </w:p>
        </w:tc>
      </w:tr>
      <w:tr w:rsidR="0063045B" w:rsidRPr="00E65B89" w14:paraId="74B22D5A" w14:textId="77777777" w:rsidTr="005E3059">
        <w:tc>
          <w:tcPr>
            <w:tcW w:w="5778" w:type="dxa"/>
          </w:tcPr>
          <w:p w14:paraId="00A223AA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673EF10B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5388CCFF" w14:textId="77777777" w:rsidTr="005E3059">
        <w:trPr>
          <w:trHeight w:val="273"/>
        </w:trPr>
        <w:tc>
          <w:tcPr>
            <w:tcW w:w="5778" w:type="dxa"/>
          </w:tcPr>
          <w:p w14:paraId="7282D2BF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1FDBEFBC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670B106F" w14:textId="77777777" w:rsidTr="005E3059">
        <w:trPr>
          <w:trHeight w:val="273"/>
        </w:trPr>
        <w:tc>
          <w:tcPr>
            <w:tcW w:w="5778" w:type="dxa"/>
          </w:tcPr>
          <w:p w14:paraId="422D3A56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6BC9B50C" w14:textId="77777777" w:rsidR="008C6170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Kierownik Zamawiającego</w:t>
            </w:r>
          </w:p>
          <w:p w14:paraId="5C23DE11" w14:textId="619BB459" w:rsidR="0063045B" w:rsidRPr="00E65B89" w:rsidRDefault="008C6170" w:rsidP="008C6170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/osoba upoważniona</w:t>
            </w:r>
          </w:p>
        </w:tc>
      </w:tr>
      <w:tr w:rsidR="0063045B" w:rsidRPr="00E65B89" w14:paraId="54AA13A4" w14:textId="77777777" w:rsidTr="005E3059">
        <w:trPr>
          <w:trHeight w:val="273"/>
        </w:trPr>
        <w:tc>
          <w:tcPr>
            <w:tcW w:w="5778" w:type="dxa"/>
          </w:tcPr>
          <w:p w14:paraId="2E825F7F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5A965790" w14:textId="636162E8" w:rsidR="0063045B" w:rsidRPr="00E65B89" w:rsidRDefault="0063045B" w:rsidP="008C6170">
            <w:pPr>
              <w:spacing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dnia __ _______________ 20</w:t>
            </w:r>
            <w:r w:rsidR="001440FD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 xml:space="preserve"> r.</w:t>
            </w:r>
          </w:p>
        </w:tc>
      </w:tr>
      <w:tr w:rsidR="0063045B" w:rsidRPr="00E65B89" w14:paraId="0186BDC1" w14:textId="77777777" w:rsidTr="005E3059">
        <w:tc>
          <w:tcPr>
            <w:tcW w:w="5778" w:type="dxa"/>
          </w:tcPr>
          <w:p w14:paraId="1BC05CBD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3DB27030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3C79BE2E" w14:textId="77777777" w:rsidTr="005E3059">
        <w:tc>
          <w:tcPr>
            <w:tcW w:w="5778" w:type="dxa"/>
          </w:tcPr>
          <w:p w14:paraId="292A4033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54EDA903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7E4A07CC" w14:textId="77777777" w:rsidTr="005E3059">
        <w:tc>
          <w:tcPr>
            <w:tcW w:w="9577" w:type="dxa"/>
            <w:gridSpan w:val="2"/>
          </w:tcPr>
          <w:p w14:paraId="2581C407" w14:textId="77777777" w:rsidR="0063045B" w:rsidRPr="00E65B89" w:rsidRDefault="0063045B" w:rsidP="0063045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Zamawiający oczekuje, że Wykonawcy zapoznają się dokładnie z treścią niniejszej SIWZ. Wykonawca ponosi ryzyko niedostarczenia wszystkich wymaganych informacji i dokumentów, oraz przedłożenia oferty nie odpowiadającej wymaganiom określonym przez Zamawiającego.</w:t>
            </w:r>
          </w:p>
        </w:tc>
      </w:tr>
      <w:tr w:rsidR="004E171B" w:rsidRPr="00E65B89" w14:paraId="7F088AA8" w14:textId="77777777" w:rsidTr="005E3059">
        <w:tc>
          <w:tcPr>
            <w:tcW w:w="9577" w:type="dxa"/>
            <w:gridSpan w:val="2"/>
          </w:tcPr>
          <w:p w14:paraId="663A9981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711FE33F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6F5DCB9D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7C593D3E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05BC4892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Specyfikacja Istotnych Warunków Zamówienia opracowana przez:</w:t>
            </w:r>
          </w:p>
          <w:p w14:paraId="061817E7" w14:textId="77777777" w:rsidR="008C6170" w:rsidRPr="00E65B89" w:rsidRDefault="008C6170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2D62A974" w14:textId="1709C1E0" w:rsidR="008C6170" w:rsidRPr="00E65B89" w:rsidRDefault="001A1E1D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1A1E1D">
              <w:rPr>
                <w:rFonts w:asciiTheme="majorHAnsi" w:hAnsiTheme="majorHAnsi" w:cstheme="majorHAnsi"/>
                <w:b w:val="0"/>
                <w:sz w:val="20"/>
              </w:rPr>
              <w:t>Tomasz Witaszczyk</w:t>
            </w:r>
            <w:r w:rsidR="004F0028">
              <w:rPr>
                <w:rFonts w:asciiTheme="majorHAnsi" w:hAnsiTheme="majorHAnsi" w:cstheme="majorHAnsi"/>
                <w:b w:val="0"/>
                <w:sz w:val="20"/>
              </w:rPr>
              <w:t xml:space="preserve"> </w:t>
            </w:r>
            <w:r w:rsidR="008C6170" w:rsidRPr="00E65B89">
              <w:rPr>
                <w:rFonts w:asciiTheme="majorHAnsi" w:hAnsiTheme="majorHAnsi" w:cstheme="majorHAnsi"/>
                <w:b w:val="0"/>
                <w:sz w:val="20"/>
              </w:rPr>
              <w:tab/>
              <w:t>…………………………..</w:t>
            </w:r>
          </w:p>
          <w:p w14:paraId="355E55A6" w14:textId="77777777" w:rsidR="004E171B" w:rsidRPr="00E65B89" w:rsidRDefault="004E171B" w:rsidP="0063045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</w:tr>
    </w:tbl>
    <w:p w14:paraId="35942670" w14:textId="77777777" w:rsidR="00E37F70" w:rsidRPr="00E65B89" w:rsidRDefault="00E37F70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283B1695" w14:textId="77777777" w:rsidR="005E353F" w:rsidRPr="00E65B89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4C5B5C85" w14:textId="0E566A70" w:rsidR="005E353F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243E0CED" w14:textId="7B82A973" w:rsidR="00093CF4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5EAB9A4F" w14:textId="784BBA83" w:rsidR="00093CF4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0C3F306D" w14:textId="6F316A63" w:rsidR="00093CF4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55CB38EC" w14:textId="77777777" w:rsidR="00093CF4" w:rsidRPr="00E65B89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791A1358" w14:textId="7DDE1868" w:rsidR="005E353F" w:rsidRPr="00E65B89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  <w:sectPr w:rsidR="005E353F" w:rsidRPr="00E65B89" w:rsidSect="00857FD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09" w:right="1417" w:bottom="1560" w:left="1417" w:header="284" w:footer="300" w:gutter="0"/>
          <w:cols w:space="708"/>
          <w:titlePg/>
          <w:docGrid w:linePitch="360"/>
        </w:sectPr>
      </w:pPr>
    </w:p>
    <w:p w14:paraId="297056EC" w14:textId="73BFCDE6" w:rsidR="00E37F70" w:rsidRPr="00E65B89" w:rsidRDefault="004D4B2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b/>
          <w:bCs/>
          <w:kern w:val="32"/>
          <w:sz w:val="20"/>
        </w:rPr>
        <w:lastRenderedPageBreak/>
        <w:t>I.</w:t>
      </w:r>
      <w:r w:rsidR="002A77C1" w:rsidRPr="00E65B89">
        <w:rPr>
          <w:rFonts w:asciiTheme="majorHAnsi" w:hAnsiTheme="majorHAnsi" w:cstheme="majorHAnsi"/>
          <w:b/>
          <w:bCs/>
          <w:kern w:val="32"/>
          <w:sz w:val="20"/>
        </w:rPr>
        <w:tab/>
        <w:t>Nazwa oraz adres Zamawiającego.</w:t>
      </w:r>
    </w:p>
    <w:p w14:paraId="0DA846BD" w14:textId="77777777" w:rsidR="00BD11A4" w:rsidRPr="00E65B89" w:rsidRDefault="00BD11A4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1561C2F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Miasto Zduńska Wola </w:t>
      </w:r>
    </w:p>
    <w:p w14:paraId="32CD1333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ul. Złotnickiego 12</w:t>
      </w:r>
    </w:p>
    <w:p w14:paraId="019A7A50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98-220 Zduńska Wola </w:t>
      </w:r>
    </w:p>
    <w:p w14:paraId="5AB2BDE6" w14:textId="56DEEEAA" w:rsidR="00E37F70" w:rsidRPr="00E65B89" w:rsidRDefault="00E37F70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tel. </w:t>
      </w:r>
      <w:r w:rsidR="00BC5ED9" w:rsidRPr="00E65B89">
        <w:rPr>
          <w:rFonts w:asciiTheme="majorHAnsi" w:hAnsiTheme="majorHAnsi" w:cstheme="majorHAnsi"/>
          <w:sz w:val="20"/>
          <w:szCs w:val="20"/>
        </w:rPr>
        <w:t xml:space="preserve">43 825 02 29, </w:t>
      </w:r>
      <w:r w:rsidRPr="00E65B89">
        <w:rPr>
          <w:rFonts w:asciiTheme="majorHAnsi" w:hAnsiTheme="majorHAnsi" w:cstheme="majorHAnsi"/>
          <w:sz w:val="20"/>
          <w:szCs w:val="20"/>
        </w:rPr>
        <w:t xml:space="preserve"> fax </w:t>
      </w:r>
      <w:r w:rsidR="00BC5ED9" w:rsidRPr="00E65B89">
        <w:rPr>
          <w:rFonts w:asciiTheme="majorHAnsi" w:hAnsiTheme="majorHAnsi" w:cstheme="majorHAnsi"/>
          <w:sz w:val="20"/>
          <w:szCs w:val="20"/>
        </w:rPr>
        <w:t>43 825 02 02</w:t>
      </w:r>
    </w:p>
    <w:p w14:paraId="3563222F" w14:textId="3D794A53" w:rsidR="00E37F70" w:rsidRPr="00E65B89" w:rsidRDefault="00E37F70" w:rsidP="004E171B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Adres strony internetowej: </w:t>
      </w:r>
      <w:r w:rsidR="00BC5ED9" w:rsidRPr="00E65B89">
        <w:rPr>
          <w:rFonts w:asciiTheme="majorHAnsi" w:hAnsiTheme="majorHAnsi" w:cstheme="majorHAnsi"/>
          <w:sz w:val="20"/>
          <w:szCs w:val="20"/>
        </w:rPr>
        <w:t>www.zdunskawola.pl</w:t>
      </w:r>
    </w:p>
    <w:p w14:paraId="37232E81" w14:textId="77777777" w:rsidR="00E37F70" w:rsidRPr="00E65B89" w:rsidRDefault="00E37F70" w:rsidP="002E374F">
      <w:pPr>
        <w:pStyle w:val="pkt"/>
        <w:spacing w:before="0" w:after="40"/>
        <w:ind w:left="360"/>
        <w:rPr>
          <w:rFonts w:asciiTheme="majorHAnsi" w:hAnsiTheme="majorHAnsi" w:cstheme="majorHAnsi"/>
          <w:b/>
          <w:i/>
          <w:sz w:val="20"/>
        </w:rPr>
      </w:pPr>
    </w:p>
    <w:p w14:paraId="7399A9C3" w14:textId="204AD7F5" w:rsidR="00E37F70" w:rsidRPr="00E65B89" w:rsidRDefault="002A77C1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>II.</w:t>
      </w:r>
      <w:r w:rsidRPr="00E65B89">
        <w:rPr>
          <w:rFonts w:asciiTheme="majorHAnsi" w:hAnsiTheme="majorHAnsi" w:cstheme="majorHAnsi"/>
          <w:b/>
          <w:sz w:val="20"/>
        </w:rPr>
        <w:tab/>
        <w:t>Tryb udzielenia zamówienia.</w:t>
      </w:r>
    </w:p>
    <w:p w14:paraId="691293ED" w14:textId="519BC5DC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sz w:val="20"/>
        </w:rPr>
        <w:t>Niniejsze postępowanie prowadzone jest w trybie przetargu nieograniczonego na podstawie art. 39 i nast. ustawy z dnia 29 stycznia 2004 r. Prawo Zamówień Publicznych zwanej dalej „ustawą PZP”.</w:t>
      </w:r>
    </w:p>
    <w:p w14:paraId="08C1CF21" w14:textId="77777777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color w:val="000000"/>
          <w:sz w:val="20"/>
        </w:rPr>
        <w:t xml:space="preserve">W zakresie nieuregulowanym niniejszą Specyfikacją Istotnych Warunków Zamówienia, zwaną dalej „SIWZ”, zastosowanie mają przepisy ustawy PZP. </w:t>
      </w:r>
    </w:p>
    <w:p w14:paraId="0E33EB46" w14:textId="24A586C2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sz w:val="20"/>
        </w:rPr>
        <w:t xml:space="preserve">Wartości zamówienia </w:t>
      </w:r>
      <w:r w:rsidRPr="00E65B89">
        <w:rPr>
          <w:rFonts w:asciiTheme="majorHAnsi" w:hAnsiTheme="majorHAnsi" w:cstheme="majorHAnsi"/>
          <w:b/>
          <w:sz w:val="20"/>
        </w:rPr>
        <w:t xml:space="preserve">nie przekracza </w:t>
      </w:r>
      <w:r w:rsidRPr="00E65B89">
        <w:rPr>
          <w:rFonts w:asciiTheme="majorHAnsi" w:hAnsiTheme="majorHAnsi" w:cstheme="majorHAnsi"/>
          <w:sz w:val="20"/>
        </w:rPr>
        <w:t xml:space="preserve">równowartości kwoty określonej w przepisach wykonawczych wydanych na podstawie art. 11 ust. 8 ustawy PZP. </w:t>
      </w:r>
    </w:p>
    <w:p w14:paraId="293392D9" w14:textId="77777777" w:rsidR="00117C09" w:rsidRPr="00117C09" w:rsidRDefault="00117C09" w:rsidP="00117C09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117C09">
        <w:rPr>
          <w:rFonts w:asciiTheme="majorHAnsi" w:hAnsiTheme="majorHAnsi" w:cstheme="majorHAnsi"/>
          <w:sz w:val="20"/>
        </w:rPr>
        <w:t>Zamawiający informuje, iż w niniejszym postępowaniu zastosowanie ma art. 24aa ustawy PZP, tj. Zamawiający najpierw dokona oceny ofert, a następnie zbada, czy Wykonawca, którego oferta została oceniona jako najkorzystniejsza, nie podlega wykluczeniu oraz spełnia warunki udziału w postępowaniu.</w:t>
      </w:r>
    </w:p>
    <w:p w14:paraId="26442137" w14:textId="77777777" w:rsidR="00BD11A4" w:rsidRPr="00E65B89" w:rsidRDefault="00BD11A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sz w:val="20"/>
        </w:rPr>
      </w:pPr>
    </w:p>
    <w:p w14:paraId="78D59E70" w14:textId="4B68EF05" w:rsidR="00E37F70" w:rsidRPr="00E65B89" w:rsidRDefault="004D4B2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>III.</w:t>
      </w:r>
      <w:r w:rsidR="00BD11A4" w:rsidRPr="00E65B89">
        <w:rPr>
          <w:rFonts w:asciiTheme="majorHAnsi" w:hAnsiTheme="majorHAnsi" w:cstheme="majorHAnsi"/>
          <w:b/>
          <w:sz w:val="20"/>
        </w:rPr>
        <w:tab/>
        <w:t>Opis przedmiotu zamówienia.</w:t>
      </w:r>
    </w:p>
    <w:p w14:paraId="3713093C" w14:textId="77777777" w:rsidR="00BE5530" w:rsidRPr="00BE5530" w:rsidRDefault="00BE5530" w:rsidP="00F63654">
      <w:pPr>
        <w:numPr>
          <w:ilvl w:val="0"/>
          <w:numId w:val="50"/>
        </w:numPr>
        <w:ind w:left="426" w:hanging="437"/>
        <w:jc w:val="both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>Przedmiotem zamówienia jest wykonanie dokumentacji projektowo-kosztorysowej na budowę ulicy Dalekiej w Zduńskiej Woli (droga gminna nr 119219E, klasa drogi D) o długości ok. 281 m.</w:t>
      </w:r>
    </w:p>
    <w:p w14:paraId="705602C8" w14:textId="77777777" w:rsidR="00BE5530" w:rsidRPr="00BE5530" w:rsidRDefault="00BE5530" w:rsidP="00F63654">
      <w:pPr>
        <w:numPr>
          <w:ilvl w:val="0"/>
          <w:numId w:val="50"/>
        </w:numPr>
        <w:ind w:left="426" w:hanging="437"/>
        <w:jc w:val="both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>Przedmiot zamówienia obejmuje wykonanie niezbędnych opracowań i uzyskanie decyzji o pozwoleniu na budowę ulicy Dalekiej.</w:t>
      </w:r>
    </w:p>
    <w:p w14:paraId="2EB5B781" w14:textId="77777777" w:rsidR="00BE5530" w:rsidRPr="00BE5530" w:rsidRDefault="00BE5530" w:rsidP="00F63654">
      <w:pPr>
        <w:numPr>
          <w:ilvl w:val="0"/>
          <w:numId w:val="50"/>
        </w:numPr>
        <w:ind w:left="426" w:hanging="437"/>
        <w:jc w:val="both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 xml:space="preserve">Dokumentacja projektowo-kosztorysowa winna być opracowana na podstawie: </w:t>
      </w:r>
    </w:p>
    <w:p w14:paraId="0C4DABA7" w14:textId="77777777" w:rsidR="00BE5530" w:rsidRPr="00BE5530" w:rsidRDefault="00BE5530" w:rsidP="00F63654">
      <w:pPr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>1)</w:t>
      </w:r>
      <w:r w:rsidRPr="00BE5530">
        <w:rPr>
          <w:rFonts w:asciiTheme="majorHAnsi" w:hAnsiTheme="majorHAnsi" w:cstheme="majorHAnsi"/>
          <w:sz w:val="20"/>
          <w:szCs w:val="20"/>
        </w:rPr>
        <w:tab/>
        <w:t>ustawy z dnia 7 lipca 1994 r. Prawo budowlane (tj. Dz.U. z 2019 r. poz. 1186 ze zm.),</w:t>
      </w:r>
    </w:p>
    <w:p w14:paraId="1ABEECB4" w14:textId="77777777" w:rsidR="00BE5530" w:rsidRPr="00BE5530" w:rsidRDefault="00BE5530" w:rsidP="00F63654">
      <w:pPr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>2)</w:t>
      </w:r>
      <w:r w:rsidRPr="00BE5530">
        <w:rPr>
          <w:rFonts w:asciiTheme="majorHAnsi" w:hAnsiTheme="majorHAnsi" w:cstheme="majorHAnsi"/>
          <w:sz w:val="20"/>
          <w:szCs w:val="20"/>
        </w:rPr>
        <w:tab/>
        <w:t>obowiązujących polskich norm przenoszących normy europejskie lub norm innych państw członkowskich Europejskiego Obszaru Gospodarczego przenoszących te normy (zgodnie z art.30 ust.1, 2, 3 i 4 ustawy  z dnia 29 stycznia 2004 roku Prawo zamówień publicznych (Dz. U. z 2019  poz. 1843),</w:t>
      </w:r>
    </w:p>
    <w:p w14:paraId="298B705C" w14:textId="77777777" w:rsidR="00BE5530" w:rsidRPr="00BE5530" w:rsidRDefault="00BE5530" w:rsidP="00F63654">
      <w:pPr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>3)</w:t>
      </w:r>
      <w:r w:rsidRPr="00BE5530">
        <w:rPr>
          <w:rFonts w:asciiTheme="majorHAnsi" w:hAnsiTheme="majorHAnsi" w:cstheme="majorHAnsi"/>
          <w:sz w:val="20"/>
          <w:szCs w:val="20"/>
        </w:rPr>
        <w:tab/>
        <w:t>rozporządzenia Ministra Infrastruktury z dnia 02 września 2004 r. w sprawie szczegółowego zakresu i formy dokumentacji projektowej, specyfikacji technicznych wykonania i odbioru robót budowlanych oraz programu funkcjonalno-użytkowego (Dz.U. z 2013 r. poz. 1129),</w:t>
      </w:r>
    </w:p>
    <w:p w14:paraId="65625163" w14:textId="77777777" w:rsidR="00BE5530" w:rsidRPr="00BE5530" w:rsidRDefault="00BE5530" w:rsidP="00F63654">
      <w:pPr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>4)</w:t>
      </w:r>
      <w:r w:rsidRPr="00BE5530">
        <w:rPr>
          <w:rFonts w:asciiTheme="majorHAnsi" w:hAnsiTheme="majorHAnsi" w:cstheme="majorHAnsi"/>
          <w:sz w:val="20"/>
          <w:szCs w:val="20"/>
        </w:rPr>
        <w:tab/>
        <w:t>rozporządzenia Ministra Infrastruktury z dnia 18.05.2004 r. w sprawie określenia metod i podstaw sporządzania kosztorysu inwestorskiego, obliczania planowanych kosztów prac projektowych oraz planowanych kosztów robót budowlanych określonych w programie funkcjonalno-użytkowym (Dz.U. Nr 130, poz. 1389) ,</w:t>
      </w:r>
    </w:p>
    <w:p w14:paraId="07D92640" w14:textId="77777777" w:rsidR="00BE5530" w:rsidRPr="00BE5530" w:rsidRDefault="00BE5530" w:rsidP="00F63654">
      <w:pPr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>5)</w:t>
      </w:r>
      <w:r w:rsidRPr="00BE5530">
        <w:rPr>
          <w:rFonts w:asciiTheme="majorHAnsi" w:hAnsiTheme="majorHAnsi" w:cstheme="majorHAnsi"/>
          <w:sz w:val="20"/>
          <w:szCs w:val="20"/>
        </w:rPr>
        <w:tab/>
        <w:t>ustawy z dnia 29 stycznia 2004 r. Prawo zamówień publicznych (Dz.U. z 2019 r. poz. 1843),</w:t>
      </w:r>
    </w:p>
    <w:p w14:paraId="309D0C37" w14:textId="77777777" w:rsidR="00BE5530" w:rsidRPr="00BE5530" w:rsidRDefault="00BE5530" w:rsidP="00F63654">
      <w:pPr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>6)</w:t>
      </w:r>
      <w:r w:rsidRPr="00BE5530">
        <w:rPr>
          <w:rFonts w:asciiTheme="majorHAnsi" w:hAnsiTheme="majorHAnsi" w:cstheme="majorHAnsi"/>
          <w:sz w:val="20"/>
          <w:szCs w:val="20"/>
        </w:rPr>
        <w:tab/>
        <w:t>rozporządzenia Ministra Administracji i Cyfryzacji z dnia 21 kwietnia 2015 r. w sprawie warunków technicznych jakim powinny odpowiadać kanały technologiczne (Dz.U. z 2015 r. poz. 680) ,</w:t>
      </w:r>
    </w:p>
    <w:p w14:paraId="13EA5ED8" w14:textId="77777777" w:rsidR="00BE5530" w:rsidRPr="00BE5530" w:rsidRDefault="00BE5530" w:rsidP="00F63654">
      <w:pPr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>7)</w:t>
      </w:r>
      <w:r w:rsidRPr="00BE5530">
        <w:rPr>
          <w:rFonts w:asciiTheme="majorHAnsi" w:hAnsiTheme="majorHAnsi" w:cstheme="majorHAnsi"/>
          <w:sz w:val="20"/>
          <w:szCs w:val="20"/>
        </w:rPr>
        <w:tab/>
        <w:t>ustawy z dnia z dnia 21 marca 1985 r. o drogach publicznych (tj. Dz.U. z 2018 r. poz. 2068 ze zm.),</w:t>
      </w:r>
    </w:p>
    <w:p w14:paraId="2145352D" w14:textId="77777777" w:rsidR="00BE5530" w:rsidRPr="00BE5530" w:rsidRDefault="00BE5530" w:rsidP="00F63654">
      <w:pPr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>8)</w:t>
      </w:r>
      <w:r w:rsidRPr="00BE5530">
        <w:rPr>
          <w:rFonts w:asciiTheme="majorHAnsi" w:hAnsiTheme="majorHAnsi" w:cstheme="majorHAnsi"/>
          <w:sz w:val="20"/>
          <w:szCs w:val="20"/>
        </w:rPr>
        <w:tab/>
        <w:t>ustawy z dnia 2 marca 1999 r. w sprawie warunków technicznych, jakim powinny odpowiadać drogi publiczne i ich usytuowanie (tj. Dz.U. z 2016 r. poz. 124 ze zm.),</w:t>
      </w:r>
    </w:p>
    <w:p w14:paraId="7715B55E" w14:textId="77777777" w:rsidR="00BE5530" w:rsidRPr="00BE5530" w:rsidRDefault="00BE5530" w:rsidP="00F63654">
      <w:pPr>
        <w:pStyle w:val="Akapitzlist"/>
        <w:numPr>
          <w:ilvl w:val="0"/>
          <w:numId w:val="70"/>
        </w:numPr>
        <w:ind w:left="709" w:hanging="283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>warunków technicznych na realizację zadania.</w:t>
      </w:r>
    </w:p>
    <w:p w14:paraId="16DBD5EE" w14:textId="77777777" w:rsidR="00BE5530" w:rsidRPr="00BE5530" w:rsidRDefault="00BE5530" w:rsidP="00F63654">
      <w:pPr>
        <w:numPr>
          <w:ilvl w:val="0"/>
          <w:numId w:val="50"/>
        </w:numPr>
        <w:ind w:left="426" w:hanging="437"/>
        <w:jc w:val="both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>Zakres dokumentacji obejmie:</w:t>
      </w:r>
    </w:p>
    <w:p w14:paraId="0AAACBD4" w14:textId="77777777" w:rsidR="00BE5530" w:rsidRPr="00BE5530" w:rsidRDefault="00BE5530" w:rsidP="00F63654">
      <w:pPr>
        <w:widowControl w:val="0"/>
        <w:numPr>
          <w:ilvl w:val="0"/>
          <w:numId w:val="69"/>
        </w:numPr>
        <w:suppressAutoHyphens/>
        <w:autoSpaceDE w:val="0"/>
        <w:ind w:left="709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>budowę utwardzenia jezdni;</w:t>
      </w:r>
    </w:p>
    <w:p w14:paraId="555A389D" w14:textId="77777777" w:rsidR="00BE5530" w:rsidRPr="00BE5530" w:rsidRDefault="00BE5530" w:rsidP="00F63654">
      <w:pPr>
        <w:widowControl w:val="0"/>
        <w:numPr>
          <w:ilvl w:val="0"/>
          <w:numId w:val="69"/>
        </w:numPr>
        <w:suppressAutoHyphens/>
        <w:autoSpaceDE w:val="0"/>
        <w:ind w:left="709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>budowę chodników;</w:t>
      </w:r>
    </w:p>
    <w:p w14:paraId="013ACC82" w14:textId="77777777" w:rsidR="00BE5530" w:rsidRPr="00BE5530" w:rsidRDefault="00BE5530" w:rsidP="00F63654">
      <w:pPr>
        <w:widowControl w:val="0"/>
        <w:numPr>
          <w:ilvl w:val="0"/>
          <w:numId w:val="69"/>
        </w:numPr>
        <w:suppressAutoHyphens/>
        <w:autoSpaceDE w:val="0"/>
        <w:ind w:left="709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>budowa lub przebudowa  zjazdów do posesji;</w:t>
      </w:r>
    </w:p>
    <w:p w14:paraId="47C4592A" w14:textId="77777777" w:rsidR="00BE5530" w:rsidRPr="00BE5530" w:rsidRDefault="00BE5530" w:rsidP="00F63654">
      <w:pPr>
        <w:widowControl w:val="0"/>
        <w:numPr>
          <w:ilvl w:val="0"/>
          <w:numId w:val="69"/>
        </w:numPr>
        <w:suppressAutoHyphens/>
        <w:autoSpaceDE w:val="0"/>
        <w:ind w:left="709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>budowę kanalizacji deszczowej i odwodnienia drogi;</w:t>
      </w:r>
    </w:p>
    <w:p w14:paraId="529D741A" w14:textId="77777777" w:rsidR="00BE5530" w:rsidRPr="00BE5530" w:rsidRDefault="00BE5530" w:rsidP="00F63654">
      <w:pPr>
        <w:widowControl w:val="0"/>
        <w:numPr>
          <w:ilvl w:val="0"/>
          <w:numId w:val="69"/>
        </w:numPr>
        <w:suppressAutoHyphens/>
        <w:autoSpaceDE w:val="0"/>
        <w:ind w:left="709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 xml:space="preserve">usunięcie kolizji z istniejącą infrastrukturą techniczną (wykonanie niezbędnych opracowań wraz uzyskaniem niezbędnych warunków i uzgodnień) – jeśli wystąpią; </w:t>
      </w:r>
    </w:p>
    <w:p w14:paraId="7D7BF88F" w14:textId="77777777" w:rsidR="00BE5530" w:rsidRPr="00BE5530" w:rsidRDefault="00BE5530" w:rsidP="00F63654">
      <w:pPr>
        <w:widowControl w:val="0"/>
        <w:numPr>
          <w:ilvl w:val="0"/>
          <w:numId w:val="69"/>
        </w:numPr>
        <w:suppressAutoHyphens/>
        <w:autoSpaceDE w:val="0"/>
        <w:ind w:left="709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>regulację wysokościową skrzynek na armaturze sieci wodociągowej i kanalizacyjnej;</w:t>
      </w:r>
    </w:p>
    <w:p w14:paraId="17FB9477" w14:textId="77777777" w:rsidR="00BE5530" w:rsidRPr="00BE5530" w:rsidRDefault="00BE5530" w:rsidP="00F63654">
      <w:pPr>
        <w:widowControl w:val="0"/>
        <w:numPr>
          <w:ilvl w:val="0"/>
          <w:numId w:val="69"/>
        </w:numPr>
        <w:suppressAutoHyphens/>
        <w:autoSpaceDE w:val="0"/>
        <w:ind w:left="709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>projekt stałej organizacji ruchu wraz z wymaganymi uzgodnieniami;</w:t>
      </w:r>
    </w:p>
    <w:p w14:paraId="297B5F4A" w14:textId="77777777" w:rsidR="00BE5530" w:rsidRPr="00BE5530" w:rsidRDefault="00BE5530" w:rsidP="00F63654">
      <w:pPr>
        <w:widowControl w:val="0"/>
        <w:numPr>
          <w:ilvl w:val="0"/>
          <w:numId w:val="69"/>
        </w:numPr>
        <w:suppressAutoHyphens/>
        <w:autoSpaceDE w:val="0"/>
        <w:ind w:left="709" w:hanging="283"/>
        <w:jc w:val="both"/>
        <w:textAlignment w:val="baseline"/>
        <w:rPr>
          <w:rFonts w:asciiTheme="majorHAnsi" w:hAnsiTheme="majorHAnsi" w:cstheme="majorHAnsi"/>
          <w:b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>projekt organizacji ruchu na czas budowy wraz z wymaganymi uzgodnieniami;</w:t>
      </w:r>
    </w:p>
    <w:p w14:paraId="7D036D59" w14:textId="77777777" w:rsidR="00BE5530" w:rsidRPr="00BE5530" w:rsidRDefault="00BE5530" w:rsidP="00F63654">
      <w:pPr>
        <w:widowControl w:val="0"/>
        <w:numPr>
          <w:ilvl w:val="0"/>
          <w:numId w:val="69"/>
        </w:numPr>
        <w:suppressAutoHyphens/>
        <w:autoSpaceDE w:val="0"/>
        <w:ind w:left="709" w:hanging="283"/>
        <w:jc w:val="both"/>
        <w:textAlignment w:val="baseline"/>
        <w:rPr>
          <w:rFonts w:asciiTheme="majorHAnsi" w:hAnsiTheme="majorHAnsi" w:cstheme="majorHAnsi"/>
          <w:b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>budowę kanału technologicznego.</w:t>
      </w:r>
    </w:p>
    <w:p w14:paraId="0786FCE0" w14:textId="77777777" w:rsidR="00BE5530" w:rsidRPr="00BE5530" w:rsidRDefault="00BE5530" w:rsidP="00F63654">
      <w:pPr>
        <w:numPr>
          <w:ilvl w:val="0"/>
          <w:numId w:val="50"/>
        </w:numPr>
        <w:ind w:left="426" w:hanging="437"/>
        <w:jc w:val="both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>Ulica Daleka nie posiada miejscowego planu zagospodarowania przestrzennego.</w:t>
      </w:r>
    </w:p>
    <w:p w14:paraId="609FD57F" w14:textId="77777777" w:rsidR="00BE5530" w:rsidRPr="00BE5530" w:rsidRDefault="00BE5530" w:rsidP="00F63654">
      <w:pPr>
        <w:numPr>
          <w:ilvl w:val="0"/>
          <w:numId w:val="50"/>
        </w:numPr>
        <w:ind w:left="426" w:hanging="437"/>
        <w:jc w:val="both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 xml:space="preserve">Dokumentację należy wykonać na mapie do celów projektowych z siatką rzędnych we wszystkich miejscach charakterystycznych oraz nie rzadziej niż co 25m.  </w:t>
      </w:r>
    </w:p>
    <w:p w14:paraId="6ECE44D9" w14:textId="77777777" w:rsidR="00BE5530" w:rsidRPr="00BE5530" w:rsidRDefault="00BE5530" w:rsidP="00F63654">
      <w:pPr>
        <w:numPr>
          <w:ilvl w:val="0"/>
          <w:numId w:val="50"/>
        </w:numPr>
        <w:ind w:left="426" w:hanging="437"/>
        <w:jc w:val="both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 xml:space="preserve">Zamawiający ma prawo dochodzić uprawnień z tytułu rękojmi za wady, niezależnie od uprawnień wynikających z gwarancji. Rozszerza się odpowiedzialność Wykonawcy za wady w ten sposób, że okres rękojmi za wady odpowiada </w:t>
      </w:r>
      <w:r w:rsidRPr="00BE5530">
        <w:rPr>
          <w:rFonts w:asciiTheme="majorHAnsi" w:hAnsiTheme="majorHAnsi" w:cstheme="majorHAnsi"/>
          <w:sz w:val="20"/>
          <w:szCs w:val="20"/>
        </w:rPr>
        <w:lastRenderedPageBreak/>
        <w:t>terminowi gwarancji i biegnie od daty podpisania przez strony protokołu zdawczo-odbiorczego, a przedłużenie okresu gwarancji powoduje przedłużenie okresu odpowiedzialności z tytułu rękojmi za wady. Wykonawca będzie odpowiadał za wady w wykonaniu przedmiotu umowy również po okresie rękojmi, jeżeli Zamawiający zawiadomi Wykonawcę o wadzie przed upływem okresu rękojmi.</w:t>
      </w:r>
    </w:p>
    <w:p w14:paraId="7A341F41" w14:textId="77777777" w:rsidR="00BE5530" w:rsidRPr="00BE5530" w:rsidRDefault="00BE5530" w:rsidP="00F63654">
      <w:pPr>
        <w:numPr>
          <w:ilvl w:val="0"/>
          <w:numId w:val="50"/>
        </w:numPr>
        <w:ind w:left="426" w:hanging="437"/>
        <w:jc w:val="both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>Wykonawca wykona opracowania i uzyska dokumenty niezbędne do uzyskania tj. decyzji o pozwoleniu na budowie, w tym:</w:t>
      </w:r>
    </w:p>
    <w:p w14:paraId="3CA00C81" w14:textId="77777777" w:rsidR="00BE5530" w:rsidRPr="00BE5530" w:rsidRDefault="00BE5530" w:rsidP="00F63654">
      <w:pPr>
        <w:numPr>
          <w:ilvl w:val="0"/>
          <w:numId w:val="65"/>
        </w:numPr>
        <w:ind w:left="709" w:hanging="284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 xml:space="preserve">koncepcję przebudowy ulicy ( 2 egz.); </w:t>
      </w:r>
    </w:p>
    <w:p w14:paraId="630C8F7F" w14:textId="77777777" w:rsidR="00BE5530" w:rsidRPr="00BE5530" w:rsidRDefault="00BE5530" w:rsidP="00F63654">
      <w:pPr>
        <w:numPr>
          <w:ilvl w:val="0"/>
          <w:numId w:val="65"/>
        </w:numPr>
        <w:ind w:left="709" w:hanging="284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 xml:space="preserve">dokumentację badań podłoża gruntowego – (3 egz.); </w:t>
      </w:r>
    </w:p>
    <w:p w14:paraId="73E9E4C8" w14:textId="77777777" w:rsidR="00BE5530" w:rsidRPr="00BE5530" w:rsidRDefault="00BE5530" w:rsidP="00F63654">
      <w:pPr>
        <w:numPr>
          <w:ilvl w:val="0"/>
          <w:numId w:val="65"/>
        </w:numPr>
        <w:ind w:left="709" w:hanging="284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>mapę sytuacyjno-wysokościową do celów opiniodawczych lub projektowych (w zależności od potrzeb do prawidłowego wykonania umowy);</w:t>
      </w:r>
    </w:p>
    <w:p w14:paraId="6EFAD134" w14:textId="77777777" w:rsidR="00BE5530" w:rsidRPr="00BE5530" w:rsidRDefault="00BE5530" w:rsidP="00F63654">
      <w:pPr>
        <w:numPr>
          <w:ilvl w:val="0"/>
          <w:numId w:val="65"/>
        </w:numPr>
        <w:ind w:left="709" w:hanging="284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>uzyska na rzecz Zamawiającego (na podstawie udzielonego pełnomocnictwa) wszelkich właściwych opinii, warunków, uzgodnień, pozwoleń, decyzji administracyjnych niezbędnych do prawidłowego wykonania umowy (wystąpienie ze stosownymi wnioskami leży po stronie Wykonawcy);</w:t>
      </w:r>
    </w:p>
    <w:p w14:paraId="27389E2B" w14:textId="77777777" w:rsidR="00BE5530" w:rsidRPr="00BE5530" w:rsidRDefault="00BE5530" w:rsidP="00F63654">
      <w:pPr>
        <w:numPr>
          <w:ilvl w:val="0"/>
          <w:numId w:val="65"/>
        </w:numPr>
        <w:ind w:left="709" w:hanging="284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>operat  wodno-prawny, jeśli dotyczy (w ilości niezbędnej do prawidłowego wykonania umowy);</w:t>
      </w:r>
    </w:p>
    <w:p w14:paraId="4218AF36" w14:textId="77777777" w:rsidR="00BE5530" w:rsidRPr="00BE5530" w:rsidRDefault="00BE5530" w:rsidP="00F63654">
      <w:pPr>
        <w:numPr>
          <w:ilvl w:val="0"/>
          <w:numId w:val="65"/>
        </w:numPr>
        <w:ind w:left="709" w:hanging="284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>karty informacyjnej przedsięwzięcia wraz z wnioskiem o wydanie decyzji środowiskowych uwarunkowaniach realizacji przedsięwzięcia i niezbędnymi załącznikami do wniosku. W przypadku, gdyby organ stwierdził obowiązek wykonania Raportu – należy wykonać Raport o oddziaływaniu przedsięwzięcia na środowisko wraz z uzyskaniem, w imieniu Zamawiającego, ostatecznej decyzji o środowiskowych uwarunkowaniach realizacji przedsięwzięcia – jeśli dotyczy;</w:t>
      </w:r>
    </w:p>
    <w:p w14:paraId="4806916B" w14:textId="77777777" w:rsidR="00BE5530" w:rsidRPr="00BE5530" w:rsidRDefault="00BE5530" w:rsidP="00F63654">
      <w:pPr>
        <w:numPr>
          <w:ilvl w:val="0"/>
          <w:numId w:val="65"/>
        </w:numPr>
        <w:ind w:left="709" w:hanging="284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>decyzje o pozwoleniu wodno-prawnym, jeśli dotyczy;</w:t>
      </w:r>
    </w:p>
    <w:p w14:paraId="3F0597CE" w14:textId="77777777" w:rsidR="00BE5530" w:rsidRPr="00BE5530" w:rsidRDefault="00BE5530" w:rsidP="00F63654">
      <w:pPr>
        <w:numPr>
          <w:ilvl w:val="0"/>
          <w:numId w:val="65"/>
        </w:numPr>
        <w:ind w:left="709" w:hanging="284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>projekt budowlany obejmujący wszystkie niezbędne branże (5 egz.);</w:t>
      </w:r>
    </w:p>
    <w:p w14:paraId="549D7CD2" w14:textId="77777777" w:rsidR="00BE5530" w:rsidRPr="00BE5530" w:rsidRDefault="00BE5530" w:rsidP="00F63654">
      <w:pPr>
        <w:numPr>
          <w:ilvl w:val="0"/>
          <w:numId w:val="65"/>
        </w:numPr>
        <w:ind w:left="709" w:hanging="284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>projekt wykonawczy obejmujący wszystkie niezbędne branże (3 egz.);</w:t>
      </w:r>
    </w:p>
    <w:p w14:paraId="38CA6CF7" w14:textId="77777777" w:rsidR="00BE5530" w:rsidRPr="00BE5530" w:rsidRDefault="00BE5530" w:rsidP="00F63654">
      <w:pPr>
        <w:numPr>
          <w:ilvl w:val="0"/>
          <w:numId w:val="65"/>
        </w:numPr>
        <w:ind w:left="709" w:hanging="284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>specyfikacja techniczna wykonania i odbioru robót budowlanych (2 egz.);</w:t>
      </w:r>
    </w:p>
    <w:p w14:paraId="48C3100E" w14:textId="77777777" w:rsidR="00BE5530" w:rsidRPr="00BE5530" w:rsidRDefault="00BE5530" w:rsidP="00F63654">
      <w:pPr>
        <w:numPr>
          <w:ilvl w:val="0"/>
          <w:numId w:val="65"/>
        </w:numPr>
        <w:ind w:left="709" w:hanging="284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 xml:space="preserve">szczegółowy przedmiar robót </w:t>
      </w:r>
      <w:bookmarkStart w:id="3" w:name="_Hlk33425433"/>
      <w:r w:rsidRPr="00BE5530">
        <w:rPr>
          <w:rFonts w:asciiTheme="majorHAnsi" w:hAnsiTheme="majorHAnsi" w:cstheme="majorHAnsi"/>
          <w:sz w:val="20"/>
          <w:szCs w:val="20"/>
        </w:rPr>
        <w:t>z podziałem na  jezdnię z krawężnikami, kanalizację deszczową oraz chodniki ze zjazdami i kanałem technologicznym</w:t>
      </w:r>
      <w:bookmarkEnd w:id="3"/>
      <w:r w:rsidRPr="00BE5530">
        <w:rPr>
          <w:rFonts w:asciiTheme="majorHAnsi" w:hAnsiTheme="majorHAnsi" w:cstheme="majorHAnsi"/>
          <w:sz w:val="20"/>
          <w:szCs w:val="20"/>
        </w:rPr>
        <w:t xml:space="preserve"> (1 egz.);</w:t>
      </w:r>
    </w:p>
    <w:p w14:paraId="7E4BB822" w14:textId="77777777" w:rsidR="00BE5530" w:rsidRPr="00BE5530" w:rsidRDefault="00BE5530" w:rsidP="00F63654">
      <w:pPr>
        <w:numPr>
          <w:ilvl w:val="0"/>
          <w:numId w:val="65"/>
        </w:numPr>
        <w:ind w:left="709" w:hanging="284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>szczegółowy kosztorys inwestorski z podziałem na  jezdnię z krawężnikami, kanalizację deszczową oraz chodniki ze zjazdami i kanałem technologicznym (1 egz.);</w:t>
      </w:r>
    </w:p>
    <w:p w14:paraId="39E3E265" w14:textId="77777777" w:rsidR="00BE5530" w:rsidRPr="00BE5530" w:rsidRDefault="00BE5530" w:rsidP="00F63654">
      <w:pPr>
        <w:numPr>
          <w:ilvl w:val="0"/>
          <w:numId w:val="65"/>
        </w:numPr>
        <w:ind w:left="709" w:hanging="284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>projekt stałej organizacji ruchu wraz z wymaganymi uzgodnieniami (3 egz.);</w:t>
      </w:r>
    </w:p>
    <w:p w14:paraId="767101D9" w14:textId="77777777" w:rsidR="00BE5530" w:rsidRPr="00BE5530" w:rsidRDefault="00BE5530" w:rsidP="00F63654">
      <w:pPr>
        <w:numPr>
          <w:ilvl w:val="0"/>
          <w:numId w:val="65"/>
        </w:numPr>
        <w:ind w:left="709" w:hanging="284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 xml:space="preserve"> projekt organizacji ruchu na czas budowy wraz z wymaganymi uzgodnieniami (3 egz.);</w:t>
      </w:r>
    </w:p>
    <w:p w14:paraId="6860D4C5" w14:textId="77777777" w:rsidR="00BE5530" w:rsidRPr="00BE5530" w:rsidRDefault="00BE5530" w:rsidP="00F63654">
      <w:pPr>
        <w:numPr>
          <w:ilvl w:val="0"/>
          <w:numId w:val="65"/>
        </w:numPr>
        <w:ind w:left="709" w:hanging="284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>wersja elektroniczna dokumentacji w formacie pdf oraz w formacie pozwalającym na jej edycję (rysunki w formacie dwg, opisy w formacie doc, kosztorysy w formacie ath) – płyta CD;</w:t>
      </w:r>
    </w:p>
    <w:p w14:paraId="65CF7BFB" w14:textId="77777777" w:rsidR="00BE5530" w:rsidRPr="00BE5530" w:rsidRDefault="00BE5530" w:rsidP="00F63654">
      <w:pPr>
        <w:numPr>
          <w:ilvl w:val="0"/>
          <w:numId w:val="65"/>
        </w:numPr>
        <w:ind w:left="709" w:hanging="284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>inne opracowania i dokumenty niezbędne wg wiedzy Wykonawcy do uzyskania decyzji o pozwoleniu na budowę,</w:t>
      </w:r>
    </w:p>
    <w:p w14:paraId="63D43408" w14:textId="77777777" w:rsidR="00BE5530" w:rsidRPr="00BE5530" w:rsidRDefault="00BE5530" w:rsidP="00F63654">
      <w:pPr>
        <w:numPr>
          <w:ilvl w:val="0"/>
          <w:numId w:val="50"/>
        </w:numPr>
        <w:ind w:left="426" w:hanging="437"/>
        <w:jc w:val="both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>Wykonawca opracuje dokumentację techniczną po akceptacji przedstawionej koncepcji przebudowy ulicy przez Zamawiającego.</w:t>
      </w:r>
    </w:p>
    <w:p w14:paraId="5EDD0DAB" w14:textId="77777777" w:rsidR="00BE5530" w:rsidRPr="00BE5530" w:rsidRDefault="00BE5530" w:rsidP="00F63654">
      <w:pPr>
        <w:numPr>
          <w:ilvl w:val="0"/>
          <w:numId w:val="50"/>
        </w:numPr>
        <w:ind w:left="426" w:hanging="437"/>
        <w:jc w:val="both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>Wykonawca przedłoży Zamawiającemu do akceptacji projekt budowlany i wniosek o wydanie decyzji o pozwoleniu na budowę,</w:t>
      </w:r>
    </w:p>
    <w:p w14:paraId="61622F23" w14:textId="77777777" w:rsidR="00BE5530" w:rsidRPr="00BE5530" w:rsidRDefault="00BE5530" w:rsidP="00F63654">
      <w:pPr>
        <w:numPr>
          <w:ilvl w:val="0"/>
          <w:numId w:val="50"/>
        </w:numPr>
        <w:ind w:left="426" w:hanging="437"/>
        <w:jc w:val="both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>Wykonawca zobowiązuje się do złożenia w imieniu Zamawiającego do organu administracji architektoniczno-budowlanej wniosku o wydanie decyzji o pozwoleniu na budowę do organu administracji architektoniczno-budowlanej.</w:t>
      </w:r>
    </w:p>
    <w:p w14:paraId="0EB73FA3" w14:textId="77777777" w:rsidR="00BE5530" w:rsidRPr="00BE5530" w:rsidRDefault="00BE5530" w:rsidP="00F63654">
      <w:pPr>
        <w:numPr>
          <w:ilvl w:val="0"/>
          <w:numId w:val="50"/>
        </w:numPr>
        <w:ind w:left="426" w:hanging="437"/>
        <w:jc w:val="both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>Wykonawca zobowiązuje się do uzupełnienia ewentualnych  braków oraz usunięcia błędów w opracowanej dokumentacji podczas prowadzonego postępowania administracyjnego przez organ administracji architektoniczno-budowlanej w sprawie: wydania decyzji o pozwoleniu na budowę w terminie wyznaczonym przez ten organ.</w:t>
      </w:r>
    </w:p>
    <w:p w14:paraId="2711159A" w14:textId="77777777" w:rsidR="00BE5530" w:rsidRPr="00BE5530" w:rsidRDefault="00BE5530" w:rsidP="00F63654">
      <w:pPr>
        <w:numPr>
          <w:ilvl w:val="0"/>
          <w:numId w:val="50"/>
        </w:numPr>
        <w:ind w:left="426" w:hanging="437"/>
        <w:jc w:val="both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>W ramach umowy Wykonawca zobowiązuje się do udzielania odpowiedzi i wyjaśnień na pytania Zamawiającego oraz wyjaśnień w trakcie przetargu na wykonanie robót budowlanych w oparciu o sporządzoną dokumentację, w czasie umożliwiającym udzielenie odpowiedzi przez Zamawiającego zgodnie z ustawą prawo zamówień publicznych.</w:t>
      </w:r>
    </w:p>
    <w:p w14:paraId="55767010" w14:textId="77777777" w:rsidR="00BE5530" w:rsidRPr="00BE5530" w:rsidRDefault="00BE5530" w:rsidP="00F63654">
      <w:pPr>
        <w:numPr>
          <w:ilvl w:val="0"/>
          <w:numId w:val="50"/>
        </w:numPr>
        <w:ind w:left="426" w:hanging="437"/>
        <w:jc w:val="both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>Wykonawca zobowiązuje się dokonać zapisu projektu budowlanego i wykonawczego, przedmiarów robót i kosztorysu inwestorskiego oraz specyfikacji technicznych wykonania i odbioru robót wszystkich branż w wersji elektronicznej pozwalającej na jej edycję (rysunki w formacie dwg, opisy w formacie doc, przedmiary i kosztorysy inwestorskie w formacie ath) i plikach PDF na nośniku CD, który zobowiązuje się przekazać Zamawiającemu w jednym egzemplarzu.</w:t>
      </w:r>
    </w:p>
    <w:p w14:paraId="3BB5FBB7" w14:textId="77777777" w:rsidR="00BE5530" w:rsidRPr="00BE5530" w:rsidRDefault="00BE5530" w:rsidP="00F63654">
      <w:pPr>
        <w:numPr>
          <w:ilvl w:val="0"/>
          <w:numId w:val="50"/>
        </w:numPr>
        <w:ind w:left="426" w:hanging="437"/>
        <w:jc w:val="both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>Dokumentacja projektowa w formacie pdf oraz w wersji edytowalnej (rysunki w formacie dwg, opisy w formacie doc i przedmiary i kosztorysy inwestorskie w formacie ath) musi ściśle odpowiadać wersji papierowej, tj. zawierać jej całą zawartość (treść – wszystkie strony, tj. opis techniczny, warunki techniczne wydane przez gestorów sieci, uzgodnienia oraz rysunki z podpisami projektantów) wraz ze stronami tytułowymi.</w:t>
      </w:r>
    </w:p>
    <w:p w14:paraId="4F867685" w14:textId="77777777" w:rsidR="00BE5530" w:rsidRPr="00BE5530" w:rsidRDefault="00BE5530" w:rsidP="00F63654">
      <w:pPr>
        <w:numPr>
          <w:ilvl w:val="0"/>
          <w:numId w:val="50"/>
        </w:numPr>
        <w:ind w:left="426" w:hanging="437"/>
        <w:jc w:val="both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 xml:space="preserve">Wykonawca zobowiązuje się do uzgodnienia z właścicielami działek graniczących z pasem drogowym lokalizacji przebudowanych lub budowanych zjazdów wraz z uzyskaniem pisemnej zgody właścicieli działek na kopii mapy. </w:t>
      </w:r>
    </w:p>
    <w:p w14:paraId="747D9A64" w14:textId="77777777" w:rsidR="00BE5530" w:rsidRPr="00BE5530" w:rsidRDefault="00BE5530" w:rsidP="00F63654">
      <w:pPr>
        <w:numPr>
          <w:ilvl w:val="0"/>
          <w:numId w:val="50"/>
        </w:numPr>
        <w:ind w:left="426" w:hanging="437"/>
        <w:jc w:val="both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>Wykonawca zobowiązuje się, do wykonania projektu budowlanego i wykonawczego zgodnie z Rozporządzeniem Ministra Transportu, Budownictwa Gospodarki Morskiej  z dnia 25 kwietnia 2012 r. w sprawie szczegółowego zakresu i formy projektu budowlanego (tj. Dz.U. z 2018 r. poz. 1935), rozporządzeniem Ministra Infrastruktury z dnia 2 września 2004 r. w sprawie szczegółowego zakresu i formy dokumentacji projektowej, specyfikacji technicznych wykonania i odbioru robót budowlanych oraz programu funkcjonalno-użytkowego (tekst jednolity: Dz. U. 2013 r. poz. 1129) oraz przepisami ustawy z dnia 7 lipca 1994 r.  Prawo budowlane (tj. Dz.U. z 2019 r. poz. 1186 ze zm.).</w:t>
      </w:r>
    </w:p>
    <w:p w14:paraId="1198D283" w14:textId="77777777" w:rsidR="00BE5530" w:rsidRPr="00BE5530" w:rsidRDefault="00BE5530" w:rsidP="00F63654">
      <w:pPr>
        <w:numPr>
          <w:ilvl w:val="0"/>
          <w:numId w:val="50"/>
        </w:numPr>
        <w:ind w:left="426" w:hanging="437"/>
        <w:jc w:val="both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lastRenderedPageBreak/>
        <w:t>Wykonawca dokumentacji zobowiązuje się że w opracowanej dokumentacji technicznej oraz w specyfikacjach technicznych wykonania i odbioru robót, przedmiarach i kosztorysach nie będzie używał nazw własnych wyrobów, nazw producentów materiałów czy urządzeń ani też nie będzie  podawał typów, nazw fabrycznych i innych oznaczeń mogących jednoznacznie wskazywać na dany wyrób a jedynie szczegółowe parametry techniczne takich materiałów czy urządzeń określające ich standardy jakościowe. W przypadku gdy jednoznaczne określenie jakości danego wyrobu nie będzie możliwe poprzez podanie szczegółowych parametrów technicznych, dopuszcza się podanie typu lub producenta lecz z wyraźnym zaznaczeniem, iż jest to rozwiązanie przykładowe  służące jedynie określeniu jakości urządzenia czy materiału , o którym mowa w opracowaniu, z zaznaczeniem iż dopuszcza się  stosowanie wyrobów o równoważnych lub lepszych parametrach określając warunki tej równoważności w sposób zgodny z art. 29-31 ustawy Prawo zamówień publicznych (Dz. U. z 2019  poz. 1843).</w:t>
      </w:r>
    </w:p>
    <w:p w14:paraId="2ED09986" w14:textId="77777777" w:rsidR="00BE5530" w:rsidRPr="00BE5530" w:rsidRDefault="00BE5530" w:rsidP="00F63654">
      <w:pPr>
        <w:numPr>
          <w:ilvl w:val="0"/>
          <w:numId w:val="50"/>
        </w:numPr>
        <w:ind w:left="426" w:hanging="437"/>
        <w:jc w:val="both"/>
        <w:rPr>
          <w:rFonts w:asciiTheme="majorHAnsi" w:hAnsiTheme="majorHAnsi" w:cstheme="majorHAnsi"/>
          <w:sz w:val="20"/>
          <w:szCs w:val="20"/>
        </w:rPr>
      </w:pPr>
      <w:r w:rsidRPr="00BE5530">
        <w:rPr>
          <w:rFonts w:asciiTheme="majorHAnsi" w:hAnsiTheme="majorHAnsi" w:cstheme="majorHAnsi"/>
          <w:sz w:val="20"/>
          <w:szCs w:val="20"/>
        </w:rPr>
        <w:t>W okresie udzielonej gwarancji Wykonawca zobowiązuje się jednokrotnej aktualizacji kosztorysów inwestorskich i dostarczenia ich w wersji papierowej oraz na płycie CD do siedziby Zamawiającego.</w:t>
      </w:r>
    </w:p>
    <w:p w14:paraId="6B9E6FE4" w14:textId="45601DD0" w:rsidR="009D69A9" w:rsidRDefault="009D69A9" w:rsidP="00425E7E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8F4D24">
        <w:rPr>
          <w:rFonts w:asciiTheme="majorHAnsi" w:hAnsiTheme="majorHAnsi" w:cstheme="majorHAnsi"/>
          <w:sz w:val="20"/>
          <w:szCs w:val="20"/>
        </w:rPr>
        <w:t>Wspólny Słownik Zamówień CPV</w:t>
      </w:r>
      <w:r w:rsidR="00C82D6D">
        <w:rPr>
          <w:rFonts w:asciiTheme="majorHAnsi" w:hAnsiTheme="majorHAnsi" w:cstheme="majorHAnsi"/>
          <w:sz w:val="20"/>
          <w:szCs w:val="20"/>
        </w:rPr>
        <w:t>:</w:t>
      </w:r>
    </w:p>
    <w:p w14:paraId="38254EE4" w14:textId="77777777" w:rsidR="00C82D6D" w:rsidRPr="00C82D6D" w:rsidRDefault="00C82D6D" w:rsidP="00F63654">
      <w:pPr>
        <w:pStyle w:val="Akapitzlist"/>
        <w:keepNext/>
        <w:keepLines/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C82D6D">
        <w:rPr>
          <w:rFonts w:asciiTheme="majorHAnsi" w:hAnsiTheme="majorHAnsi" w:cstheme="majorHAnsi"/>
          <w:sz w:val="20"/>
          <w:szCs w:val="20"/>
        </w:rPr>
        <w:t>71320000-7</w:t>
      </w:r>
    </w:p>
    <w:p w14:paraId="0A50464A" w14:textId="13A079E1" w:rsidR="00C82D6D" w:rsidRPr="00C82D6D" w:rsidRDefault="00C82D6D" w:rsidP="00F63654">
      <w:pPr>
        <w:pStyle w:val="Akapitzlist"/>
        <w:keepNext/>
        <w:keepLines/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C82D6D">
        <w:rPr>
          <w:rFonts w:asciiTheme="majorHAnsi" w:hAnsiTheme="majorHAnsi" w:cstheme="majorHAnsi"/>
          <w:sz w:val="20"/>
          <w:szCs w:val="20"/>
        </w:rPr>
        <w:t>71322200-3</w:t>
      </w:r>
    </w:p>
    <w:p w14:paraId="296145BA" w14:textId="77777777" w:rsidR="009D69A9" w:rsidRPr="008F4D24" w:rsidRDefault="009D69A9" w:rsidP="00F63654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8F4D24">
        <w:rPr>
          <w:rFonts w:asciiTheme="majorHAnsi" w:hAnsiTheme="majorHAnsi" w:cstheme="majorHAnsi"/>
          <w:sz w:val="20"/>
          <w:szCs w:val="20"/>
        </w:rPr>
        <w:t>Zamawiający nie dopuszcza możliwości składania ofert częściowych.</w:t>
      </w:r>
    </w:p>
    <w:p w14:paraId="13BCC40B" w14:textId="77777777" w:rsidR="009D69A9" w:rsidRPr="008F4D24" w:rsidRDefault="009D69A9" w:rsidP="00F63654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8F4D24">
        <w:rPr>
          <w:rFonts w:asciiTheme="majorHAnsi" w:hAnsiTheme="majorHAnsi" w:cstheme="majorHAnsi"/>
          <w:sz w:val="20"/>
          <w:szCs w:val="20"/>
        </w:rPr>
        <w:t>Zamawiający nie dopuszcza możliwości składania ofert wariantowych.</w:t>
      </w:r>
    </w:p>
    <w:p w14:paraId="4BB99ACF" w14:textId="77777777" w:rsidR="009D69A9" w:rsidRPr="008F4D24" w:rsidRDefault="009D69A9" w:rsidP="00F63654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8F4D24">
        <w:rPr>
          <w:rFonts w:asciiTheme="majorHAnsi" w:hAnsiTheme="majorHAnsi" w:cstheme="majorHAnsi"/>
          <w:sz w:val="20"/>
          <w:szCs w:val="20"/>
        </w:rPr>
        <w:t xml:space="preserve">Zamawiający nie przewiduje możliwości udzielenie zamówień, o których mowa w art. 67 ust. 1 pkt 6 ustawy Prawo zamówień publicznych. </w:t>
      </w:r>
    </w:p>
    <w:p w14:paraId="2A74D59C" w14:textId="52B1EB61" w:rsidR="009D69A9" w:rsidRDefault="009D69A9" w:rsidP="00F63654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8F4D24">
        <w:rPr>
          <w:rFonts w:asciiTheme="majorHAnsi" w:hAnsiTheme="majorHAnsi" w:cstheme="majorHAnsi"/>
          <w:sz w:val="20"/>
          <w:szCs w:val="20"/>
        </w:rPr>
        <w:t>Zamawiający nie zastrzega obowiązku osobistego wykonania przez wykonawcę części zamówienia.</w:t>
      </w:r>
    </w:p>
    <w:p w14:paraId="0E9FD377" w14:textId="77777777" w:rsidR="009279F1" w:rsidRDefault="009279F1" w:rsidP="00562ABE">
      <w:pPr>
        <w:pStyle w:val="Akapitzlist"/>
        <w:keepLines/>
        <w:autoSpaceDE w:val="0"/>
        <w:autoSpaceDN w:val="0"/>
        <w:adjustRightInd w:val="0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747F30A5" w14:textId="2098E49C" w:rsidR="00BD11A4" w:rsidRPr="00E65B89" w:rsidRDefault="00BD11A4" w:rsidP="00562ABE">
      <w:pPr>
        <w:pStyle w:val="Nagwek1"/>
        <w:keepNext w:val="0"/>
        <w:spacing w:before="0"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IV.</w:t>
      </w:r>
      <w:r w:rsidRPr="00E65B89">
        <w:rPr>
          <w:rFonts w:asciiTheme="majorHAnsi" w:hAnsiTheme="majorHAnsi" w:cstheme="majorHAnsi"/>
          <w:sz w:val="20"/>
          <w:szCs w:val="20"/>
        </w:rPr>
        <w:tab/>
        <w:t>Termin wykonania zamówienia.</w:t>
      </w:r>
    </w:p>
    <w:p w14:paraId="1055A0DE" w14:textId="320A3F7E" w:rsidR="009D69A9" w:rsidRDefault="00392FB8" w:rsidP="00562ABE">
      <w:pPr>
        <w:pStyle w:val="Standard"/>
        <w:tabs>
          <w:tab w:val="left" w:pos="-15120"/>
          <w:tab w:val="left" w:pos="-11860"/>
          <w:tab w:val="left" w:pos="-11151"/>
          <w:tab w:val="left" w:pos="-10442"/>
          <w:tab w:val="left" w:pos="-10184"/>
        </w:tabs>
        <w:autoSpaceDE w:val="0"/>
        <w:ind w:left="284"/>
        <w:jc w:val="both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392FB8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Do dnia </w:t>
      </w:r>
      <w:r w:rsidR="00C82D6D" w:rsidRPr="00C82D6D">
        <w:rPr>
          <w:rFonts w:asciiTheme="majorHAnsi" w:hAnsiTheme="majorHAnsi" w:cstheme="majorHAnsi"/>
          <w:bCs/>
          <w:color w:val="000000"/>
          <w:sz w:val="20"/>
          <w:szCs w:val="20"/>
        </w:rPr>
        <w:t>1</w:t>
      </w:r>
      <w:r w:rsidR="00F63654">
        <w:rPr>
          <w:rFonts w:asciiTheme="majorHAnsi" w:hAnsiTheme="majorHAnsi" w:cstheme="majorHAnsi"/>
          <w:bCs/>
          <w:color w:val="000000"/>
          <w:sz w:val="20"/>
          <w:szCs w:val="20"/>
        </w:rPr>
        <w:t>5</w:t>
      </w:r>
      <w:r w:rsidR="00C82D6D" w:rsidRPr="00C82D6D">
        <w:rPr>
          <w:rFonts w:asciiTheme="majorHAnsi" w:hAnsiTheme="majorHAnsi" w:cstheme="majorHAnsi"/>
          <w:bCs/>
          <w:color w:val="000000"/>
          <w:sz w:val="20"/>
          <w:szCs w:val="20"/>
        </w:rPr>
        <w:t>.</w:t>
      </w:r>
      <w:r w:rsidR="00A3567E">
        <w:rPr>
          <w:rFonts w:asciiTheme="majorHAnsi" w:hAnsiTheme="majorHAnsi" w:cstheme="majorHAnsi"/>
          <w:bCs/>
          <w:color w:val="000000"/>
          <w:sz w:val="20"/>
          <w:szCs w:val="20"/>
        </w:rPr>
        <w:t>1</w:t>
      </w:r>
      <w:r w:rsidR="00F63654">
        <w:rPr>
          <w:rFonts w:asciiTheme="majorHAnsi" w:hAnsiTheme="majorHAnsi" w:cstheme="majorHAnsi"/>
          <w:bCs/>
          <w:color w:val="000000"/>
          <w:sz w:val="20"/>
          <w:szCs w:val="20"/>
        </w:rPr>
        <w:t>2</w:t>
      </w:r>
      <w:r w:rsidR="00C82D6D" w:rsidRPr="00C82D6D">
        <w:rPr>
          <w:rFonts w:asciiTheme="majorHAnsi" w:hAnsiTheme="majorHAnsi" w:cstheme="majorHAnsi"/>
          <w:bCs/>
          <w:color w:val="000000"/>
          <w:sz w:val="20"/>
          <w:szCs w:val="20"/>
        </w:rPr>
        <w:t>.2020 r.</w:t>
      </w:r>
    </w:p>
    <w:p w14:paraId="6448A935" w14:textId="77777777" w:rsidR="009279F1" w:rsidRPr="00E65B89" w:rsidRDefault="009279F1" w:rsidP="00562ABE">
      <w:pPr>
        <w:pStyle w:val="Standard"/>
        <w:tabs>
          <w:tab w:val="left" w:pos="-15120"/>
          <w:tab w:val="left" w:pos="-11860"/>
          <w:tab w:val="left" w:pos="-11151"/>
          <w:tab w:val="left" w:pos="-10442"/>
          <w:tab w:val="left" w:pos="-10184"/>
        </w:tabs>
        <w:autoSpaceDE w:val="0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3A5E6CCA" w14:textId="4C4EC236" w:rsidR="00BD11A4" w:rsidRPr="00E65B89" w:rsidRDefault="00BD11A4" w:rsidP="00DA5DDB">
      <w:pPr>
        <w:pStyle w:val="pkt"/>
        <w:keepNext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 xml:space="preserve">V. </w:t>
      </w:r>
      <w:r w:rsidRPr="00E65B89">
        <w:rPr>
          <w:rFonts w:asciiTheme="majorHAnsi" w:hAnsiTheme="majorHAnsi" w:cstheme="majorHAnsi"/>
          <w:b/>
          <w:sz w:val="20"/>
        </w:rPr>
        <w:tab/>
        <w:t>Warunki udziału w postępowaniu.</w:t>
      </w:r>
    </w:p>
    <w:p w14:paraId="6885C270" w14:textId="06AB34D4" w:rsidR="00E37F70" w:rsidRPr="00E65B89" w:rsidRDefault="00E37F70" w:rsidP="00DE054A">
      <w:pPr>
        <w:keepNext/>
        <w:numPr>
          <w:ilvl w:val="3"/>
          <w:numId w:val="18"/>
        </w:numPr>
        <w:tabs>
          <w:tab w:val="clear" w:pos="288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 udzielenie zamówienia mogą</w:t>
      </w:r>
      <w:r w:rsidR="0077465A" w:rsidRPr="00E65B89">
        <w:rPr>
          <w:rFonts w:asciiTheme="majorHAnsi" w:hAnsiTheme="majorHAnsi" w:cstheme="majorHAnsi"/>
          <w:sz w:val="20"/>
          <w:szCs w:val="20"/>
        </w:rPr>
        <w:t xml:space="preserve"> ubiegać się Wykonawcy, którzy:</w:t>
      </w:r>
    </w:p>
    <w:p w14:paraId="5319A114" w14:textId="45B7855B" w:rsidR="007A4E10" w:rsidRPr="00E65B89" w:rsidRDefault="007A4E10" w:rsidP="00986359">
      <w:pPr>
        <w:numPr>
          <w:ilvl w:val="0"/>
          <w:numId w:val="8"/>
        </w:numPr>
        <w:tabs>
          <w:tab w:val="clear" w:pos="72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 podlegają wykluczeniu</w:t>
      </w:r>
      <w:r w:rsidR="00986359" w:rsidRPr="00E65B89">
        <w:rPr>
          <w:rFonts w:asciiTheme="majorHAnsi" w:hAnsiTheme="majorHAnsi" w:cstheme="majorHAnsi"/>
          <w:sz w:val="20"/>
          <w:szCs w:val="20"/>
        </w:rPr>
        <w:t xml:space="preserve"> na podstawie art. 24 ust. 1 ustawy PZP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56194FD2" w14:textId="070C4C69" w:rsidR="00ED7156" w:rsidRPr="00E65B89" w:rsidRDefault="007A4E10" w:rsidP="002E374F">
      <w:pPr>
        <w:numPr>
          <w:ilvl w:val="0"/>
          <w:numId w:val="8"/>
        </w:numPr>
        <w:tabs>
          <w:tab w:val="clear" w:pos="72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spełniają warunki udziału w postę</w:t>
      </w:r>
      <w:r w:rsidR="00ED7156" w:rsidRPr="00E65B89">
        <w:rPr>
          <w:rFonts w:asciiTheme="majorHAnsi" w:hAnsiTheme="majorHAnsi" w:cstheme="majorHAnsi"/>
          <w:sz w:val="20"/>
          <w:szCs w:val="20"/>
        </w:rPr>
        <w:t xml:space="preserve">powaniu dotyczące </w:t>
      </w:r>
      <w:r w:rsidRPr="00E65B89">
        <w:rPr>
          <w:rFonts w:asciiTheme="majorHAnsi" w:hAnsiTheme="majorHAnsi" w:cstheme="majorHAnsi"/>
          <w:sz w:val="20"/>
          <w:szCs w:val="20"/>
        </w:rPr>
        <w:t xml:space="preserve">zdolności technicznej lub zawodowej. </w:t>
      </w:r>
    </w:p>
    <w:p w14:paraId="542333AA" w14:textId="7392E652" w:rsidR="00ED7156" w:rsidRPr="00E65B89" w:rsidRDefault="00E5671A" w:rsidP="0077465A">
      <w:pPr>
        <w:keepNext/>
        <w:tabs>
          <w:tab w:val="left" w:pos="851"/>
        </w:tabs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spełni warunek jeżeli wykaże, że</w:t>
      </w:r>
    </w:p>
    <w:p w14:paraId="76E7E91E" w14:textId="55BB417F" w:rsidR="00A47916" w:rsidRPr="006C6353" w:rsidRDefault="0029721A" w:rsidP="00A47916">
      <w:pPr>
        <w:pStyle w:val="Akapitzlist"/>
        <w:keepNext/>
        <w:numPr>
          <w:ilvl w:val="0"/>
          <w:numId w:val="42"/>
        </w:numPr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29721A">
        <w:rPr>
          <w:rFonts w:asciiTheme="majorHAnsi" w:hAnsiTheme="majorHAnsi" w:cstheme="majorHAnsi"/>
          <w:sz w:val="20"/>
          <w:szCs w:val="20"/>
        </w:rPr>
        <w:t xml:space="preserve">W okresie ostatnich trzech lat przed upływem terminu składania ofert, a jeżeli okres prowadzenia działalności jest krótszy –– w tym okresie, wykonał należycie co najmniej jedną dokumentację budowlano – wykonawczą zbliżoną rodzajem i wartością do przedmiotu zamówienia. Jako zamówienie odpowiadające swoim rodzajem i wartością zamówieniu będącego przedmiotem przetargu, Zamawiający uznaje jedno zamówienie o łącznej wartości minimum </w:t>
      </w:r>
      <w:r w:rsidR="00F63654">
        <w:rPr>
          <w:rFonts w:asciiTheme="majorHAnsi" w:hAnsiTheme="majorHAnsi" w:cstheme="majorHAnsi"/>
          <w:sz w:val="20"/>
          <w:szCs w:val="20"/>
        </w:rPr>
        <w:t>20</w:t>
      </w:r>
      <w:r w:rsidR="003E207F">
        <w:rPr>
          <w:rFonts w:asciiTheme="majorHAnsi" w:hAnsiTheme="majorHAnsi" w:cstheme="majorHAnsi"/>
          <w:sz w:val="20"/>
          <w:szCs w:val="20"/>
        </w:rPr>
        <w:t xml:space="preserve"> </w:t>
      </w:r>
      <w:r w:rsidRPr="0029721A">
        <w:rPr>
          <w:rFonts w:asciiTheme="majorHAnsi" w:hAnsiTheme="majorHAnsi" w:cstheme="majorHAnsi"/>
          <w:sz w:val="20"/>
          <w:szCs w:val="20"/>
        </w:rPr>
        <w:t>000,00 złotych brutto, dotyczące opracowania dokumentacji na budowę lub przebudowę drogi.</w:t>
      </w:r>
    </w:p>
    <w:p w14:paraId="27C08239" w14:textId="3380BF64" w:rsidR="00EC664B" w:rsidRPr="00E65B89" w:rsidRDefault="00EC664B" w:rsidP="00850F9D">
      <w:pPr>
        <w:pStyle w:val="Akapitzlist"/>
        <w:keepNext/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informuje, że w przypadku wykazania zamówień w walucie innej niż PLN, przeliczenie wartości na walutę polską nastąpi na podstawie Tabeli A kursów średnich NBP z dnia opublikowania ogłoszenia przedmiotowego przetargu w Biuletynie Zamówień Publicznych.</w:t>
      </w:r>
    </w:p>
    <w:p w14:paraId="5E2CCCAF" w14:textId="2293EA08" w:rsidR="00EB6428" w:rsidRPr="00E65B89" w:rsidRDefault="00761B26" w:rsidP="00F96084">
      <w:pPr>
        <w:pStyle w:val="Akapitzlist"/>
        <w:numPr>
          <w:ilvl w:val="0"/>
          <w:numId w:val="42"/>
        </w:numPr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dysponuje</w:t>
      </w:r>
      <w:r w:rsidR="00EB6428" w:rsidRPr="00E65B89">
        <w:rPr>
          <w:rFonts w:asciiTheme="majorHAnsi" w:hAnsiTheme="majorHAnsi" w:cstheme="majorHAnsi"/>
          <w:sz w:val="20"/>
          <w:szCs w:val="20"/>
        </w:rPr>
        <w:t xml:space="preserve"> następującymi osobami zdolnymi do wykonania zamówienia:</w:t>
      </w:r>
    </w:p>
    <w:p w14:paraId="68D9DD27" w14:textId="77777777" w:rsidR="0029721A" w:rsidRPr="0029721A" w:rsidRDefault="0029721A" w:rsidP="0029721A">
      <w:pPr>
        <w:pStyle w:val="Akapitzlist"/>
        <w:numPr>
          <w:ilvl w:val="0"/>
          <w:numId w:val="62"/>
        </w:numPr>
        <w:spacing w:after="40"/>
        <w:ind w:left="1560" w:hanging="284"/>
        <w:jc w:val="both"/>
        <w:rPr>
          <w:rFonts w:asciiTheme="majorHAnsi" w:hAnsiTheme="majorHAnsi" w:cstheme="majorHAnsi"/>
          <w:sz w:val="20"/>
          <w:szCs w:val="20"/>
        </w:rPr>
      </w:pPr>
      <w:r w:rsidRPr="0029721A">
        <w:rPr>
          <w:rFonts w:asciiTheme="majorHAnsi" w:hAnsiTheme="majorHAnsi" w:cstheme="majorHAnsi"/>
          <w:sz w:val="20"/>
          <w:szCs w:val="20"/>
        </w:rPr>
        <w:t>Projektantem posiadającym uprawnienia budowlane do projektowania w specjalności inżynieryjnej drogowej;</w:t>
      </w:r>
    </w:p>
    <w:p w14:paraId="09061D54" w14:textId="1F0C4420" w:rsidR="0029721A" w:rsidRPr="0029721A" w:rsidRDefault="0029721A" w:rsidP="0029721A">
      <w:pPr>
        <w:pStyle w:val="Akapitzlist"/>
        <w:numPr>
          <w:ilvl w:val="0"/>
          <w:numId w:val="62"/>
        </w:numPr>
        <w:spacing w:after="40"/>
        <w:ind w:left="1560" w:hanging="284"/>
        <w:jc w:val="both"/>
        <w:rPr>
          <w:rFonts w:asciiTheme="majorHAnsi" w:hAnsiTheme="majorHAnsi" w:cstheme="majorHAnsi"/>
          <w:sz w:val="20"/>
          <w:szCs w:val="20"/>
        </w:rPr>
      </w:pPr>
      <w:r w:rsidRPr="0029721A">
        <w:rPr>
          <w:rFonts w:asciiTheme="majorHAnsi" w:hAnsiTheme="majorHAnsi" w:cstheme="majorHAnsi"/>
          <w:sz w:val="20"/>
          <w:szCs w:val="20"/>
        </w:rPr>
        <w:t>Projektantem posiadającym uprawnienia budowlane do projektowania w specjalności instalacyjnej w</w:t>
      </w:r>
      <w:r w:rsidR="00F63654">
        <w:rPr>
          <w:rFonts w:asciiTheme="majorHAnsi" w:hAnsiTheme="majorHAnsi" w:cstheme="majorHAnsi"/>
          <w:sz w:val="20"/>
          <w:szCs w:val="20"/>
        </w:rPr>
        <w:t> </w:t>
      </w:r>
      <w:r w:rsidRPr="0029721A">
        <w:rPr>
          <w:rFonts w:asciiTheme="majorHAnsi" w:hAnsiTheme="majorHAnsi" w:cstheme="majorHAnsi"/>
          <w:sz w:val="20"/>
          <w:szCs w:val="20"/>
        </w:rPr>
        <w:t>zakresie sieci, instalacji i urządzeń elektrycznych i elektroenergetycznych;</w:t>
      </w:r>
    </w:p>
    <w:p w14:paraId="4A9FD22B" w14:textId="38488E02" w:rsidR="0029721A" w:rsidRPr="0029721A" w:rsidRDefault="0029721A" w:rsidP="0029721A">
      <w:pPr>
        <w:pStyle w:val="Akapitzlist"/>
        <w:numPr>
          <w:ilvl w:val="0"/>
          <w:numId w:val="62"/>
        </w:numPr>
        <w:spacing w:after="40"/>
        <w:ind w:left="1560" w:hanging="284"/>
        <w:jc w:val="both"/>
        <w:rPr>
          <w:rFonts w:asciiTheme="majorHAnsi" w:hAnsiTheme="majorHAnsi" w:cstheme="majorHAnsi"/>
          <w:sz w:val="20"/>
          <w:szCs w:val="20"/>
        </w:rPr>
      </w:pPr>
      <w:r w:rsidRPr="0029721A">
        <w:rPr>
          <w:rFonts w:asciiTheme="majorHAnsi" w:hAnsiTheme="majorHAnsi" w:cstheme="majorHAnsi"/>
          <w:sz w:val="20"/>
          <w:szCs w:val="20"/>
        </w:rPr>
        <w:t>Projektantem posiadającym uprawnienia budowlane do projektowania w specjalności instalacyjnej w</w:t>
      </w:r>
      <w:r w:rsidR="00F63654">
        <w:rPr>
          <w:rFonts w:asciiTheme="majorHAnsi" w:hAnsiTheme="majorHAnsi" w:cstheme="majorHAnsi"/>
          <w:sz w:val="20"/>
          <w:szCs w:val="20"/>
        </w:rPr>
        <w:t> </w:t>
      </w:r>
      <w:r w:rsidRPr="0029721A">
        <w:rPr>
          <w:rFonts w:asciiTheme="majorHAnsi" w:hAnsiTheme="majorHAnsi" w:cstheme="majorHAnsi"/>
          <w:sz w:val="20"/>
          <w:szCs w:val="20"/>
        </w:rPr>
        <w:t>zakresie sieci, instalacji i urządzeń wodociągowych, gazowych i kanalizacyjnych.</w:t>
      </w:r>
    </w:p>
    <w:p w14:paraId="1FB40D76" w14:textId="1683168A" w:rsidR="00B80D1C" w:rsidRPr="00E65B89" w:rsidRDefault="00B80D1C" w:rsidP="00B80D1C">
      <w:pPr>
        <w:pStyle w:val="Akapitzlist"/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Przez uprawnienia budowlane, o których mowa powyżej Zamawiający rozumie uprawnienia, o których mowa w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 xml:space="preserve">ustawie z dnia 7 lipca 1994 r. Prawo budowlane (tj. </w:t>
      </w:r>
      <w:r w:rsidRPr="00D40801">
        <w:rPr>
          <w:rFonts w:asciiTheme="majorHAnsi" w:hAnsiTheme="majorHAnsi" w:cstheme="majorHAnsi"/>
          <w:sz w:val="20"/>
          <w:szCs w:val="20"/>
        </w:rPr>
        <w:t>Dz.U. z 2019 r. poz. 1186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sz w:val="20"/>
          <w:szCs w:val="20"/>
        </w:rPr>
        <w:t>ze zm.) oraz w</w:t>
      </w:r>
      <w:r w:rsidR="00F63654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Rozporządzeniu Ministra Infrastruktury i Rozwoju z dnia 11 września 2014 r. w sprawie samodzielnych funkcji technicznych w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budownictwie (Dz.U.201</w:t>
      </w:r>
      <w:r w:rsidR="00A3567E">
        <w:rPr>
          <w:rFonts w:asciiTheme="majorHAnsi" w:hAnsiTheme="majorHAnsi" w:cstheme="majorHAnsi"/>
          <w:sz w:val="20"/>
          <w:szCs w:val="20"/>
        </w:rPr>
        <w:t>9</w:t>
      </w:r>
      <w:r w:rsidRPr="00E65B89">
        <w:rPr>
          <w:rFonts w:asciiTheme="majorHAnsi" w:hAnsiTheme="majorHAnsi" w:cstheme="majorHAnsi"/>
          <w:sz w:val="20"/>
          <w:szCs w:val="20"/>
        </w:rPr>
        <w:t>r.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sz w:val="20"/>
          <w:szCs w:val="20"/>
        </w:rPr>
        <w:t xml:space="preserve">poz. </w:t>
      </w:r>
      <w:r w:rsidR="00A3567E">
        <w:rPr>
          <w:rFonts w:asciiTheme="majorHAnsi" w:hAnsiTheme="majorHAnsi" w:cstheme="majorHAnsi"/>
          <w:sz w:val="20"/>
          <w:szCs w:val="20"/>
        </w:rPr>
        <w:t>831</w:t>
      </w:r>
      <w:r w:rsidRPr="00E65B89">
        <w:rPr>
          <w:rFonts w:asciiTheme="majorHAnsi" w:hAnsiTheme="majorHAnsi" w:cstheme="majorHAnsi"/>
          <w:sz w:val="20"/>
          <w:szCs w:val="20"/>
        </w:rPr>
        <w:t xml:space="preserve"> ze zm.) lub odpowiadające im ważne uprawnienia budowlane wydane na podstawie uprzednio obowiązujących przepisów prawa, lub odpowiednich przepisów obowiązujących na terenie kraju, w którym Wykonawca ma siedzibę lub miejsce zamieszkania, uznanych przez właściwy organ, zgodnie z ustawą z dnia 15 stycznia 2016 r. o zasadach uznawania kwalifikacji zawodowych nabytych w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państwach członkowskich Unii Europejskiej (Dz.U.201</w:t>
      </w:r>
      <w:r w:rsidR="00A3567E">
        <w:rPr>
          <w:rFonts w:asciiTheme="majorHAnsi" w:hAnsiTheme="majorHAnsi" w:cstheme="majorHAnsi"/>
          <w:sz w:val="20"/>
          <w:szCs w:val="20"/>
        </w:rPr>
        <w:t>8</w:t>
      </w:r>
      <w:r w:rsidRPr="00E65B89">
        <w:rPr>
          <w:rFonts w:asciiTheme="majorHAnsi" w:hAnsiTheme="majorHAnsi" w:cstheme="majorHAnsi"/>
          <w:sz w:val="20"/>
          <w:szCs w:val="20"/>
        </w:rPr>
        <w:t xml:space="preserve"> r. poz. </w:t>
      </w:r>
      <w:r w:rsidR="00A3567E">
        <w:rPr>
          <w:rFonts w:asciiTheme="majorHAnsi" w:hAnsiTheme="majorHAnsi" w:cstheme="majorHAnsi"/>
          <w:sz w:val="20"/>
          <w:szCs w:val="20"/>
        </w:rPr>
        <w:t>2272</w:t>
      </w:r>
      <w:r w:rsidRPr="00E65B89">
        <w:rPr>
          <w:rFonts w:asciiTheme="majorHAnsi" w:hAnsiTheme="majorHAnsi" w:cstheme="majorHAnsi"/>
          <w:sz w:val="20"/>
          <w:szCs w:val="20"/>
        </w:rPr>
        <w:t xml:space="preserve"> ze zm.) lub zamierzający świadczyć usługi transgraniczne w rozumieniu przepisów tej ustawy oraz art. 20a ustawy z dnia 15 grudnia 2000 r. o samorządach zawodowych architektów, inżynierów budownictwa (Dz.U.201</w:t>
      </w:r>
      <w:r w:rsidR="00A3567E">
        <w:rPr>
          <w:rFonts w:asciiTheme="majorHAnsi" w:hAnsiTheme="majorHAnsi" w:cstheme="majorHAnsi"/>
          <w:sz w:val="20"/>
          <w:szCs w:val="20"/>
        </w:rPr>
        <w:t>9</w:t>
      </w:r>
      <w:r w:rsidRPr="00E65B89">
        <w:rPr>
          <w:rFonts w:asciiTheme="majorHAnsi" w:hAnsiTheme="majorHAnsi" w:cstheme="majorHAnsi"/>
          <w:sz w:val="20"/>
          <w:szCs w:val="20"/>
        </w:rPr>
        <w:t xml:space="preserve"> r. poz. 1</w:t>
      </w:r>
      <w:r w:rsidR="00A3567E">
        <w:rPr>
          <w:rFonts w:asciiTheme="majorHAnsi" w:hAnsiTheme="majorHAnsi" w:cstheme="majorHAnsi"/>
          <w:sz w:val="20"/>
          <w:szCs w:val="20"/>
        </w:rPr>
        <w:t>117</w:t>
      </w:r>
      <w:r w:rsidRPr="00E65B89">
        <w:rPr>
          <w:rFonts w:asciiTheme="majorHAnsi" w:hAnsiTheme="majorHAnsi" w:cstheme="majorHAnsi"/>
          <w:sz w:val="20"/>
          <w:szCs w:val="20"/>
        </w:rPr>
        <w:t xml:space="preserve"> ze zm.).</w:t>
      </w:r>
    </w:p>
    <w:p w14:paraId="320789DB" w14:textId="1022C744" w:rsidR="009B2BE1" w:rsidRPr="00E65B89" w:rsidRDefault="00523A86" w:rsidP="002E374F">
      <w:pPr>
        <w:pStyle w:val="Akapitzlist"/>
        <w:numPr>
          <w:ilvl w:val="1"/>
          <w:numId w:val="8"/>
        </w:numPr>
        <w:tabs>
          <w:tab w:val="num" w:pos="426"/>
        </w:tabs>
        <w:spacing w:after="40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iCs/>
          <w:sz w:val="20"/>
          <w:szCs w:val="20"/>
        </w:rPr>
        <w:t>Wykonawc</w:t>
      </w:r>
      <w:r w:rsidR="009B2BE1"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a </w:t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>może w celu potwierdzenia spełniania warunków, o których mowa w rozdz. V</w:t>
      </w:r>
      <w:r w:rsidR="00491F35" w:rsidRPr="00E65B89">
        <w:rPr>
          <w:rFonts w:asciiTheme="majorHAnsi" w:hAnsiTheme="majorHAnsi" w:cstheme="majorHAnsi"/>
          <w:b/>
          <w:sz w:val="20"/>
          <w:szCs w:val="20"/>
        </w:rPr>
        <w:t xml:space="preserve">. 1. </w:t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 xml:space="preserve">2) niniejszej SIWZ </w:t>
      </w:r>
      <w:r w:rsidR="009B2BE1" w:rsidRPr="00140195">
        <w:rPr>
          <w:rFonts w:asciiTheme="majorHAnsi" w:hAnsiTheme="majorHAnsi" w:cstheme="majorHAnsi"/>
          <w:b/>
          <w:sz w:val="18"/>
          <w:szCs w:val="18"/>
        </w:rPr>
        <w:t>w</w:t>
      </w:r>
      <w:r w:rsidR="00140195">
        <w:rPr>
          <w:rFonts w:asciiTheme="majorHAnsi" w:hAnsiTheme="majorHAnsi" w:cstheme="majorHAnsi"/>
          <w:b/>
          <w:sz w:val="18"/>
          <w:szCs w:val="18"/>
        </w:rPr>
        <w:t> </w:t>
      </w:r>
      <w:r w:rsidR="009B2BE1" w:rsidRPr="00140195">
        <w:rPr>
          <w:rFonts w:asciiTheme="majorHAnsi" w:hAnsiTheme="majorHAnsi" w:cstheme="majorHAnsi"/>
          <w:b/>
          <w:sz w:val="18"/>
          <w:szCs w:val="18"/>
        </w:rPr>
        <w:t>stosownych</w:t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 xml:space="preserve"> sytuacjach oraz w odniesieniu do konkretnego zamówienia, lub jego części, polegać na zdolnościach </w:t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lastRenderedPageBreak/>
        <w:t>technicznych lub zawodowych lub sytuacji finansowej lub ekonomicznej innych podmiotów, niezależnie od charakteru prawnego łączących go z nim stosunków prawnych</w:t>
      </w:r>
      <w:r w:rsidR="001320C6" w:rsidRPr="00E65B89">
        <w:rPr>
          <w:rFonts w:asciiTheme="majorHAnsi" w:hAnsiTheme="majorHAnsi" w:cstheme="majorHAnsi"/>
          <w:b/>
          <w:iCs/>
          <w:sz w:val="20"/>
          <w:szCs w:val="20"/>
        </w:rPr>
        <w:t>.</w:t>
      </w:r>
      <w:r w:rsidR="009B2BE1"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 </w:t>
      </w:r>
    </w:p>
    <w:p w14:paraId="0F5900AB" w14:textId="6134FDFD" w:rsidR="009B2BE1" w:rsidRPr="00E65B89" w:rsidRDefault="009B2BE1" w:rsidP="002E374F">
      <w:pPr>
        <w:pStyle w:val="Akapitzlist"/>
        <w:numPr>
          <w:ilvl w:val="1"/>
          <w:numId w:val="8"/>
        </w:numPr>
        <w:tabs>
          <w:tab w:val="num" w:pos="426"/>
        </w:tabs>
        <w:spacing w:after="40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Zamawiający jednocześnie informuje, iż „stosowna sytuacja” o której mowa w </w:t>
      </w:r>
      <w:r w:rsidR="00491F35" w:rsidRPr="00E65B89">
        <w:rPr>
          <w:rFonts w:asciiTheme="majorHAnsi" w:hAnsiTheme="majorHAnsi" w:cstheme="majorHAnsi"/>
          <w:b/>
          <w:sz w:val="20"/>
          <w:szCs w:val="20"/>
        </w:rPr>
        <w:t xml:space="preserve">rozdz. V. </w:t>
      </w:r>
      <w:r w:rsidR="00111BF7" w:rsidRPr="00E65B89">
        <w:rPr>
          <w:rFonts w:asciiTheme="majorHAnsi" w:hAnsiTheme="majorHAnsi" w:cstheme="majorHAnsi"/>
          <w:b/>
          <w:sz w:val="20"/>
          <w:szCs w:val="20"/>
        </w:rPr>
        <w:t>2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 xml:space="preserve"> niniejszej SIWZ 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wystąpi 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 xml:space="preserve">wyłącznie </w:t>
      </w:r>
      <w:r w:rsidRPr="00E65B89">
        <w:rPr>
          <w:rFonts w:asciiTheme="majorHAnsi" w:hAnsiTheme="majorHAnsi" w:cstheme="majorHAnsi"/>
          <w:b/>
          <w:sz w:val="20"/>
          <w:szCs w:val="20"/>
        </w:rPr>
        <w:t>w przypadku kiedy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>:</w:t>
      </w:r>
    </w:p>
    <w:p w14:paraId="70C85226" w14:textId="77777777" w:rsidR="009B2BE1" w:rsidRPr="00E65B89" w:rsidRDefault="009B2BE1" w:rsidP="00F96084">
      <w:pPr>
        <w:pStyle w:val="Akapitzlist"/>
        <w:numPr>
          <w:ilvl w:val="0"/>
          <w:numId w:val="28"/>
        </w:numPr>
        <w:spacing w:after="40"/>
        <w:ind w:hanging="29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Wykonawca, który polega na zdolnościach lub sytuacji innych podmiotów udowodni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0D6A7EEA" w14:textId="2574B464" w:rsidR="00226C84" w:rsidRPr="00E65B89" w:rsidRDefault="009B2BE1" w:rsidP="00F96084">
      <w:pPr>
        <w:pStyle w:val="Akapitzlist"/>
        <w:numPr>
          <w:ilvl w:val="0"/>
          <w:numId w:val="28"/>
        </w:numPr>
        <w:spacing w:after="40"/>
        <w:ind w:hanging="29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W odniesieniu do warunków dotyczących wykształcenia, kwalifikacji zawodowych lub doświadczenia, wykonawcy mogą polegać na zdolnościach innych podmiotów, jeśli podmioty te zrealizują roboty budowlane lub usługi, do realizacji k</w:t>
      </w:r>
      <w:r w:rsidR="00552FBA" w:rsidRPr="00E65B89">
        <w:rPr>
          <w:rFonts w:asciiTheme="majorHAnsi" w:hAnsiTheme="majorHAnsi" w:cstheme="majorHAnsi"/>
          <w:b/>
          <w:sz w:val="20"/>
          <w:szCs w:val="20"/>
        </w:rPr>
        <w:t>tórych te zdolności są wymagane.</w:t>
      </w:r>
    </w:p>
    <w:p w14:paraId="72121BEB" w14:textId="3087F285" w:rsidR="00DA5DDB" w:rsidRPr="00E65B89" w:rsidRDefault="00DA5DDB" w:rsidP="00DA5DDB">
      <w:pPr>
        <w:pStyle w:val="Akapitzlist"/>
        <w:spacing w:after="40"/>
        <w:ind w:left="72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19C7A1A" w14:textId="07B36076" w:rsidR="00BD11A4" w:rsidRPr="00E65B89" w:rsidRDefault="00BD11A4" w:rsidP="00DA5DDB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Va.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Podstawy wykluczenia, o których mowa w art. 24 ust. 5</w:t>
      </w:r>
      <w:r w:rsidR="00080477" w:rsidRPr="00E65B89">
        <w:rPr>
          <w:rFonts w:asciiTheme="majorHAnsi" w:hAnsiTheme="majorHAnsi" w:cstheme="majorHAnsi"/>
          <w:b/>
          <w:sz w:val="20"/>
          <w:szCs w:val="20"/>
        </w:rPr>
        <w:t xml:space="preserve"> ustawy PZP.</w:t>
      </w:r>
    </w:p>
    <w:p w14:paraId="6B183F1D" w14:textId="77777777" w:rsidR="001F659B" w:rsidRDefault="001F659B" w:rsidP="001F659B">
      <w:pPr>
        <w:pStyle w:val="Akapitzlist"/>
        <w:spacing w:after="40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D2A25">
        <w:rPr>
          <w:rFonts w:asciiTheme="majorHAnsi" w:hAnsiTheme="majorHAnsi" w:cstheme="majorHAnsi"/>
          <w:bCs/>
          <w:sz w:val="20"/>
          <w:szCs w:val="20"/>
        </w:rPr>
        <w:t>Zamawiający przewiduje dodatkowe przesłanki wykluczenia wykonawcy. Z postępowania zostanie wykluczony Wykonawca, wobec którego zachodzą przesłanki określone w art. 24 ust 1 pkt 12-23 oraz 24 ust. 5 pkt 1 ustawy PZP.</w:t>
      </w:r>
    </w:p>
    <w:p w14:paraId="314D2BCB" w14:textId="77777777" w:rsidR="00392FB8" w:rsidRPr="00E65B89" w:rsidRDefault="00392FB8" w:rsidP="002E374F">
      <w:pPr>
        <w:pStyle w:val="Akapitzlist"/>
        <w:spacing w:after="40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1B859057" w14:textId="06DFD39C" w:rsidR="00552FBA" w:rsidRPr="00E65B89" w:rsidRDefault="00080477" w:rsidP="002E374F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VI.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</w:r>
      <w:r w:rsidR="00DF3869" w:rsidRPr="00E65B89">
        <w:rPr>
          <w:rFonts w:asciiTheme="majorHAnsi" w:hAnsiTheme="majorHAnsi" w:cstheme="majorHAnsi"/>
          <w:b/>
          <w:color w:val="000000"/>
          <w:sz w:val="20"/>
          <w:szCs w:val="20"/>
        </w:rPr>
        <w:t>W</w:t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>ykaz oświadczeń lub dokumentów, potwierdzających spełnianie warunków udziału w postępowaniu oraz brak podstaw wykluczenia.</w:t>
      </w:r>
    </w:p>
    <w:p w14:paraId="77A83B12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Do oferty każdy wykonawca musi dołączyć aktualne na dzień składania ofert oświadczenie w zakresie wskazanym w załączniku nr 2 do SIWZ Informacje zawarte w oświadczeniu będą stanowić wstępne potwierdzenie, że wykonawca </w:t>
      </w:r>
      <w:r w:rsidRPr="00E65B89">
        <w:rPr>
          <w:rFonts w:asciiTheme="majorHAnsi" w:hAnsiTheme="majorHAnsi" w:cstheme="majorHAnsi"/>
          <w:bCs/>
          <w:sz w:val="20"/>
          <w:szCs w:val="20"/>
        </w:rPr>
        <w:t>nie podlega wykluczeniu oraz spełnia warunki udziału w postępowaniu.</w:t>
      </w:r>
    </w:p>
    <w:p w14:paraId="0BEF093E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 przypadku wspólnego ubiegania się o zamówienie przez wykonawców oświadczenie o którym mowa w rozdz. VI. 1 niniejszej SIWZ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składa każdy z wykonawców wspólnie ubiegających się o zamówienie. Oświadczenie to ma potwierdzać spełnianie warunków udziału w postępowaniu, brak podstaw wykluczenia w zakresie, w którym każdy z wykonawców wykazuje spełnianie warunków udziału w postępowaniu, brak podstaw wykluczenia. </w:t>
      </w:r>
    </w:p>
    <w:p w14:paraId="6C4251FC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Wykonawca, który powołuje się na zasoby innych podmiotów, w celu wykazania braku istnienia wobec nich podstaw wykluczenia oraz spełnienia - w zakresie, w jakim powołuje się na ich zasoby - warunków udziału w postępowaniu zamieszcza informacje o tych podmiotach w oświadczeniu, o którym mowa w rozdz. VI. 1 niniejszej SIWZ.</w:t>
      </w:r>
    </w:p>
    <w:p w14:paraId="47500ECE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Wykonawca, który w celu potwierdzenia spełniania warunków udziału w postępowaniu, polega na zdolnościach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Dokument, z którego będzie wynikać zobowiązanie podmiotu trzeciego powinien wyrażać w sposób wyraźny i jednoznaczny wolę udzielenia Wykonawcy, ubiegającemu się o zamówienie odpowiedniego zasobu, czyli wskazać jego zakres, rodzaj, czas udzielenia, a także inne istotne okoliczności, w tym wynikające ze specyfiki tego zasobu. Z treści dokumentu musi jasno wynikać:</w:t>
      </w:r>
    </w:p>
    <w:p w14:paraId="6554E228" w14:textId="77777777" w:rsidR="00DC1DF2" w:rsidRPr="00E65B89" w:rsidRDefault="00DC1DF2" w:rsidP="00DC1DF2">
      <w:pPr>
        <w:numPr>
          <w:ilvl w:val="0"/>
          <w:numId w:val="44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jaki jest zakres dostępnych Wykonawcy zasobów innego podmiotu,</w:t>
      </w:r>
    </w:p>
    <w:p w14:paraId="0474F2E6" w14:textId="77777777" w:rsidR="00DC1DF2" w:rsidRPr="00E65B89" w:rsidRDefault="00DC1DF2" w:rsidP="00DC1DF2">
      <w:pPr>
        <w:numPr>
          <w:ilvl w:val="0"/>
          <w:numId w:val="44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jaki sposób zostaną wykorzystane zasoby innego podmiotu, przez Wykonawcę, przy wykonywaniu zamówienia,</w:t>
      </w:r>
    </w:p>
    <w:p w14:paraId="15971748" w14:textId="77777777" w:rsidR="00DC1DF2" w:rsidRPr="00E65B89" w:rsidRDefault="00DC1DF2" w:rsidP="00DC1DF2">
      <w:pPr>
        <w:numPr>
          <w:ilvl w:val="0"/>
          <w:numId w:val="44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jakiego charakteru stosunki będą łączyły Wykonawcę z innym podmiotem,</w:t>
      </w:r>
    </w:p>
    <w:p w14:paraId="6064E1B2" w14:textId="77777777" w:rsidR="00DC1DF2" w:rsidRPr="00E65B89" w:rsidRDefault="00DC1DF2" w:rsidP="00DC1DF2">
      <w:pPr>
        <w:numPr>
          <w:ilvl w:val="0"/>
          <w:numId w:val="44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czy podmiot, na zdolnościach, którego Wykonawca polega zrealizuje usługi, których wskazane zdolności dotyczą.</w:t>
      </w:r>
    </w:p>
    <w:p w14:paraId="193360E1" w14:textId="7D9FB08A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Wykonawcy mogą wspólnie ubiegać się o udzielenie zamówienia. W takim przypadku Wykonawcy ustanawiają pełnomocnika do reprezentowania ich w postępowaniu o udzielenie zamówienia albo reprezentowania w</w:t>
      </w:r>
      <w:r w:rsidR="001E4B26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 xml:space="preserve">postępowaniu i zawarcia umowy w sprawie zamówienia publicznego. Pełnomocnictwo w formie pisemnej (oryginał lub kopia potwierdzona za zgodność z oryginałem przez notariusza) należy załączyć do oferty. </w:t>
      </w:r>
    </w:p>
    <w:p w14:paraId="63184AD6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PZP. Wraz ze złożeniem oświadczenia, wykonawca może przedstawić dowody, że powiązania z innym Wykonawcą nie prowadzą do zakłócenia konkurencji w postępowaniu o udzielenie zamówienia.</w:t>
      </w:r>
    </w:p>
    <w:p w14:paraId="35FBEF4D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bookmarkStart w:id="4" w:name="_Hlk531349544"/>
      <w:r w:rsidRPr="00E65B89">
        <w:rPr>
          <w:rFonts w:asciiTheme="majorHAnsi" w:hAnsiTheme="majorHAnsi" w:cstheme="majorHAnsi"/>
          <w:sz w:val="20"/>
          <w:szCs w:val="20"/>
        </w:rPr>
        <w:t xml:space="preserve">Jeżeli wykonawca nie złoży oświadczenia, o którym mowa w rozdz. VI. 1. niniejszej SIWZ, oświadczeń lub dokumentów potwierdzających okoliczności, o których mowa w art. 25 ust. 1 ustawy PZP, lub innych dokumentów niezbędnych do przeprowadzenia postępowania, oświadczenia lub dokumenty są niekompletne, zawierają błędy lub budzą wskazane przez zamawiającego wątpliwości, zamawiający wezwie do ich złożenia, uzupełnienia, poprawienia w terminie przez </w:t>
      </w:r>
      <w:r w:rsidRPr="00E65B89">
        <w:rPr>
          <w:rFonts w:asciiTheme="majorHAnsi" w:hAnsiTheme="majorHAnsi" w:cstheme="majorHAnsi"/>
          <w:sz w:val="20"/>
          <w:szCs w:val="20"/>
        </w:rPr>
        <w:lastRenderedPageBreak/>
        <w:t>siebie wskazanym, chyba że mimo ich złożenia oferta wykonawcy podlegałaby odrzuceniu albo konieczne byłoby unieważnienie postępowania.</w:t>
      </w:r>
    </w:p>
    <w:p w14:paraId="1D18249B" w14:textId="688AAD74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nie żąda aby wykonawca, który zamierza powierzyć wykonanie części zamówienia podwykonawcom, w</w:t>
      </w:r>
      <w:r w:rsidR="0029721A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celu wykazania braku istnienia wobec nich podstaw wykluczenia z udziału w postępowaniu zamieszczał informacje dotyczące tych podwykonawców w oświadczeniu, o którym mowa w rozdz. VI. 1 niniejszej SIWZ</w:t>
      </w:r>
    </w:p>
    <w:bookmarkEnd w:id="4"/>
    <w:p w14:paraId="42411AA9" w14:textId="0D65E0F2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zakresie nie uregulowanym SIWZ, zastosowanie mają przepisy rozporządzenia Ministra Rozwoju z dnia 26 lipca 2016 r. w sprawie rodzajów dokumentów, jakich może żądać zamawiający od wykonawcy w postępowaniu o udzielenie zamówienia (Dz. U. z 2016 r., poz. 1126</w:t>
      </w:r>
      <w:r w:rsidR="00FD79F8">
        <w:rPr>
          <w:rFonts w:asciiTheme="majorHAnsi" w:hAnsiTheme="majorHAnsi" w:cstheme="majorHAnsi"/>
          <w:sz w:val="20"/>
          <w:szCs w:val="20"/>
        </w:rPr>
        <w:t xml:space="preserve"> ze zm.</w:t>
      </w:r>
      <w:r w:rsidRPr="00E65B89">
        <w:rPr>
          <w:rFonts w:asciiTheme="majorHAnsi" w:hAnsiTheme="majorHAnsi" w:cstheme="majorHAnsi"/>
          <w:sz w:val="20"/>
          <w:szCs w:val="20"/>
        </w:rPr>
        <w:t>).</w:t>
      </w:r>
    </w:p>
    <w:p w14:paraId="4AC00759" w14:textId="77777777" w:rsidR="00DD1C5A" w:rsidRPr="00E65B89" w:rsidRDefault="00DD1C5A" w:rsidP="00DD1C5A">
      <w:pPr>
        <w:spacing w:after="40"/>
        <w:ind w:left="425"/>
        <w:jc w:val="both"/>
        <w:rPr>
          <w:rFonts w:asciiTheme="majorHAnsi" w:hAnsiTheme="majorHAnsi" w:cstheme="majorHAnsi"/>
          <w:sz w:val="20"/>
          <w:szCs w:val="20"/>
        </w:rPr>
      </w:pPr>
    </w:p>
    <w:p w14:paraId="62D699E4" w14:textId="733A0A87" w:rsidR="00552FBA" w:rsidRPr="00E65B89" w:rsidRDefault="00080477" w:rsidP="00CF388D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VII. </w:t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ab/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Informacje o sposobie porozumiewania się Zamawiającego z Wykonawcami </w:t>
      </w:r>
      <w:r w:rsidR="00474FB4" w:rsidRPr="00E65B89">
        <w:rPr>
          <w:rFonts w:asciiTheme="majorHAnsi" w:hAnsiTheme="majorHAnsi" w:cstheme="majorHAnsi"/>
          <w:b/>
          <w:sz w:val="20"/>
          <w:szCs w:val="20"/>
        </w:rPr>
        <w:t>oraz przekazywania oświadczeń i </w:t>
      </w:r>
      <w:r w:rsidRPr="00E65B89">
        <w:rPr>
          <w:rFonts w:asciiTheme="majorHAnsi" w:hAnsiTheme="majorHAnsi" w:cstheme="majorHAnsi"/>
          <w:b/>
          <w:sz w:val="20"/>
          <w:szCs w:val="20"/>
        </w:rPr>
        <w:t>dokumentów, a także wskazanie osób uprawnionych  do porozumiewania się z Wykonawcami.</w:t>
      </w:r>
    </w:p>
    <w:p w14:paraId="02FBA210" w14:textId="3552DA85" w:rsidR="00421019" w:rsidRPr="00421019" w:rsidRDefault="00421019" w:rsidP="00421019">
      <w:pPr>
        <w:pStyle w:val="Akapitzlist"/>
        <w:numPr>
          <w:ilvl w:val="0"/>
          <w:numId w:val="12"/>
        </w:numPr>
        <w:tabs>
          <w:tab w:val="clear" w:pos="1800"/>
        </w:tabs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421019">
        <w:rPr>
          <w:rFonts w:asciiTheme="majorHAnsi" w:hAnsiTheme="majorHAnsi" w:cstheme="majorHAnsi"/>
          <w:sz w:val="20"/>
          <w:szCs w:val="20"/>
        </w:rPr>
        <w:t xml:space="preserve">Wszelkie zawiadomienia, oświadczenia, wnioski oraz informacje Zamawiający oraz Wykonawcy mogą przekazywać za pośrednictwem operatora pocztowego w rozumieniu ustawy z dnia 23 listopada 2012 r. – Prawo pocztowe </w:t>
      </w:r>
      <w:r w:rsidR="00075591">
        <w:rPr>
          <w:rFonts w:asciiTheme="majorHAnsi" w:hAnsiTheme="majorHAnsi" w:cstheme="majorHAnsi"/>
          <w:sz w:val="20"/>
          <w:szCs w:val="20"/>
        </w:rPr>
        <w:br/>
      </w:r>
      <w:r w:rsidRPr="00421019">
        <w:rPr>
          <w:rFonts w:asciiTheme="majorHAnsi" w:hAnsiTheme="majorHAnsi" w:cstheme="majorHAnsi"/>
          <w:sz w:val="20"/>
          <w:szCs w:val="20"/>
        </w:rPr>
        <w:t>(Dz.U. z 201</w:t>
      </w:r>
      <w:r w:rsidR="00F244F4">
        <w:rPr>
          <w:rFonts w:asciiTheme="majorHAnsi" w:hAnsiTheme="majorHAnsi" w:cstheme="majorHAnsi"/>
          <w:sz w:val="20"/>
          <w:szCs w:val="20"/>
        </w:rPr>
        <w:t>8</w:t>
      </w:r>
      <w:r w:rsidRPr="00421019">
        <w:rPr>
          <w:rFonts w:asciiTheme="majorHAnsi" w:hAnsiTheme="majorHAnsi" w:cstheme="majorHAnsi"/>
          <w:sz w:val="20"/>
          <w:szCs w:val="20"/>
        </w:rPr>
        <w:t xml:space="preserve"> r. poz. </w:t>
      </w:r>
      <w:r w:rsidR="00F244F4">
        <w:rPr>
          <w:rFonts w:asciiTheme="majorHAnsi" w:hAnsiTheme="majorHAnsi" w:cstheme="majorHAnsi"/>
          <w:sz w:val="20"/>
          <w:szCs w:val="20"/>
        </w:rPr>
        <w:t>2188 ze zm.</w:t>
      </w:r>
      <w:r w:rsidRPr="00421019">
        <w:rPr>
          <w:rFonts w:asciiTheme="majorHAnsi" w:hAnsiTheme="majorHAnsi" w:cstheme="majorHAnsi"/>
          <w:sz w:val="20"/>
          <w:szCs w:val="20"/>
        </w:rPr>
        <w:t>), osobiście, za pośrednictwem posłańca lub przy użyciu środków komunikacji elektronicznej w rozumieniu ustawy z dnia 18 lipca 2002 r. o świadczeniu usług drogą elektroniczną, za wyjątkiem oferty, umowy oraz oświadczeń i dokumentów wymienionych w rozdziale VI niniejszej SIWZ (również w przypadku ich złożenia w wyniku wezwania o którym mowa w art. 26 ust. 3 ustawy PZP), które mogą być złożone wyłącznie w oryginale na piśmie z zastrzeżeniem określonym w rozdziale VI pkt 5.</w:t>
      </w:r>
    </w:p>
    <w:p w14:paraId="268B03B1" w14:textId="77777777" w:rsidR="00552FBA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korespondencji kierowanej do Zamawiającego Wykonawca winien posługiwać się numerem sprawy określonym w SIWZ.</w:t>
      </w:r>
    </w:p>
    <w:p w14:paraId="22B2B687" w14:textId="77777777" w:rsidR="007C1427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Zawiadomienia, oświadczenia, wnioski oraz informacje przekazywane przez Wykonawcę pisemnie winny być składane na adres: </w:t>
      </w:r>
    </w:p>
    <w:p w14:paraId="3E196083" w14:textId="0DDC6CBB" w:rsidR="00552FBA" w:rsidRPr="00E65B89" w:rsidRDefault="007C1427" w:rsidP="007C1427">
      <w:pPr>
        <w:tabs>
          <w:tab w:val="left" w:pos="426"/>
        </w:tabs>
        <w:spacing w:after="40"/>
        <w:ind w:left="426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Urząd Miasta Zduńska Wola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ul. Stefana Złotnickiego 12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98-220 Zduńska Wola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Biuro</w:t>
      </w:r>
      <w:r w:rsidR="00552FBA" w:rsidRPr="00E65B89">
        <w:rPr>
          <w:rFonts w:asciiTheme="majorHAnsi" w:hAnsiTheme="majorHAnsi" w:cstheme="majorHAnsi"/>
          <w:b/>
          <w:sz w:val="20"/>
          <w:szCs w:val="20"/>
        </w:rPr>
        <w:t xml:space="preserve"> Zamówień Publicznych</w:t>
      </w:r>
    </w:p>
    <w:p w14:paraId="019F1996" w14:textId="77777777" w:rsidR="007C1427" w:rsidRPr="00E65B89" w:rsidRDefault="00552FBA" w:rsidP="006E705A">
      <w:pPr>
        <w:keepNext/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5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Zawiadomienia, oświadczenia, wnioski oraz informacje przekazywane przez Wykonawcę drogą elektroniczną winny być kierowane na adres: </w:t>
      </w:r>
    </w:p>
    <w:p w14:paraId="712B5E9E" w14:textId="77777777" w:rsidR="001D4D5D" w:rsidRDefault="002C7A94" w:rsidP="001D4D5D">
      <w:pPr>
        <w:keepNext/>
        <w:tabs>
          <w:tab w:val="left" w:pos="426"/>
        </w:tabs>
        <w:spacing w:after="40"/>
        <w:ind w:left="425"/>
        <w:jc w:val="both"/>
        <w:rPr>
          <w:rStyle w:val="Hipercze"/>
          <w:rFonts w:asciiTheme="majorHAnsi" w:hAnsiTheme="majorHAnsi" w:cstheme="majorHAnsi"/>
          <w:sz w:val="20"/>
          <w:szCs w:val="20"/>
        </w:rPr>
      </w:pPr>
      <w:hyperlink r:id="rId12" w:history="1">
        <w:r w:rsidR="00C72E95" w:rsidRPr="008C28FA">
          <w:rPr>
            <w:rStyle w:val="Hipercze"/>
            <w:rFonts w:asciiTheme="majorHAnsi" w:hAnsiTheme="majorHAnsi" w:cstheme="majorHAnsi"/>
            <w:sz w:val="20"/>
            <w:szCs w:val="20"/>
          </w:rPr>
          <w:t>zp@zdunskawola.pl</w:t>
        </w:r>
      </w:hyperlink>
    </w:p>
    <w:p w14:paraId="53A84C0F" w14:textId="7B186017" w:rsidR="00552FBA" w:rsidRPr="00E65B89" w:rsidRDefault="00552FBA" w:rsidP="001D4D5D">
      <w:pPr>
        <w:keepNext/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5" w:hanging="426"/>
        <w:jc w:val="both"/>
        <w:rPr>
          <w:rFonts w:asciiTheme="majorHAnsi" w:hAnsiTheme="majorHAnsi" w:cstheme="majorHAnsi"/>
          <w:sz w:val="20"/>
          <w:szCs w:val="20"/>
        </w:rPr>
      </w:pPr>
      <w:r w:rsidRPr="001D4D5D">
        <w:rPr>
          <w:rFonts w:asciiTheme="majorHAnsi" w:hAnsiTheme="majorHAnsi" w:cstheme="majorHAnsi"/>
          <w:sz w:val="20"/>
          <w:szCs w:val="20"/>
        </w:rPr>
        <w:t xml:space="preserve">Wszelkie zawiadomienia, oświadczenia, wnioski oraz informacje przekazane w formie elektronicznej </w:t>
      </w:r>
      <w:r w:rsidRPr="00E65B89">
        <w:rPr>
          <w:rFonts w:asciiTheme="majorHAnsi" w:hAnsiTheme="majorHAnsi" w:cstheme="majorHAnsi"/>
          <w:sz w:val="20"/>
          <w:szCs w:val="20"/>
        </w:rPr>
        <w:t>wymagają na żądanie każdej ze stron, niezwłocznego potwierdzenia faktu ich otrzymania.</w:t>
      </w:r>
    </w:p>
    <w:p w14:paraId="7A7ABBBB" w14:textId="77777777" w:rsidR="00552FBA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nie przewiduje zwołania zebrania Wykonawców.</w:t>
      </w:r>
    </w:p>
    <w:p w14:paraId="5180DE6F" w14:textId="0C140EAD" w:rsidR="00552FBA" w:rsidRPr="00E65B89" w:rsidRDefault="007C1427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Osobami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uprawnion</w:t>
      </w:r>
      <w:r w:rsidRPr="00E65B89">
        <w:rPr>
          <w:rFonts w:asciiTheme="majorHAnsi" w:hAnsiTheme="majorHAnsi" w:cstheme="majorHAnsi"/>
          <w:sz w:val="20"/>
          <w:szCs w:val="20"/>
        </w:rPr>
        <w:t>ymi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przez Zamawiającego do porozumiewania się z Wykonawcami</w:t>
      </w:r>
      <w:r w:rsidRPr="00E65B89">
        <w:rPr>
          <w:rFonts w:asciiTheme="majorHAnsi" w:hAnsiTheme="majorHAnsi" w:cstheme="majorHAnsi"/>
          <w:sz w:val="20"/>
          <w:szCs w:val="20"/>
        </w:rPr>
        <w:t>,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sz w:val="20"/>
          <w:szCs w:val="20"/>
        </w:rPr>
        <w:t xml:space="preserve">osobami potwierdzającymi złożenie dokumentów w formie elektronicznej lub za pomocą faksu </w:t>
      </w:r>
      <w:r w:rsidR="0043752D" w:rsidRPr="00E65B89">
        <w:rPr>
          <w:rFonts w:asciiTheme="majorHAnsi" w:hAnsiTheme="majorHAnsi" w:cstheme="majorHAnsi"/>
          <w:sz w:val="20"/>
          <w:szCs w:val="20"/>
        </w:rPr>
        <w:t>są</w:t>
      </w:r>
      <w:r w:rsidR="00552FBA" w:rsidRPr="00E65B89">
        <w:rPr>
          <w:rFonts w:asciiTheme="majorHAnsi" w:hAnsiTheme="majorHAnsi" w:cstheme="majorHAnsi"/>
          <w:sz w:val="20"/>
          <w:szCs w:val="20"/>
        </w:rPr>
        <w:t>:</w:t>
      </w:r>
    </w:p>
    <w:p w14:paraId="57E21892" w14:textId="0FD0D4BC" w:rsidR="00552FBA" w:rsidRPr="00E65B89" w:rsidRDefault="00552FBA" w:rsidP="00125CC6">
      <w:pPr>
        <w:numPr>
          <w:ilvl w:val="0"/>
          <w:numId w:val="27"/>
        </w:numPr>
        <w:tabs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Pan </w:t>
      </w:r>
      <w:r w:rsidR="007C1427" w:rsidRPr="00E65B89">
        <w:rPr>
          <w:rFonts w:asciiTheme="majorHAnsi" w:hAnsiTheme="majorHAnsi" w:cstheme="majorHAnsi"/>
          <w:b/>
          <w:sz w:val="20"/>
          <w:szCs w:val="20"/>
        </w:rPr>
        <w:t>Marcin Alberczak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17D5877C" w14:textId="507D933C" w:rsidR="00552FBA" w:rsidRPr="00E65B89" w:rsidRDefault="007C1427" w:rsidP="00125CC6">
      <w:pPr>
        <w:numPr>
          <w:ilvl w:val="0"/>
          <w:numId w:val="27"/>
        </w:numPr>
        <w:tabs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Pan Tomasz Witaszczyk</w:t>
      </w:r>
    </w:p>
    <w:p w14:paraId="75BB6FD8" w14:textId="21434642" w:rsidR="00552FBA" w:rsidRDefault="00552FBA" w:rsidP="002E374F">
      <w:pPr>
        <w:tabs>
          <w:tab w:val="left" w:pos="851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Jednocześnie Zamawiający informuje, że przepisy ustawy PZP nie pozwalają na jakikolwiek inny kontakt - zarówno z Zamawiającym  jak i osobami uprawnionymi do porozumiewania się z Wykonawcami - niż wskazany w niniejszym rozdziale SIWZ. Oznacza to, że Zamawiający nie będzie reagował na inne formy kontaktowania się z nim, w szczególności na kontakt telefoniczny lub/i osobisty w swojej siedzibie.</w:t>
      </w:r>
    </w:p>
    <w:p w14:paraId="2CEB218D" w14:textId="77777777" w:rsidR="00140195" w:rsidRPr="00E65B89" w:rsidRDefault="00140195" w:rsidP="002E374F">
      <w:pPr>
        <w:tabs>
          <w:tab w:val="left" w:pos="851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2BE9C78" w14:textId="59ACD6BE" w:rsidR="00552FBA" w:rsidRPr="00E65B89" w:rsidRDefault="00080477" w:rsidP="001D4D5D">
      <w:pPr>
        <w:pStyle w:val="pkt1"/>
        <w:keepNext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 xml:space="preserve">VIII. </w:t>
      </w:r>
      <w:r w:rsidRPr="00E65B89">
        <w:rPr>
          <w:rFonts w:asciiTheme="majorHAnsi" w:hAnsiTheme="majorHAnsi" w:cstheme="majorHAnsi"/>
          <w:b/>
          <w:sz w:val="20"/>
        </w:rPr>
        <w:tab/>
        <w:t>Wymagania dotyczące wadium</w:t>
      </w:r>
      <w:r w:rsidRPr="00E65B89">
        <w:rPr>
          <w:rFonts w:asciiTheme="majorHAnsi" w:hAnsiTheme="majorHAnsi" w:cstheme="majorHAnsi"/>
          <w:b/>
          <w:sz w:val="20"/>
          <w:lang w:val="en-US"/>
        </w:rPr>
        <w:t>.</w:t>
      </w:r>
    </w:p>
    <w:p w14:paraId="09ACF491" w14:textId="65DDD5FC" w:rsidR="003B0856" w:rsidRPr="00E65B89" w:rsidRDefault="00425E7E" w:rsidP="00425E7E">
      <w:pPr>
        <w:spacing w:after="40"/>
        <w:ind w:left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Zamawiający nie wymaga wniesienia wadium.</w:t>
      </w:r>
    </w:p>
    <w:p w14:paraId="4ADE7D2A" w14:textId="77777777" w:rsidR="005B6357" w:rsidRPr="00E65B89" w:rsidRDefault="005B6357" w:rsidP="002E374F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7A56A05" w14:textId="047B8C07" w:rsidR="00552FBA" w:rsidRPr="00E65B89" w:rsidRDefault="00080477" w:rsidP="004F6956">
      <w:pPr>
        <w:keepNext/>
        <w:tabs>
          <w:tab w:val="num" w:pos="48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IX.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Termin związania ofertą.</w:t>
      </w:r>
    </w:p>
    <w:p w14:paraId="350EF4D5" w14:textId="07BF4C62" w:rsidR="00552FBA" w:rsidRPr="00E65B89" w:rsidRDefault="00552FBA" w:rsidP="004F6956">
      <w:pPr>
        <w:keepNext/>
        <w:spacing w:after="40"/>
        <w:ind w:left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 będzie związany ofertą przez okres </w:t>
      </w:r>
      <w:r w:rsidR="00982FA2" w:rsidRPr="00E65B89">
        <w:rPr>
          <w:rFonts w:asciiTheme="majorHAnsi" w:hAnsiTheme="majorHAnsi" w:cstheme="majorHAnsi"/>
          <w:b/>
          <w:sz w:val="20"/>
          <w:szCs w:val="20"/>
        </w:rPr>
        <w:t>30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dni</w:t>
      </w:r>
      <w:r w:rsidRPr="00E65B89">
        <w:rPr>
          <w:rFonts w:asciiTheme="majorHAnsi" w:hAnsiTheme="majorHAnsi" w:cstheme="majorHAnsi"/>
          <w:sz w:val="20"/>
          <w:szCs w:val="20"/>
        </w:rPr>
        <w:t>. Bieg terminu związania ofertą rozpoczyna się wraz z upływem terminu składania ofert. (art. 85 ust. 5 ustawy PZP).</w:t>
      </w:r>
    </w:p>
    <w:p w14:paraId="67A5D246" w14:textId="77777777" w:rsidR="00080477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8B96437" w14:textId="7F151A7B" w:rsidR="00552FBA" w:rsidRPr="00E65B89" w:rsidRDefault="00080477" w:rsidP="00BA2B87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Opis sposobu przygotowywania ofert.</w:t>
      </w:r>
    </w:p>
    <w:p w14:paraId="3CCBEED0" w14:textId="77777777" w:rsidR="00552FBA" w:rsidRPr="00E65B89" w:rsidRDefault="00552FBA" w:rsidP="00BA2B87">
      <w:pPr>
        <w:keepNext/>
        <w:numPr>
          <w:ilvl w:val="0"/>
          <w:numId w:val="10"/>
        </w:numPr>
        <w:tabs>
          <w:tab w:val="clear" w:pos="723"/>
          <w:tab w:val="left" w:pos="426"/>
          <w:tab w:val="left" w:pos="480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Oferta musi zawierać następujące oświadczenia i dokumenty: </w:t>
      </w:r>
    </w:p>
    <w:p w14:paraId="769579E6" w14:textId="5D8C4C3E" w:rsidR="00552FBA" w:rsidRPr="00E65B89" w:rsidRDefault="00552FBA" w:rsidP="00DE054A">
      <w:pPr>
        <w:keepNext/>
        <w:numPr>
          <w:ilvl w:val="2"/>
          <w:numId w:val="19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wypełniony </w:t>
      </w:r>
      <w:r w:rsidRPr="00E65B89">
        <w:rPr>
          <w:rFonts w:asciiTheme="majorHAnsi" w:hAnsiTheme="majorHAnsi" w:cstheme="majorHAnsi"/>
          <w:b/>
          <w:sz w:val="20"/>
          <w:szCs w:val="20"/>
        </w:rPr>
        <w:t>formularz ofertowy</w:t>
      </w:r>
      <w:r w:rsidRPr="00E65B89">
        <w:rPr>
          <w:rFonts w:asciiTheme="majorHAnsi" w:hAnsiTheme="majorHAnsi" w:cstheme="majorHAnsi"/>
          <w:sz w:val="20"/>
          <w:szCs w:val="20"/>
        </w:rPr>
        <w:t xml:space="preserve"> sporządzony z wykorzystaniem wzoru stanowiącego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Załącznik nr</w:t>
      </w:r>
      <w:r w:rsidR="00BA2B87" w:rsidRPr="00E65B89">
        <w:rPr>
          <w:rFonts w:asciiTheme="majorHAnsi" w:hAnsiTheme="majorHAnsi" w:cstheme="majorHAnsi"/>
          <w:b/>
          <w:sz w:val="20"/>
          <w:szCs w:val="20"/>
        </w:rPr>
        <w:t xml:space="preserve"> 1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E869CD" w:rsidRPr="00E65B89">
        <w:rPr>
          <w:rFonts w:asciiTheme="majorHAnsi" w:hAnsiTheme="majorHAnsi" w:cstheme="majorHAnsi"/>
          <w:sz w:val="20"/>
          <w:szCs w:val="20"/>
        </w:rPr>
        <w:t>do SIWZ;</w:t>
      </w:r>
    </w:p>
    <w:p w14:paraId="321AFC4A" w14:textId="06C0D545" w:rsidR="0045589E" w:rsidRPr="00E65B89" w:rsidRDefault="0045589E" w:rsidP="00DE054A">
      <w:pPr>
        <w:numPr>
          <w:ilvl w:val="2"/>
          <w:numId w:val="19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oświadczenia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wymienione w rozdziale VI. 1</w:t>
      </w:r>
      <w:r w:rsidR="009008F0" w:rsidRPr="00E65B89">
        <w:rPr>
          <w:rFonts w:asciiTheme="majorHAnsi" w:hAnsiTheme="majorHAnsi" w:cstheme="majorHAnsi"/>
          <w:sz w:val="20"/>
          <w:szCs w:val="20"/>
        </w:rPr>
        <w:t>-</w:t>
      </w:r>
      <w:r w:rsidR="003211C9" w:rsidRPr="00E65B89">
        <w:rPr>
          <w:rFonts w:asciiTheme="majorHAnsi" w:hAnsiTheme="majorHAnsi" w:cstheme="majorHAnsi"/>
          <w:sz w:val="20"/>
          <w:szCs w:val="20"/>
        </w:rPr>
        <w:t>5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niniejszej SIWZ;</w:t>
      </w:r>
    </w:p>
    <w:p w14:paraId="3775984C" w14:textId="365C3A4B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  <w:tab w:val="left" w:pos="851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Oferta </w:t>
      </w:r>
      <w:r w:rsidRPr="00E65B89">
        <w:rPr>
          <w:rFonts w:asciiTheme="majorHAnsi" w:hAnsiTheme="majorHAnsi" w:cstheme="majorHAnsi"/>
          <w:sz w:val="20"/>
          <w:szCs w:val="20"/>
        </w:rPr>
        <w:t>musi być napisana w języku polskim, na maszynie do pisania, komputerze lub inną trwałą i czytelną techniką oraz podpisana przez osobę(y) upoważnioną do reprezentowania Wykonawcy na zewnątrz i zaciągania zobowiązań w wysokości odpowiadającej cenie oferty.</w:t>
      </w:r>
    </w:p>
    <w:p w14:paraId="35607F31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lastRenderedPageBreak/>
        <w:t>W przypadku podpisania oferty oraz poświadczenia za zgodność z oryginałem kopii dokumentów przez osobę niewymienioną w dokumencie rejestracyjnym (ewidencyjnym) Wykonawcy, należy do oferty dołączyć stosowne pełnomocnictwo w oryginale lub kopii poświadczonej notarialnie.</w:t>
      </w:r>
    </w:p>
    <w:p w14:paraId="51FC3DA3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Dokumenty sporządzone w języku obcym są składane wraz z tłumaczeniem na język polski.</w:t>
      </w:r>
    </w:p>
    <w:p w14:paraId="54D570F4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ma prawo złożyć tylko jedną ofertę, zawierającą jedną, jednoznacznie opisaną propozycję. Złożenie większej liczby ofert spowoduje odrzucenie wszystkich ofert złożonych przez danego Wykonawcę.</w:t>
      </w:r>
    </w:p>
    <w:p w14:paraId="1B5B1935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Treść złożonej oferty musi odpowiadać treści SIWZ.</w:t>
      </w:r>
    </w:p>
    <w:p w14:paraId="10E2D48F" w14:textId="4F40B3C9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poniesie wszelkie koszty związane z prz</w:t>
      </w:r>
      <w:r w:rsidR="00982FA2" w:rsidRPr="00E65B89">
        <w:rPr>
          <w:rFonts w:asciiTheme="majorHAnsi" w:hAnsiTheme="majorHAnsi" w:cstheme="majorHAnsi"/>
          <w:sz w:val="20"/>
          <w:szCs w:val="20"/>
        </w:rPr>
        <w:t>ygotowaniem i złożeniem oferty.</w:t>
      </w:r>
    </w:p>
    <w:p w14:paraId="69011E4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Zaleca się, aby każda zapisana strona oferty była ponumerowana kolejnymi numerami, a cała oferta wraz z załącznikami była w trwały sposób ze sobą połączona (np. zbindowana, zszyta uniemożliwiając jej samoistną dekompletację), oraz zawierała spis treści.</w:t>
      </w:r>
    </w:p>
    <w:p w14:paraId="6AF4848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Poprawki lub zmiany (również przy użyciu korektora) w ofercie, powinny być parafowane własnoręcznie przez osobę podpisującą ofertę.</w:t>
      </w:r>
    </w:p>
    <w:p w14:paraId="418E1CD8" w14:textId="77777777" w:rsidR="00552FBA" w:rsidRPr="00E65B89" w:rsidRDefault="00552FBA" w:rsidP="00270E50">
      <w:pPr>
        <w:keepNext/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Ofertę należy złożyć w zamkniętej kopercie, w siedzibie Zamawiającego i oznakować w następujący sposób:</w:t>
      </w:r>
    </w:p>
    <w:p w14:paraId="70F7D519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Urząd Miasta Zduńska Wola</w:t>
      </w:r>
    </w:p>
    <w:p w14:paraId="3EEC1F82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ul. Stefana Złotnickiego 12</w:t>
      </w:r>
    </w:p>
    <w:p w14:paraId="0A178FE9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98-220 Zduńska Wola</w:t>
      </w:r>
    </w:p>
    <w:p w14:paraId="2D5DFFCD" w14:textId="637F10BC" w:rsidR="000C6CE4" w:rsidRPr="00E65B89" w:rsidRDefault="00552FBA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Oferta w postępowaniu </w:t>
      </w:r>
      <w:r w:rsidR="000C6CE4" w:rsidRPr="00E65B89">
        <w:rPr>
          <w:rFonts w:asciiTheme="majorHAnsi" w:hAnsiTheme="majorHAnsi" w:cstheme="majorHAnsi"/>
          <w:b/>
          <w:sz w:val="20"/>
          <w:szCs w:val="20"/>
        </w:rPr>
        <w:t>pn.:</w:t>
      </w:r>
    </w:p>
    <w:tbl>
      <w:tblPr>
        <w:tblW w:w="9577" w:type="dxa"/>
        <w:tblLook w:val="04A0" w:firstRow="1" w:lastRow="0" w:firstColumn="1" w:lastColumn="0" w:noHBand="0" w:noVBand="1"/>
      </w:tblPr>
      <w:tblGrid>
        <w:gridCol w:w="9577"/>
      </w:tblGrid>
      <w:tr w:rsidR="0029721A" w:rsidRPr="00E65B89" w14:paraId="1155BF84" w14:textId="77777777" w:rsidTr="00F14282">
        <w:tc>
          <w:tcPr>
            <w:tcW w:w="9577" w:type="dxa"/>
          </w:tcPr>
          <w:p w14:paraId="234B0D9B" w14:textId="668E8261" w:rsidR="0029721A" w:rsidRPr="00E65B89" w:rsidRDefault="0029721A" w:rsidP="0029721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b/>
                <w:sz w:val="20"/>
                <w:szCs w:val="20"/>
              </w:rPr>
              <w:t>„</w:t>
            </w:r>
            <w:r w:rsidR="00BE5530" w:rsidRPr="00BE5530">
              <w:rPr>
                <w:rFonts w:asciiTheme="majorHAnsi" w:hAnsiTheme="majorHAnsi" w:cstheme="majorHAnsi"/>
                <w:b/>
                <w:sz w:val="20"/>
                <w:szCs w:val="20"/>
              </w:rPr>
              <w:t>Dokumentacja projektowa na przebudowę ul. Dalekiej</w:t>
            </w:r>
            <w:r w:rsidRPr="00E65B89">
              <w:rPr>
                <w:rFonts w:asciiTheme="majorHAnsi" w:hAnsiTheme="majorHAnsi" w:cstheme="majorHAnsi"/>
                <w:b/>
                <w:sz w:val="20"/>
                <w:szCs w:val="20"/>
              </w:rPr>
              <w:t>”</w:t>
            </w:r>
          </w:p>
        </w:tc>
      </w:tr>
      <w:tr w:rsidR="0029721A" w:rsidRPr="00E65B89" w14:paraId="31F2659C" w14:textId="77777777" w:rsidTr="00F14282">
        <w:tc>
          <w:tcPr>
            <w:tcW w:w="9577" w:type="dxa"/>
          </w:tcPr>
          <w:p w14:paraId="21A0D404" w14:textId="6A84B8AF" w:rsidR="0029721A" w:rsidRPr="00E65B89" w:rsidRDefault="0029721A" w:rsidP="0029721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nr sprawy: </w:t>
            </w:r>
            <w:r w:rsidR="00BE5530" w:rsidRPr="00BE5530">
              <w:rPr>
                <w:rFonts w:asciiTheme="majorHAnsi" w:hAnsiTheme="majorHAnsi" w:cstheme="majorHAnsi"/>
                <w:b/>
                <w:sz w:val="20"/>
                <w:szCs w:val="20"/>
              </w:rPr>
              <w:t>IM.271.9.2020.JP</w:t>
            </w:r>
          </w:p>
        </w:tc>
      </w:tr>
    </w:tbl>
    <w:p w14:paraId="19D5EEE4" w14:textId="2A609579" w:rsidR="00552FBA" w:rsidRPr="00E65B89" w:rsidRDefault="00552FBA" w:rsidP="003C176C">
      <w:pPr>
        <w:spacing w:after="40"/>
        <w:ind w:left="1080" w:hanging="654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i opatrzyć nazwą i dokładnym adresem Wykonawcy.</w:t>
      </w:r>
    </w:p>
    <w:p w14:paraId="3F3A5940" w14:textId="5C730996" w:rsidR="00552FBA" w:rsidRPr="00E65B89" w:rsidRDefault="00552FBA" w:rsidP="00064F98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Zamawiający informuje, iż zgodnie z art. 8 w zw. z art. 96 ust. 3 ustawy PZP oferty składane w postępowaniu o zamówienie publiczne są jawne i podlegają udostępnieniu od chwili ich otwarcia, z wyjątkiem informacji stanowiących tajemnicę przedsiębiorstwa w rozumieniu ustawy z dnia 16 kwietnia 1993 r. o zwalczaniu nieuczciwej konkurencji </w:t>
      </w:r>
      <w:r w:rsidR="00064F98" w:rsidRPr="00E65B89">
        <w:rPr>
          <w:rFonts w:asciiTheme="majorHAnsi" w:hAnsiTheme="majorHAnsi" w:cstheme="majorHAnsi"/>
          <w:bCs/>
          <w:sz w:val="20"/>
          <w:szCs w:val="20"/>
        </w:rPr>
        <w:t>(Dz.U. z 2018 r. poz. 419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), jeśli Wykonawca w terminie składania ofert </w:t>
      </w:r>
      <w:r w:rsidR="009D0AE9" w:rsidRPr="00E65B89">
        <w:rPr>
          <w:rFonts w:asciiTheme="majorHAnsi" w:hAnsiTheme="majorHAnsi" w:cstheme="majorHAnsi"/>
          <w:bCs/>
          <w:sz w:val="20"/>
          <w:szCs w:val="20"/>
        </w:rPr>
        <w:t>zastrzegł, że </w:t>
      </w:r>
      <w:r w:rsidRPr="00E65B89">
        <w:rPr>
          <w:rFonts w:asciiTheme="majorHAnsi" w:hAnsiTheme="majorHAnsi" w:cstheme="majorHAnsi"/>
          <w:bCs/>
          <w:sz w:val="20"/>
          <w:szCs w:val="20"/>
        </w:rPr>
        <w:t>nie mogą one być udostępniane i jednocześnie wykazał, iż zastrzeżone informacje stanowią tajemnicę przedsiębiorstwa.</w:t>
      </w:r>
    </w:p>
    <w:p w14:paraId="3C7EBD79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zaleca, aby informacje zastrzeżone, jako tajemnica przedsiębiorstwa były przez Wykonawcę złożone w oddzielnej wewnętrznej kopercie z oznakowaniem „tajemnica przedsiębiorstwa”, lub spięte (zszyte) oddzielnie od pozostałych, jawnych elementów oferty. Brak jednoznacznego wskazania, które informacje stanowią tajemnicę przedsiębiorstwa oznaczać będzie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>, że wszelkie oświadczenia i zaświadczenia składane w trakcie niniejszego postępowania są jawne bez zastrzeżeń.</w:t>
      </w:r>
    </w:p>
    <w:p w14:paraId="6537A0E6" w14:textId="5291D603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Zastrzeżenie informacji, które 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nie stanowią tajemnicy przedsiębiorstwa w rozumieniu ustawy o zwalczaniu nieuczciwej konkurencji będzie traktowane, jako bezskuteczne i skutkować będzie zgodnie z </w:t>
      </w:r>
      <w:r w:rsidRPr="00E65B89">
        <w:rPr>
          <w:rFonts w:asciiTheme="majorHAnsi" w:hAnsiTheme="majorHAnsi" w:cstheme="majorHAnsi"/>
          <w:sz w:val="20"/>
          <w:szCs w:val="20"/>
        </w:rPr>
        <w:t xml:space="preserve">uchwałą SN z 20 października 2005 (sygn. III CZP 74/05) </w:t>
      </w:r>
      <w:r w:rsidRPr="00E65B89">
        <w:rPr>
          <w:rFonts w:asciiTheme="majorHAnsi" w:hAnsiTheme="majorHAnsi" w:cstheme="majorHAnsi"/>
          <w:bCs/>
          <w:sz w:val="20"/>
          <w:szCs w:val="20"/>
        </w:rPr>
        <w:t>ich odtajnieniem.</w:t>
      </w:r>
    </w:p>
    <w:p w14:paraId="22247E82" w14:textId="11B7FF0B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>Zamawiający informuje, że w przypadku kiedy wykonawca otrzyma od niego wezwanie w trybie art. 90 ustawy PZP, a</w:t>
      </w:r>
      <w:r w:rsidR="00AC13B4">
        <w:rPr>
          <w:rFonts w:asciiTheme="majorHAnsi" w:hAnsiTheme="majorHAnsi" w:cstheme="majorHAnsi"/>
          <w:bCs/>
          <w:sz w:val="20"/>
          <w:szCs w:val="20"/>
        </w:rPr>
        <w:t> </w:t>
      </w:r>
      <w:r w:rsidRPr="00E65B89">
        <w:rPr>
          <w:rFonts w:asciiTheme="majorHAnsi" w:hAnsiTheme="majorHAnsi" w:cstheme="majorHAnsi"/>
          <w:bCs/>
          <w:sz w:val="20"/>
          <w:szCs w:val="20"/>
        </w:rPr>
        <w:t>złożone przez niego wyjaśnienia i/lub dowody stanowić będą tajemnicę przedsi</w:t>
      </w:r>
      <w:r w:rsidR="000C6CE4" w:rsidRPr="00E65B89">
        <w:rPr>
          <w:rFonts w:asciiTheme="majorHAnsi" w:hAnsiTheme="majorHAnsi" w:cstheme="majorHAnsi"/>
          <w:bCs/>
          <w:sz w:val="20"/>
          <w:szCs w:val="20"/>
        </w:rPr>
        <w:t>ębiorstwa w rozumieniu ustawy o 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zwalczaniu nieuczciwej konkurencji Wykonawcy będzie przysługiwało prawo zastrzeżenia ich jako tajemnica przedsiębiorstwa. Przedmiotowe zastrzeżenie zamawiający </w:t>
      </w:r>
      <w:r w:rsidR="0045589E" w:rsidRPr="00E65B89">
        <w:rPr>
          <w:rFonts w:asciiTheme="majorHAnsi" w:hAnsiTheme="majorHAnsi" w:cstheme="majorHAnsi"/>
          <w:bCs/>
          <w:sz w:val="20"/>
          <w:szCs w:val="20"/>
        </w:rPr>
        <w:t xml:space="preserve">uzna za skuteczne </w:t>
      </w:r>
      <w:r w:rsidRPr="00E65B89">
        <w:rPr>
          <w:rFonts w:asciiTheme="majorHAnsi" w:hAnsiTheme="majorHAnsi" w:cstheme="majorHAnsi"/>
          <w:bCs/>
          <w:sz w:val="20"/>
          <w:szCs w:val="20"/>
        </w:rPr>
        <w:t>wyłącznie w sytuacji kiedy Wykonawca oprócz samego zastrzeżenia, jednocześnie wykaże</w:t>
      </w:r>
      <w:r w:rsidR="0045589E" w:rsidRPr="00E65B89">
        <w:rPr>
          <w:rFonts w:asciiTheme="majorHAnsi" w:hAnsiTheme="majorHAnsi" w:cstheme="majorHAnsi"/>
          <w:bCs/>
          <w:sz w:val="20"/>
          <w:szCs w:val="20"/>
        </w:rPr>
        <w:t>,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 iż dane informacje stanowią tajemnicę przedsiębiorstwa.</w:t>
      </w:r>
    </w:p>
    <w:p w14:paraId="6D160ABB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może wprowadzić zmiany, poprawki, modyfikacje i uzupełnienia do złożonej oferty pod warunkiem, że Zamawiający otrzyma pisemne zawiadomienie o wprowadzeniu zmian przed terminem składania ofert. Powiadomienie o wprowadzeniu zmian musi być złożone wg takich samych zasad, jak składana oferta tj. w kopercie odpowiednio oznakowanej napisem „ZMIANA”. Koperty oznaczone „ZMIANA” zostaną otwarte przy otwieraniu oferty Wykonawcy, który wprowadził zmiany i po stwierdzeniu poprawności procedury dokonywania zmian, zostaną dołączone do oferty.</w:t>
      </w:r>
    </w:p>
    <w:p w14:paraId="01A6890B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ma prawo przed upływem terminu składania ofert wycofać się z postępowania poprzez złożenie pisemnego powiadomienia, według tych samych zasad jak wprowadzanie zmian i poprawek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14:paraId="6CE42E0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>Do przeliczenia na PLN wartości wskazanej w dokumentach złożonych na potwierdzenie spełniania warunków udziału w postępowaniu, wyrażonej w walutach innych niż PLN, Zamawiający przyjmie średni kurs publikowany przez Narodowy Bank Polski z dnia wszczęcia postępowania.</w:t>
      </w:r>
    </w:p>
    <w:p w14:paraId="08C7BEBC" w14:textId="64CD4BE3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Oferta, której treść nie będzie odpowiadać treści SIWZ, z zastrzeżeniem art. 87 ust. 2 pkt 3 ustawy PZP zostanie odrzucona (art. 89 ust. 1 pkt 2 ustawy PZP). Wszelkie niejasności i </w:t>
      </w:r>
      <w:r w:rsidR="00E23EB0" w:rsidRPr="00E65B89">
        <w:rPr>
          <w:rFonts w:asciiTheme="majorHAnsi" w:hAnsiTheme="majorHAnsi" w:cstheme="majorHAnsi"/>
          <w:sz w:val="20"/>
          <w:szCs w:val="20"/>
        </w:rPr>
        <w:t xml:space="preserve">wątpliwości </w:t>
      </w:r>
      <w:r w:rsidRPr="00E65B89">
        <w:rPr>
          <w:rFonts w:asciiTheme="majorHAnsi" w:hAnsiTheme="majorHAnsi" w:cstheme="majorHAnsi"/>
          <w:sz w:val="20"/>
          <w:szCs w:val="20"/>
        </w:rPr>
        <w:t xml:space="preserve">dotyczące treści zapisów w SIWZ należy zatem wyjaśnić z Zamawiającym przed terminem składania ofert w trybie przewidzianym w rozdziale VII niniejszej </w:t>
      </w:r>
      <w:r w:rsidRPr="00E65B89">
        <w:rPr>
          <w:rFonts w:asciiTheme="majorHAnsi" w:hAnsiTheme="majorHAnsi" w:cstheme="majorHAnsi"/>
          <w:sz w:val="20"/>
          <w:szCs w:val="20"/>
        </w:rPr>
        <w:lastRenderedPageBreak/>
        <w:t xml:space="preserve">SIWZ. Przepisy ustawy PZP nie przewidują negocjacji warunków udzielenia zamówienia, w tym zapisów </w:t>
      </w:r>
      <w:r w:rsidR="00231C8F" w:rsidRPr="00E65B89">
        <w:rPr>
          <w:rFonts w:asciiTheme="majorHAnsi" w:hAnsiTheme="majorHAnsi" w:cstheme="majorHAnsi"/>
          <w:sz w:val="20"/>
          <w:szCs w:val="20"/>
        </w:rPr>
        <w:t xml:space="preserve">wzoru </w:t>
      </w:r>
      <w:r w:rsidRPr="00E65B89">
        <w:rPr>
          <w:rFonts w:asciiTheme="majorHAnsi" w:hAnsiTheme="majorHAnsi" w:cstheme="majorHAnsi"/>
          <w:sz w:val="20"/>
          <w:szCs w:val="20"/>
        </w:rPr>
        <w:t>umowy, po terminie otwarcia ofert.</w:t>
      </w:r>
    </w:p>
    <w:p w14:paraId="26E534FE" w14:textId="77777777" w:rsidR="00DD1C5A" w:rsidRPr="00E65B89" w:rsidRDefault="00DD1C5A" w:rsidP="00DD1C5A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71ECE3AC" w14:textId="45983011" w:rsidR="00552FBA" w:rsidRPr="00E65B89" w:rsidRDefault="00080477" w:rsidP="004C3342">
      <w:pPr>
        <w:keepNext/>
        <w:tabs>
          <w:tab w:val="num" w:pos="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Miejsce i termin składania i otwarcia ofert.</w:t>
      </w:r>
    </w:p>
    <w:p w14:paraId="397487D5" w14:textId="7714A02C" w:rsidR="00D329E6" w:rsidRPr="00E65B89" w:rsidRDefault="00552FBA" w:rsidP="004C3342">
      <w:pPr>
        <w:keepNext/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eastAsia="Arial Unicode MS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>Ofertę należy złożyć w sied</w:t>
      </w:r>
      <w:r w:rsidR="000C6CE4" w:rsidRPr="00E65B89">
        <w:rPr>
          <w:rFonts w:asciiTheme="majorHAnsi" w:eastAsia="Arial Unicode MS" w:hAnsiTheme="majorHAnsi" w:cstheme="majorHAnsi"/>
          <w:sz w:val="20"/>
          <w:szCs w:val="20"/>
        </w:rPr>
        <w:t>zibie Zamawiającego przy ul. Stefana Złotnickiego 12 98-220 Zduńska Wola</w:t>
      </w:r>
      <w:r w:rsidR="000E693E" w:rsidRPr="00E65B89">
        <w:rPr>
          <w:rFonts w:asciiTheme="majorHAnsi" w:eastAsia="Arial Unicode MS" w:hAnsiTheme="majorHAnsi" w:cstheme="majorHAnsi"/>
          <w:sz w:val="20"/>
          <w:szCs w:val="20"/>
        </w:rPr>
        <w:t xml:space="preserve"> do dnia </w:t>
      </w:r>
      <w:r w:rsidR="002C7A94" w:rsidRPr="002C7A94">
        <w:rPr>
          <w:rFonts w:asciiTheme="majorHAnsi" w:eastAsia="Arial Unicode MS" w:hAnsiTheme="majorHAnsi" w:cstheme="majorHAnsi"/>
          <w:b/>
          <w:bCs/>
          <w:sz w:val="20"/>
          <w:szCs w:val="20"/>
        </w:rPr>
        <w:t>10</w:t>
      </w:r>
      <w:r w:rsidR="003E207F" w:rsidRPr="002C7A94">
        <w:rPr>
          <w:rFonts w:asciiTheme="majorHAnsi" w:eastAsia="Arial Unicode MS" w:hAnsiTheme="majorHAnsi" w:cstheme="majorHAnsi"/>
          <w:b/>
          <w:bCs/>
          <w:sz w:val="20"/>
          <w:szCs w:val="20"/>
        </w:rPr>
        <w:t>.</w:t>
      </w:r>
      <w:r w:rsidR="00582FA4" w:rsidRPr="002C7A94">
        <w:rPr>
          <w:rFonts w:asciiTheme="majorHAnsi" w:eastAsia="Arial Unicode MS" w:hAnsiTheme="majorHAnsi" w:cstheme="majorHAnsi"/>
          <w:b/>
          <w:bCs/>
          <w:sz w:val="20"/>
          <w:szCs w:val="20"/>
        </w:rPr>
        <w:t>0</w:t>
      </w:r>
      <w:r w:rsidR="003E207F" w:rsidRPr="002C7A94">
        <w:rPr>
          <w:rFonts w:asciiTheme="majorHAnsi" w:eastAsia="Arial Unicode MS" w:hAnsiTheme="majorHAnsi" w:cstheme="majorHAnsi"/>
          <w:b/>
          <w:bCs/>
          <w:sz w:val="20"/>
          <w:szCs w:val="20"/>
        </w:rPr>
        <w:t>3</w:t>
      </w:r>
      <w:r w:rsidR="00474FB4" w:rsidRPr="00E65B89">
        <w:rPr>
          <w:rFonts w:asciiTheme="majorHAnsi" w:eastAsia="Arial Unicode MS" w:hAnsiTheme="majorHAnsi" w:cstheme="majorHAnsi"/>
          <w:b/>
          <w:sz w:val="20"/>
          <w:szCs w:val="20"/>
        </w:rPr>
        <w:t>.20</w:t>
      </w:r>
      <w:r w:rsidR="001F659B">
        <w:rPr>
          <w:rFonts w:asciiTheme="majorHAnsi" w:eastAsia="Arial Unicode MS" w:hAnsiTheme="majorHAnsi" w:cstheme="majorHAnsi"/>
          <w:b/>
          <w:sz w:val="20"/>
          <w:szCs w:val="20"/>
        </w:rPr>
        <w:t>20</w:t>
      </w:r>
      <w:r w:rsidR="00C602F5" w:rsidRPr="00E65B89">
        <w:rPr>
          <w:rFonts w:asciiTheme="majorHAnsi" w:eastAsia="Arial Unicode MS" w:hAnsiTheme="majorHAnsi" w:cstheme="majorHAnsi"/>
          <w:b/>
          <w:sz w:val="20"/>
          <w:szCs w:val="20"/>
        </w:rPr>
        <w:t xml:space="preserve"> r</w:t>
      </w:r>
      <w:r w:rsidRPr="00E65B89">
        <w:rPr>
          <w:rFonts w:asciiTheme="majorHAnsi" w:eastAsia="Arial Unicode MS" w:hAnsiTheme="majorHAnsi" w:cstheme="majorHAnsi"/>
          <w:b/>
          <w:sz w:val="20"/>
          <w:szCs w:val="20"/>
        </w:rPr>
        <w:t xml:space="preserve">., do godziny </w:t>
      </w:r>
      <w:r w:rsidR="00582FA4">
        <w:rPr>
          <w:rFonts w:asciiTheme="majorHAnsi" w:eastAsia="Arial Unicode MS" w:hAnsiTheme="majorHAnsi" w:cstheme="majorHAnsi"/>
          <w:b/>
          <w:sz w:val="20"/>
          <w:szCs w:val="20"/>
        </w:rPr>
        <w:t>1</w:t>
      </w:r>
      <w:r w:rsidR="00C40D21">
        <w:rPr>
          <w:rFonts w:asciiTheme="majorHAnsi" w:eastAsia="Arial Unicode MS" w:hAnsiTheme="majorHAnsi" w:cstheme="majorHAnsi"/>
          <w:b/>
          <w:sz w:val="20"/>
          <w:szCs w:val="20"/>
        </w:rPr>
        <w:t>1</w:t>
      </w:r>
      <w:r w:rsidR="00C602F5" w:rsidRPr="00E65B89">
        <w:rPr>
          <w:rFonts w:asciiTheme="majorHAnsi" w:eastAsia="Arial Unicode MS" w:hAnsiTheme="majorHAnsi" w:cstheme="majorHAnsi"/>
          <w:b/>
          <w:sz w:val="20"/>
          <w:szCs w:val="20"/>
        </w:rPr>
        <w:t>:45</w:t>
      </w:r>
      <w:r w:rsidR="00C602F5" w:rsidRPr="00E65B89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  <w:r w:rsidR="000C6CE4" w:rsidRPr="00E65B89">
        <w:rPr>
          <w:rFonts w:asciiTheme="majorHAnsi" w:eastAsia="Arial Unicode MS" w:hAnsiTheme="majorHAnsi" w:cstheme="majorHAnsi"/>
          <w:sz w:val="20"/>
          <w:szCs w:val="20"/>
        </w:rPr>
        <w:t>w Kancelarii Urzędu (budynek nr 2)</w:t>
      </w:r>
      <w:r w:rsidRPr="00E65B89">
        <w:rPr>
          <w:rFonts w:asciiTheme="majorHAnsi" w:eastAsia="Arial Unicode MS" w:hAnsiTheme="majorHAnsi" w:cstheme="majorHAnsi"/>
          <w:sz w:val="20"/>
          <w:szCs w:val="20"/>
        </w:rPr>
        <w:t xml:space="preserve"> i zaadresować zgodnie z opisem przedstawionym w rozdziale X SIWZ. </w:t>
      </w:r>
      <w:r w:rsidR="00D329E6" w:rsidRPr="00E65B89">
        <w:rPr>
          <w:rFonts w:asciiTheme="majorHAnsi" w:eastAsia="Arial Unicode MS" w:hAnsiTheme="majorHAnsi" w:cstheme="majorHAnsi"/>
          <w:sz w:val="20"/>
          <w:szCs w:val="20"/>
        </w:rPr>
        <w:t>Godziny pracy Kancelarii: w poniedziałki od godz. 7:30 do godz. 17:00 oraz od wtorku do piątku od godz. 7:30 do godz. 15:30.</w:t>
      </w:r>
    </w:p>
    <w:p w14:paraId="06B410E6" w14:textId="77777777" w:rsidR="0045589E" w:rsidRPr="00E65B89" w:rsidRDefault="00552FBA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>Decydujące znaczenie dla oceny zachowania terminu składania ofert ma data i godzina wpływu oferty do Zamawiającego, a nie data jej wysłania przesyłką pocztową czy kurierską.</w:t>
      </w:r>
      <w:r w:rsidR="0045589E" w:rsidRPr="00E65B89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</w:p>
    <w:p w14:paraId="5C6D2426" w14:textId="69FC5AA8" w:rsidR="00552FBA" w:rsidRPr="00E65B89" w:rsidRDefault="0045589E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>Oferta złożona po terminie wskazanym w rozdz.</w:t>
      </w:r>
      <w:r w:rsidR="00E23EB0" w:rsidRPr="00E65B89">
        <w:rPr>
          <w:rFonts w:asciiTheme="majorHAnsi" w:eastAsia="Arial Unicode MS" w:hAnsiTheme="majorHAnsi" w:cstheme="majorHAnsi"/>
          <w:sz w:val="20"/>
          <w:szCs w:val="20"/>
        </w:rPr>
        <w:t xml:space="preserve"> XI. 1 niniejszej SIWZ zostan</w:t>
      </w:r>
      <w:r w:rsidR="000C6CE4" w:rsidRPr="00E65B89">
        <w:rPr>
          <w:rFonts w:asciiTheme="majorHAnsi" w:eastAsia="Arial Unicode MS" w:hAnsiTheme="majorHAnsi" w:cstheme="majorHAnsi"/>
          <w:sz w:val="20"/>
          <w:szCs w:val="20"/>
        </w:rPr>
        <w:t>ie zwrócona wykonawcy zgodnie z </w:t>
      </w:r>
      <w:r w:rsidR="00E23EB0" w:rsidRPr="00E65B89">
        <w:rPr>
          <w:rFonts w:asciiTheme="majorHAnsi" w:eastAsia="Arial Unicode MS" w:hAnsiTheme="majorHAnsi" w:cstheme="majorHAnsi"/>
          <w:sz w:val="20"/>
          <w:szCs w:val="20"/>
        </w:rPr>
        <w:t xml:space="preserve">zasadami określonymi w art. 84 ust. 2 </w:t>
      </w:r>
      <w:r w:rsidRPr="00E65B89">
        <w:rPr>
          <w:rFonts w:asciiTheme="majorHAnsi" w:eastAsia="Arial Unicode MS" w:hAnsiTheme="majorHAnsi" w:cstheme="majorHAnsi"/>
          <w:sz w:val="20"/>
          <w:szCs w:val="20"/>
        </w:rPr>
        <w:t>ustawy PZP.</w:t>
      </w:r>
    </w:p>
    <w:p w14:paraId="363BC6E9" w14:textId="05D0FE8A" w:rsidR="00552FBA" w:rsidRPr="00E65B89" w:rsidRDefault="00552FBA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Otwarcie ofert nastąpi w siedzibie Zamawiającego – </w:t>
      </w:r>
      <w:r w:rsidR="000C6CE4" w:rsidRPr="00E65B89">
        <w:rPr>
          <w:rFonts w:asciiTheme="majorHAnsi" w:hAnsiTheme="majorHAnsi" w:cstheme="majorHAnsi"/>
          <w:sz w:val="20"/>
          <w:szCs w:val="20"/>
        </w:rPr>
        <w:t>Gabinecie Radnego</w:t>
      </w:r>
      <w:r w:rsidRPr="00E65B89">
        <w:rPr>
          <w:rFonts w:asciiTheme="majorHAnsi" w:hAnsiTheme="majorHAnsi" w:cstheme="majorHAnsi"/>
          <w:sz w:val="20"/>
          <w:szCs w:val="20"/>
        </w:rPr>
        <w:t xml:space="preserve">, w dniu </w:t>
      </w:r>
      <w:r w:rsidR="002C7A94">
        <w:rPr>
          <w:rFonts w:asciiTheme="majorHAnsi" w:hAnsiTheme="majorHAnsi" w:cstheme="majorHAnsi"/>
          <w:b/>
          <w:sz w:val="20"/>
          <w:szCs w:val="20"/>
        </w:rPr>
        <w:t>10</w:t>
      </w:r>
      <w:bookmarkStart w:id="5" w:name="_GoBack"/>
      <w:bookmarkEnd w:id="5"/>
      <w:r w:rsidR="000E693E" w:rsidRPr="00E65B89">
        <w:rPr>
          <w:rFonts w:asciiTheme="majorHAnsi" w:hAnsiTheme="majorHAnsi" w:cstheme="majorHAnsi"/>
          <w:b/>
          <w:sz w:val="20"/>
          <w:szCs w:val="20"/>
        </w:rPr>
        <w:t>.</w:t>
      </w:r>
      <w:r w:rsidR="00582FA4">
        <w:rPr>
          <w:rFonts w:asciiTheme="majorHAnsi" w:hAnsiTheme="majorHAnsi" w:cstheme="majorHAnsi"/>
          <w:b/>
          <w:sz w:val="20"/>
          <w:szCs w:val="20"/>
        </w:rPr>
        <w:t>0</w:t>
      </w:r>
      <w:r w:rsidR="003E207F">
        <w:rPr>
          <w:rFonts w:asciiTheme="majorHAnsi" w:hAnsiTheme="majorHAnsi" w:cstheme="majorHAnsi"/>
          <w:b/>
          <w:sz w:val="20"/>
          <w:szCs w:val="20"/>
        </w:rPr>
        <w:t>3</w:t>
      </w:r>
      <w:r w:rsidR="00C602F5" w:rsidRPr="00E65B89">
        <w:rPr>
          <w:rFonts w:asciiTheme="majorHAnsi" w:hAnsiTheme="majorHAnsi" w:cstheme="majorHAnsi"/>
          <w:b/>
          <w:sz w:val="20"/>
          <w:szCs w:val="20"/>
        </w:rPr>
        <w:t>.20</w:t>
      </w:r>
      <w:r w:rsidR="001F659B">
        <w:rPr>
          <w:rFonts w:asciiTheme="majorHAnsi" w:hAnsiTheme="majorHAnsi" w:cstheme="majorHAnsi"/>
          <w:b/>
          <w:sz w:val="20"/>
          <w:szCs w:val="20"/>
        </w:rPr>
        <w:t>20</w:t>
      </w:r>
      <w:r w:rsidR="00C602F5" w:rsidRPr="00E65B89">
        <w:rPr>
          <w:rFonts w:asciiTheme="majorHAnsi" w:hAnsiTheme="majorHAnsi" w:cstheme="majorHAnsi"/>
          <w:b/>
          <w:sz w:val="20"/>
          <w:szCs w:val="20"/>
        </w:rPr>
        <w:t xml:space="preserve"> r.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, o godzinie </w:t>
      </w:r>
      <w:r w:rsidR="00421019">
        <w:rPr>
          <w:rFonts w:asciiTheme="majorHAnsi" w:hAnsiTheme="majorHAnsi" w:cstheme="majorHAnsi"/>
          <w:b/>
          <w:sz w:val="20"/>
          <w:szCs w:val="20"/>
        </w:rPr>
        <w:t>1</w:t>
      </w:r>
      <w:r w:rsidR="00C40D21">
        <w:rPr>
          <w:rFonts w:asciiTheme="majorHAnsi" w:hAnsiTheme="majorHAnsi" w:cstheme="majorHAnsi"/>
          <w:b/>
          <w:sz w:val="20"/>
          <w:szCs w:val="20"/>
        </w:rPr>
        <w:t>2</w:t>
      </w:r>
      <w:r w:rsidR="00C602F5" w:rsidRPr="00E65B89">
        <w:rPr>
          <w:rFonts w:asciiTheme="majorHAnsi" w:hAnsiTheme="majorHAnsi" w:cstheme="majorHAnsi"/>
          <w:b/>
          <w:sz w:val="20"/>
          <w:szCs w:val="20"/>
        </w:rPr>
        <w:t>:00</w:t>
      </w:r>
      <w:r w:rsidRPr="00E65B89">
        <w:rPr>
          <w:rFonts w:asciiTheme="majorHAnsi" w:hAnsiTheme="majorHAnsi" w:cstheme="majorHAnsi"/>
          <w:sz w:val="20"/>
          <w:szCs w:val="20"/>
        </w:rPr>
        <w:t>.</w:t>
      </w:r>
    </w:p>
    <w:p w14:paraId="2E4AB2DC" w14:textId="369305A7" w:rsidR="00552FBA" w:rsidRPr="00E65B89" w:rsidRDefault="0045589E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Otwarcie ofert jest jawne</w:t>
      </w:r>
      <w:r w:rsidR="00552FBA" w:rsidRPr="00E65B89">
        <w:rPr>
          <w:rFonts w:asciiTheme="majorHAnsi" w:hAnsiTheme="majorHAnsi" w:cstheme="majorHAnsi"/>
          <w:sz w:val="20"/>
          <w:szCs w:val="20"/>
        </w:rPr>
        <w:t>.</w:t>
      </w:r>
    </w:p>
    <w:p w14:paraId="02BC7013" w14:textId="77777777" w:rsidR="00552FBA" w:rsidRPr="00E65B89" w:rsidRDefault="00552FBA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Podczas otwarcia ofert Zamawiający odczyta informacje, o których mowa w art. 86 ust. 4 ustawy PZP.</w:t>
      </w:r>
      <w:r w:rsidRPr="00E65B89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</w:p>
    <w:p w14:paraId="1DCE198A" w14:textId="4C47C6E6" w:rsidR="00986359" w:rsidRPr="00E65B89" w:rsidRDefault="00986359" w:rsidP="00986359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Niezwłocznie po otwarciu ofert zamawiający zamieści na stronie www.zdunskawola.pl informacje, o których mowa w</w:t>
      </w:r>
      <w:r w:rsidR="001D4D5D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art. 86 ust. 5 ustawy PZP.</w:t>
      </w:r>
    </w:p>
    <w:p w14:paraId="1D057409" w14:textId="77777777" w:rsidR="00BA6124" w:rsidRPr="00E65B89" w:rsidRDefault="00BA6124" w:rsidP="00A12571">
      <w:pPr>
        <w:pStyle w:val="Akapitzlist"/>
        <w:tabs>
          <w:tab w:val="left" w:pos="3855"/>
        </w:tabs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</w:p>
    <w:p w14:paraId="1267F390" w14:textId="32732EC9" w:rsidR="00552FBA" w:rsidRPr="00E65B89" w:rsidRDefault="00080477" w:rsidP="002E374F">
      <w:pPr>
        <w:tabs>
          <w:tab w:val="left" w:pos="709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Opis sposobu obliczania ceny.</w:t>
      </w:r>
    </w:p>
    <w:p w14:paraId="38237B2E" w14:textId="5418C832" w:rsidR="006E3805" w:rsidRPr="00E65B89" w:rsidRDefault="006E3805" w:rsidP="006E3805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 określa cenę realizacji zamówienia poprzez wskazanie w Formularzu ofertowym sporządzonym wg wzoru stanowiącego </w:t>
      </w:r>
      <w:r w:rsidRPr="00E65B89">
        <w:rPr>
          <w:rFonts w:asciiTheme="majorHAnsi" w:hAnsiTheme="majorHAnsi" w:cstheme="majorHAnsi"/>
          <w:b/>
          <w:sz w:val="20"/>
          <w:szCs w:val="20"/>
        </w:rPr>
        <w:t>Załączniki nr 1 do SIWZ</w:t>
      </w:r>
      <w:r w:rsidRPr="00E65B89">
        <w:rPr>
          <w:rFonts w:asciiTheme="majorHAnsi" w:hAnsiTheme="majorHAnsi" w:cstheme="majorHAnsi"/>
          <w:sz w:val="20"/>
          <w:szCs w:val="20"/>
        </w:rPr>
        <w:t xml:space="preserve"> łącznej ceny ofertowej brutto za r</w:t>
      </w:r>
      <w:r w:rsidR="00470228" w:rsidRPr="00E65B89">
        <w:rPr>
          <w:rFonts w:asciiTheme="majorHAnsi" w:hAnsiTheme="majorHAnsi" w:cstheme="majorHAnsi"/>
          <w:sz w:val="20"/>
          <w:szCs w:val="20"/>
        </w:rPr>
        <w:t>ealizację przedmiotu zamówie</w:t>
      </w:r>
      <w:r w:rsidR="00C96EC2" w:rsidRPr="00E65B89">
        <w:rPr>
          <w:rFonts w:asciiTheme="majorHAnsi" w:hAnsiTheme="majorHAnsi" w:cstheme="majorHAnsi"/>
          <w:sz w:val="20"/>
          <w:szCs w:val="20"/>
        </w:rPr>
        <w:t>nia.</w:t>
      </w:r>
    </w:p>
    <w:p w14:paraId="3BE2DB84" w14:textId="7DB80474" w:rsidR="00DD063A" w:rsidRPr="00E65B89" w:rsidRDefault="00DD063A" w:rsidP="006E3805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Cenę oferty należy podać w formie ryczałtu.</w:t>
      </w:r>
      <w:r w:rsidR="003D5D2A" w:rsidRPr="00E65B89">
        <w:rPr>
          <w:rFonts w:asciiTheme="majorHAnsi" w:hAnsiTheme="majorHAnsi" w:cstheme="majorHAnsi"/>
          <w:sz w:val="20"/>
          <w:szCs w:val="20"/>
        </w:rPr>
        <w:t xml:space="preserve"> Cenę oferty należy wpisać cyfrowo do załącznika nr 1 do SIWZ formularz-oferta. Cena ta będzie brana pod uwagę przez komisję przetargową w trakcie w</w:t>
      </w:r>
      <w:r w:rsidR="006E3805" w:rsidRPr="00E65B89">
        <w:rPr>
          <w:rFonts w:asciiTheme="majorHAnsi" w:hAnsiTheme="majorHAnsi" w:cstheme="majorHAnsi"/>
          <w:sz w:val="20"/>
          <w:szCs w:val="20"/>
        </w:rPr>
        <w:t>yboru najkorzystniejszej oferty.</w:t>
      </w:r>
    </w:p>
    <w:p w14:paraId="189DBCD1" w14:textId="77777777" w:rsidR="005A417D" w:rsidRPr="00E65B89" w:rsidRDefault="00F563A2" w:rsidP="00F563A2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Cena podana w ofercie musi obejmować wszystkie koszty i składniki związane z wykonaniem zamówienia. </w:t>
      </w:r>
    </w:p>
    <w:p w14:paraId="3A290EBD" w14:textId="5005C1B5" w:rsidR="00DD063A" w:rsidRPr="00E65B89" w:rsidRDefault="00DD063A" w:rsidP="008A19BC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Zaleca się, aby Wykonawca przed przystąpieniem do wyceny wyszczególnionych w przedmiocie zamówienia robót dokonał wizji lokalnej w terenie.</w:t>
      </w:r>
    </w:p>
    <w:p w14:paraId="7963069B" w14:textId="1E3CECF1" w:rsidR="00552FBA" w:rsidRPr="00E65B89" w:rsidRDefault="00552FBA" w:rsidP="002E374F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Ceny muszą być podane i wyliczone w zaokrągleniu do dwóch miejsc po przecinku (</w:t>
      </w:r>
      <w:r w:rsidR="000C6CE4" w:rsidRPr="00E65B89">
        <w:rPr>
          <w:rFonts w:asciiTheme="majorHAnsi" w:hAnsiTheme="majorHAnsi" w:cstheme="majorHAnsi"/>
          <w:sz w:val="20"/>
          <w:szCs w:val="20"/>
        </w:rPr>
        <w:t>zasada zaokrąglenia – poniżej 5 </w:t>
      </w:r>
      <w:r w:rsidRPr="00E65B89">
        <w:rPr>
          <w:rFonts w:asciiTheme="majorHAnsi" w:hAnsiTheme="majorHAnsi" w:cstheme="majorHAnsi"/>
          <w:sz w:val="20"/>
          <w:szCs w:val="20"/>
        </w:rPr>
        <w:t>należy końcówkę pominąć, powyżej i równe 5 należy zaokrąglić w górę).</w:t>
      </w:r>
    </w:p>
    <w:p w14:paraId="670170E7" w14:textId="77777777" w:rsidR="00552FBA" w:rsidRPr="00E65B89" w:rsidRDefault="00552FBA" w:rsidP="002E374F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Cena oferty winna być wyrażona w złotych polskich (PLN).</w:t>
      </w:r>
    </w:p>
    <w:p w14:paraId="07A6865C" w14:textId="1E772893" w:rsidR="00552FBA" w:rsidRPr="00E65B89" w:rsidRDefault="00552FBA" w:rsidP="002E374F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Jeżeli w postępowaniu złożona będzie oferta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, której wybór prowadziłby do powstania u zamawiającego obowiązku podatkowego zgodnie z </w:t>
      </w:r>
      <w:r w:rsidRPr="00E65B89">
        <w:rPr>
          <w:rFonts w:asciiTheme="majorHAnsi" w:hAnsiTheme="majorHAnsi" w:cstheme="majorHAnsi"/>
          <w:color w:val="1B1B1B"/>
          <w:sz w:val="20"/>
          <w:szCs w:val="20"/>
        </w:rPr>
        <w:t>przepisami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 o podatku od towarów i usług, zamawiający w celu oceny takiej oferty doliczy do przedstawionej w niej ceny podatek od towarów i usług, który miałby obowiązek rozliczyć zgodnie z tymi przepisami. </w:t>
      </w:r>
      <w:r w:rsidRPr="00E65B89">
        <w:rPr>
          <w:rFonts w:asciiTheme="majorHAnsi" w:hAnsiTheme="majorHAnsi" w:cstheme="majorHAnsi"/>
          <w:sz w:val="20"/>
          <w:szCs w:val="20"/>
        </w:rPr>
        <w:t xml:space="preserve">W takim przypadku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>Wykonawca, składając ofertę, jest zobligowany</w:t>
      </w:r>
      <w:r w:rsidR="00D66C61"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poinformować zamawiającego, że wybór jego </w:t>
      </w:r>
      <w:r w:rsidRPr="00E65B89">
        <w:rPr>
          <w:rFonts w:asciiTheme="majorHAnsi" w:hAnsiTheme="majorHAnsi" w:cstheme="majorHAnsi"/>
          <w:sz w:val="20"/>
          <w:szCs w:val="20"/>
        </w:rPr>
        <w:t xml:space="preserve">oferty będzie prowadzić do powstania u zamawiającego obowiązku podatkowego, wskazując nazwę </w:t>
      </w:r>
      <w:r w:rsidRPr="00E65B89">
        <w:rPr>
          <w:rFonts w:asciiTheme="majorHAnsi" w:hAnsiTheme="majorHAnsi" w:cstheme="majorHAnsi"/>
          <w:b/>
          <w:sz w:val="20"/>
          <w:szCs w:val="20"/>
        </w:rPr>
        <w:t>(rodzaj) towaru / usługi</w:t>
      </w:r>
      <w:r w:rsidRPr="00E65B89">
        <w:rPr>
          <w:rFonts w:asciiTheme="majorHAnsi" w:hAnsiTheme="majorHAnsi" w:cstheme="majorHAnsi"/>
          <w:sz w:val="20"/>
          <w:szCs w:val="20"/>
        </w:rPr>
        <w:t xml:space="preserve">, których </w:t>
      </w:r>
      <w:r w:rsidRPr="00E65B89">
        <w:rPr>
          <w:rFonts w:asciiTheme="majorHAnsi" w:hAnsiTheme="majorHAnsi" w:cstheme="majorHAnsi"/>
          <w:b/>
          <w:sz w:val="20"/>
          <w:szCs w:val="20"/>
        </w:rPr>
        <w:t>dostawa / świadczenie</w:t>
      </w:r>
      <w:r w:rsidRPr="00E65B89">
        <w:rPr>
          <w:rFonts w:asciiTheme="majorHAnsi" w:hAnsiTheme="majorHAnsi" w:cstheme="majorHAnsi"/>
          <w:sz w:val="20"/>
          <w:szCs w:val="20"/>
        </w:rPr>
        <w:t xml:space="preserve"> będzie prowadzić do jego powstania, oraz wskazując ich wartość bez kwoty podatku. </w:t>
      </w:r>
    </w:p>
    <w:p w14:paraId="1A8936BB" w14:textId="77777777" w:rsidR="00BA6124" w:rsidRPr="00E65B89" w:rsidRDefault="00BA6124" w:rsidP="005A78BE">
      <w:pPr>
        <w:tabs>
          <w:tab w:val="left" w:pos="3855"/>
        </w:tabs>
        <w:spacing w:after="40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4ABE94B2" w14:textId="7AF2CA7B" w:rsidR="00552FBA" w:rsidRPr="00E65B89" w:rsidRDefault="00080477" w:rsidP="00DC1DF2">
      <w:pPr>
        <w:tabs>
          <w:tab w:val="num" w:pos="709"/>
        </w:tabs>
        <w:spacing w:after="40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XIII.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>Opis kryteriów, którymi zamawiający będzie się kierował przy wyborze oferty, wraz z podaniem wag tych kryteriów i sposobu oceny ofert.</w:t>
      </w:r>
    </w:p>
    <w:p w14:paraId="75DB2227" w14:textId="77777777" w:rsidR="00B15222" w:rsidRPr="00E65B89" w:rsidRDefault="00B15222" w:rsidP="00DC1DF2">
      <w:pPr>
        <w:numPr>
          <w:ilvl w:val="1"/>
          <w:numId w:val="33"/>
        </w:numPr>
        <w:tabs>
          <w:tab w:val="clear" w:pos="1440"/>
          <w:tab w:val="num" w:pos="709"/>
        </w:tabs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Kryteria oceny oferty.</w:t>
      </w:r>
    </w:p>
    <w:p w14:paraId="72BA372A" w14:textId="76FCA62E" w:rsidR="00B15222" w:rsidRPr="00E65B89" w:rsidRDefault="00B15222" w:rsidP="00DC1DF2">
      <w:pPr>
        <w:pStyle w:val="NormalnyWeb"/>
        <w:spacing w:before="0" w:beforeAutospacing="0" w:after="0" w:afterAutospacing="0"/>
        <w:ind w:left="357" w:right="102"/>
        <w:rPr>
          <w:rFonts w:asciiTheme="majorHAnsi" w:hAnsiTheme="majorHAnsi" w:cstheme="majorHAnsi"/>
        </w:rPr>
      </w:pPr>
      <w:r w:rsidRPr="00E65B89">
        <w:rPr>
          <w:rFonts w:asciiTheme="majorHAnsi" w:hAnsiTheme="majorHAnsi" w:cstheme="majorHAnsi"/>
        </w:rPr>
        <w:t xml:space="preserve">Wybór oferty </w:t>
      </w:r>
      <w:r w:rsidR="003851C8" w:rsidRPr="00E65B89">
        <w:rPr>
          <w:rFonts w:asciiTheme="majorHAnsi" w:hAnsiTheme="majorHAnsi" w:cstheme="majorHAnsi"/>
        </w:rPr>
        <w:t xml:space="preserve">w </w:t>
      </w:r>
      <w:r w:rsidR="00724C15" w:rsidRPr="00E65B89">
        <w:rPr>
          <w:rFonts w:asciiTheme="majorHAnsi" w:hAnsiTheme="majorHAnsi" w:cstheme="majorHAnsi"/>
        </w:rPr>
        <w:t>postępowani</w:t>
      </w:r>
      <w:r w:rsidR="003851C8" w:rsidRPr="00E65B89">
        <w:rPr>
          <w:rFonts w:asciiTheme="majorHAnsi" w:hAnsiTheme="majorHAnsi" w:cstheme="majorHAnsi"/>
        </w:rPr>
        <w:t>u</w:t>
      </w:r>
      <w:r w:rsidR="00724C15" w:rsidRPr="00E65B89">
        <w:rPr>
          <w:rFonts w:asciiTheme="majorHAnsi" w:hAnsiTheme="majorHAnsi" w:cstheme="majorHAnsi"/>
        </w:rPr>
        <w:t xml:space="preserve"> </w:t>
      </w:r>
      <w:r w:rsidRPr="00E65B89">
        <w:rPr>
          <w:rFonts w:asciiTheme="majorHAnsi" w:hAnsiTheme="majorHAnsi" w:cstheme="majorHAnsi"/>
        </w:rPr>
        <w:t>dokonany zostanie na podstawie niżej przedstawionych kryteriów (nazwa kryterium, waga, sposób punktowania):</w:t>
      </w:r>
    </w:p>
    <w:p w14:paraId="2DF5B84E" w14:textId="77777777" w:rsidR="00DC1DF2" w:rsidRPr="00E65B89" w:rsidRDefault="00DC1DF2" w:rsidP="00DC1DF2">
      <w:pPr>
        <w:spacing w:line="100" w:lineRule="atLeast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9778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1"/>
        <w:gridCol w:w="2473"/>
        <w:gridCol w:w="4961"/>
        <w:gridCol w:w="1843"/>
      </w:tblGrid>
      <w:tr w:rsidR="00B15222" w:rsidRPr="00E65B89" w14:paraId="1FCD97E3" w14:textId="77777777" w:rsidTr="007F1796">
        <w:trPr>
          <w:cantSplit/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2B49569" w14:textId="77777777" w:rsidR="00B15222" w:rsidRPr="00E65B89" w:rsidRDefault="00B15222" w:rsidP="00DC1DF2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5B89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24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4D4C645" w14:textId="77777777" w:rsidR="00B15222" w:rsidRPr="00E65B89" w:rsidRDefault="00B15222" w:rsidP="00DC1DF2">
            <w:pPr>
              <w:pStyle w:val="NormalnyWeb"/>
              <w:snapToGrid w:val="0"/>
              <w:spacing w:before="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5B89">
              <w:rPr>
                <w:rFonts w:asciiTheme="majorHAnsi" w:hAnsiTheme="majorHAnsi" w:cstheme="majorHAnsi"/>
                <w:b/>
                <w:bCs/>
              </w:rPr>
              <w:t>Nazwa kryterium</w:t>
            </w:r>
          </w:p>
        </w:tc>
        <w:tc>
          <w:tcPr>
            <w:tcW w:w="49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1C718D6" w14:textId="77777777" w:rsidR="00B15222" w:rsidRPr="00E65B89" w:rsidRDefault="00B15222" w:rsidP="00DC1DF2">
            <w:pPr>
              <w:pStyle w:val="NormalnyWeb"/>
              <w:snapToGrid w:val="0"/>
              <w:spacing w:before="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5B89">
              <w:rPr>
                <w:rFonts w:asciiTheme="majorHAnsi" w:hAnsiTheme="majorHAnsi" w:cstheme="majorHAnsi"/>
                <w:b/>
                <w:bCs/>
              </w:rPr>
              <w:t>Opis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E10A66E" w14:textId="77777777" w:rsidR="00B15222" w:rsidRPr="00E65B89" w:rsidRDefault="00B15222" w:rsidP="00DC1DF2">
            <w:pPr>
              <w:pStyle w:val="NormalnyWeb"/>
              <w:snapToGrid w:val="0"/>
              <w:spacing w:before="79"/>
              <w:jc w:val="center"/>
              <w:rPr>
                <w:rFonts w:asciiTheme="majorHAnsi" w:hAnsiTheme="majorHAnsi" w:cstheme="majorHAnsi"/>
              </w:rPr>
            </w:pPr>
            <w:r w:rsidRPr="00E65B89">
              <w:rPr>
                <w:rFonts w:asciiTheme="majorHAnsi" w:hAnsiTheme="majorHAnsi" w:cstheme="majorHAnsi"/>
                <w:b/>
                <w:bCs/>
              </w:rPr>
              <w:t>Waga kryterium</w:t>
            </w:r>
          </w:p>
        </w:tc>
      </w:tr>
      <w:tr w:rsidR="00B15222" w:rsidRPr="00E65B89" w14:paraId="081E7974" w14:textId="77777777" w:rsidTr="007F1796">
        <w:trPr>
          <w:cantSplit/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D48B5B5" w14:textId="77777777" w:rsidR="00B15222" w:rsidRPr="00E65B89" w:rsidRDefault="00B15222" w:rsidP="007F1796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 w:rsidRPr="00E65B89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47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596FBD37" w14:textId="4D9AF14C" w:rsidR="00B15222" w:rsidRPr="00E65B89" w:rsidRDefault="00B15222" w:rsidP="007F1796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 w:rsidRPr="00E65B89">
              <w:rPr>
                <w:rFonts w:asciiTheme="majorHAnsi" w:hAnsiTheme="majorHAnsi" w:cstheme="majorHAnsi"/>
              </w:rPr>
              <w:t>Cena oferty brutto</w:t>
            </w:r>
            <w:r w:rsidR="003567DE" w:rsidRPr="00E65B89">
              <w:rPr>
                <w:rFonts w:asciiTheme="majorHAnsi" w:hAnsiTheme="majorHAnsi" w:cstheme="majorHAnsi"/>
              </w:rPr>
              <w:t xml:space="preserve"> (Pc</w:t>
            </w:r>
            <w:r w:rsidR="00800462" w:rsidRPr="00E65B89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4961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4E58C064" w14:textId="77777777" w:rsidR="00B15222" w:rsidRPr="00E65B89" w:rsidRDefault="00B15222" w:rsidP="007F1796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65B89">
              <w:rPr>
                <w:rFonts w:asciiTheme="majorHAnsi" w:hAnsiTheme="majorHAnsi" w:cstheme="majorHAnsi"/>
                <w:sz w:val="16"/>
                <w:szCs w:val="16"/>
              </w:rPr>
              <w:t>Cena oferty (z podatkiem VAT) za realizację przedmiotu zamówienia, na którą powinny składać się wszelkie koszty ponoszone przez wykonawcę.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F9C3EB4" w14:textId="25D5826A" w:rsidR="00B15222" w:rsidRPr="00E65B89" w:rsidRDefault="00B15222" w:rsidP="007F1796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 w:rsidRPr="00E65B89">
              <w:rPr>
                <w:rFonts w:asciiTheme="majorHAnsi" w:hAnsiTheme="majorHAnsi" w:cstheme="majorHAnsi"/>
              </w:rPr>
              <w:t>60,00%</w:t>
            </w:r>
          </w:p>
        </w:tc>
      </w:tr>
      <w:tr w:rsidR="00B15222" w:rsidRPr="00E65B89" w14:paraId="3BCB716D" w14:textId="77777777" w:rsidTr="007F1796">
        <w:trPr>
          <w:cantSplit/>
          <w:trHeight w:val="1596"/>
          <w:jc w:val="center"/>
        </w:trPr>
        <w:tc>
          <w:tcPr>
            <w:tcW w:w="5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4260680" w14:textId="74981C58" w:rsidR="00B15222" w:rsidRPr="00E65B89" w:rsidRDefault="00AC13B4" w:rsidP="007F1796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4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1D40830" w14:textId="446C4979" w:rsidR="00B15222" w:rsidRPr="00E65B89" w:rsidRDefault="004970B5" w:rsidP="000C1365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 w:rsidRPr="00E65B89">
              <w:rPr>
                <w:rFonts w:asciiTheme="majorHAnsi" w:hAnsiTheme="majorHAnsi" w:cstheme="majorHAnsi"/>
              </w:rPr>
              <w:t xml:space="preserve">Termin gwarancji </w:t>
            </w:r>
            <w:r w:rsidR="003567DE" w:rsidRPr="00E65B89">
              <w:rPr>
                <w:rFonts w:asciiTheme="majorHAnsi" w:hAnsiTheme="majorHAnsi" w:cstheme="majorHAnsi"/>
              </w:rPr>
              <w:t>(P</w:t>
            </w:r>
            <w:r w:rsidR="00800462" w:rsidRPr="00E65B89">
              <w:rPr>
                <w:rFonts w:asciiTheme="majorHAnsi" w:hAnsiTheme="majorHAnsi" w:cstheme="majorHAnsi"/>
              </w:rPr>
              <w:t>G)</w:t>
            </w:r>
          </w:p>
        </w:tc>
        <w:tc>
          <w:tcPr>
            <w:tcW w:w="496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47C8647" w14:textId="547EEBB5" w:rsidR="00AC13B4" w:rsidRDefault="00B15222" w:rsidP="00AC13B4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65B89">
              <w:rPr>
                <w:rFonts w:asciiTheme="majorHAnsi" w:hAnsiTheme="majorHAnsi" w:cstheme="majorHAnsi"/>
                <w:sz w:val="16"/>
                <w:szCs w:val="16"/>
              </w:rPr>
              <w:t xml:space="preserve">Termin gwarancji na wykonane </w:t>
            </w:r>
            <w:r w:rsidR="00567B8A">
              <w:rPr>
                <w:rFonts w:asciiTheme="majorHAnsi" w:hAnsiTheme="majorHAnsi" w:cstheme="majorHAnsi"/>
                <w:sz w:val="16"/>
                <w:szCs w:val="16"/>
              </w:rPr>
              <w:t xml:space="preserve"> prace projektowe. </w:t>
            </w:r>
            <w:r w:rsidRPr="00E65B89">
              <w:rPr>
                <w:rFonts w:asciiTheme="majorHAnsi" w:hAnsiTheme="majorHAnsi" w:cstheme="majorHAnsi"/>
                <w:sz w:val="16"/>
                <w:szCs w:val="16"/>
              </w:rPr>
              <w:t>T</w:t>
            </w:r>
            <w:r w:rsidR="003567DE" w:rsidRPr="00E65B89">
              <w:rPr>
                <w:rFonts w:asciiTheme="majorHAnsi" w:hAnsiTheme="majorHAnsi" w:cstheme="majorHAnsi"/>
                <w:sz w:val="16"/>
                <w:szCs w:val="16"/>
              </w:rPr>
              <w:t>ermin ten musi być określony w miesiącach</w:t>
            </w:r>
            <w:r w:rsidRPr="00E65B89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3567DE" w:rsidRPr="00E65B89">
              <w:rPr>
                <w:rFonts w:asciiTheme="majorHAnsi" w:hAnsiTheme="majorHAnsi" w:cstheme="majorHAnsi"/>
                <w:sz w:val="16"/>
                <w:szCs w:val="16"/>
              </w:rPr>
              <w:t xml:space="preserve">od </w:t>
            </w:r>
            <w:r w:rsidR="0029721A"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="002F00F9" w:rsidRPr="00E65B89">
              <w:rPr>
                <w:rFonts w:asciiTheme="majorHAnsi" w:hAnsiTheme="majorHAnsi" w:cstheme="majorHAnsi"/>
                <w:sz w:val="16"/>
                <w:szCs w:val="16"/>
              </w:rPr>
              <w:t>6</w:t>
            </w:r>
            <w:r w:rsidR="003567DE" w:rsidRPr="00E65B89">
              <w:rPr>
                <w:rFonts w:asciiTheme="majorHAnsi" w:hAnsiTheme="majorHAnsi" w:cstheme="majorHAnsi"/>
                <w:sz w:val="16"/>
                <w:szCs w:val="16"/>
              </w:rPr>
              <w:t xml:space="preserve"> do </w:t>
            </w:r>
            <w:r w:rsidR="0029721A">
              <w:rPr>
                <w:rFonts w:asciiTheme="majorHAnsi" w:hAnsiTheme="majorHAnsi" w:cstheme="majorHAnsi"/>
                <w:sz w:val="16"/>
                <w:szCs w:val="16"/>
              </w:rPr>
              <w:t>60</w:t>
            </w:r>
            <w:r w:rsidRPr="00E65B89">
              <w:rPr>
                <w:rFonts w:asciiTheme="majorHAnsi" w:hAnsiTheme="majorHAnsi" w:cstheme="majorHAnsi"/>
                <w:sz w:val="16"/>
                <w:szCs w:val="16"/>
              </w:rPr>
              <w:t>. W przydatku zaof</w:t>
            </w:r>
            <w:r w:rsidR="005E7A31" w:rsidRPr="00E65B89">
              <w:rPr>
                <w:rFonts w:asciiTheme="majorHAnsi" w:hAnsiTheme="majorHAnsi" w:cstheme="majorHAnsi"/>
                <w:sz w:val="16"/>
                <w:szCs w:val="16"/>
              </w:rPr>
              <w:t xml:space="preserve">erowania terminu krótszego niż </w:t>
            </w:r>
            <w:r w:rsidR="0029721A"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="002F00F9" w:rsidRPr="00E65B89">
              <w:rPr>
                <w:rFonts w:asciiTheme="majorHAnsi" w:hAnsiTheme="majorHAnsi" w:cstheme="majorHAnsi"/>
                <w:sz w:val="16"/>
                <w:szCs w:val="16"/>
              </w:rPr>
              <w:t>6</w:t>
            </w:r>
            <w:r w:rsidR="003567DE" w:rsidRPr="00E65B89">
              <w:rPr>
                <w:rFonts w:asciiTheme="majorHAnsi" w:hAnsiTheme="majorHAnsi" w:cstheme="majorHAnsi"/>
                <w:sz w:val="16"/>
                <w:szCs w:val="16"/>
              </w:rPr>
              <w:t xml:space="preserve"> miesięcy</w:t>
            </w:r>
            <w:r w:rsidRPr="00E65B89">
              <w:rPr>
                <w:rFonts w:asciiTheme="majorHAnsi" w:hAnsiTheme="majorHAnsi" w:cstheme="majorHAnsi"/>
                <w:sz w:val="16"/>
                <w:szCs w:val="16"/>
              </w:rPr>
              <w:t xml:space="preserve"> oferta zostanie odrzucona, natomiast w przypadku zaoferowania terminu dłuższego niż </w:t>
            </w:r>
            <w:r w:rsidR="0029721A">
              <w:rPr>
                <w:rFonts w:asciiTheme="majorHAnsi" w:hAnsiTheme="majorHAnsi" w:cstheme="majorHAnsi"/>
                <w:sz w:val="16"/>
                <w:szCs w:val="16"/>
              </w:rPr>
              <w:t>60</w:t>
            </w:r>
            <w:r w:rsidR="003567DE" w:rsidRPr="00E65B89">
              <w:rPr>
                <w:rFonts w:asciiTheme="majorHAnsi" w:hAnsiTheme="majorHAnsi" w:cstheme="majorHAnsi"/>
                <w:sz w:val="16"/>
                <w:szCs w:val="16"/>
              </w:rPr>
              <w:t xml:space="preserve"> miesi</w:t>
            </w:r>
            <w:r w:rsidR="002F00F9" w:rsidRPr="00E65B89">
              <w:rPr>
                <w:rFonts w:asciiTheme="majorHAnsi" w:hAnsiTheme="majorHAnsi" w:cstheme="majorHAnsi"/>
                <w:sz w:val="16"/>
                <w:szCs w:val="16"/>
              </w:rPr>
              <w:t>ą</w:t>
            </w:r>
            <w:r w:rsidR="003567DE" w:rsidRPr="00E65B89">
              <w:rPr>
                <w:rFonts w:asciiTheme="majorHAnsi" w:hAnsiTheme="majorHAnsi" w:cstheme="majorHAnsi"/>
                <w:sz w:val="16"/>
                <w:szCs w:val="16"/>
              </w:rPr>
              <w:t>c</w:t>
            </w:r>
            <w:r w:rsidR="002F00F9" w:rsidRPr="00E65B89">
              <w:rPr>
                <w:rFonts w:asciiTheme="majorHAnsi" w:hAnsiTheme="majorHAnsi" w:cstheme="majorHAnsi"/>
                <w:sz w:val="16"/>
                <w:szCs w:val="16"/>
              </w:rPr>
              <w:t>e</w:t>
            </w:r>
            <w:r w:rsidRPr="00E65B89">
              <w:rPr>
                <w:rFonts w:asciiTheme="majorHAnsi" w:hAnsiTheme="majorHAnsi" w:cstheme="majorHAnsi"/>
                <w:sz w:val="16"/>
                <w:szCs w:val="16"/>
              </w:rPr>
              <w:t xml:space="preserve"> oferta zostanie oceniona tak samo jak by Wykonawca zaoferował </w:t>
            </w:r>
            <w:r w:rsidR="0029721A">
              <w:rPr>
                <w:rFonts w:asciiTheme="majorHAnsi" w:hAnsiTheme="majorHAnsi" w:cstheme="majorHAnsi"/>
                <w:sz w:val="16"/>
                <w:szCs w:val="16"/>
              </w:rPr>
              <w:t>60</w:t>
            </w:r>
            <w:r w:rsidR="003567DE" w:rsidRPr="00E65B89">
              <w:rPr>
                <w:rFonts w:asciiTheme="majorHAnsi" w:hAnsiTheme="majorHAnsi" w:cstheme="majorHAnsi"/>
                <w:sz w:val="16"/>
                <w:szCs w:val="16"/>
              </w:rPr>
              <w:t>-miesięczną</w:t>
            </w:r>
            <w:r w:rsidRPr="00E65B89">
              <w:rPr>
                <w:rFonts w:asciiTheme="majorHAnsi" w:hAnsiTheme="majorHAnsi" w:cstheme="majorHAnsi"/>
                <w:sz w:val="16"/>
                <w:szCs w:val="16"/>
              </w:rPr>
              <w:t xml:space="preserve"> gwarancję.</w:t>
            </w:r>
            <w:r w:rsidR="008474FD" w:rsidRPr="00E65B89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D21189" w:rsidRPr="00E65B89">
              <w:rPr>
                <w:rFonts w:asciiTheme="majorHAnsi" w:hAnsiTheme="majorHAnsi" w:cstheme="majorHAnsi"/>
                <w:sz w:val="16"/>
                <w:szCs w:val="16"/>
              </w:rPr>
              <w:t>Jeśli Wykonawca nie wskaże żadnego terminu Zamawiający przyjmie, że Wykonawca zaoferował termin minimalny.</w:t>
            </w:r>
            <w:r w:rsidR="00AF14BA" w:rsidRPr="00E65B89">
              <w:rPr>
                <w:rFonts w:asciiTheme="majorHAnsi" w:hAnsiTheme="majorHAnsi" w:cstheme="majorHAnsi"/>
                <w:sz w:val="16"/>
                <w:szCs w:val="16"/>
              </w:rPr>
              <w:t xml:space="preserve"> Jeżeli wykonawc</w:t>
            </w:r>
            <w:r w:rsidR="00C4026F" w:rsidRPr="00E65B89">
              <w:rPr>
                <w:rFonts w:asciiTheme="majorHAnsi" w:hAnsiTheme="majorHAnsi" w:cstheme="majorHAnsi"/>
                <w:sz w:val="16"/>
                <w:szCs w:val="16"/>
              </w:rPr>
              <w:t>a</w:t>
            </w:r>
            <w:r w:rsidR="00AF14BA" w:rsidRPr="00E65B89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C4026F" w:rsidRPr="00E65B89">
              <w:rPr>
                <w:rFonts w:asciiTheme="majorHAnsi" w:hAnsiTheme="majorHAnsi" w:cstheme="majorHAnsi"/>
                <w:sz w:val="16"/>
                <w:szCs w:val="16"/>
              </w:rPr>
              <w:t xml:space="preserve">zaoferuje </w:t>
            </w:r>
            <w:r w:rsidR="00AF14BA" w:rsidRPr="00E65B89">
              <w:rPr>
                <w:rFonts w:asciiTheme="majorHAnsi" w:hAnsiTheme="majorHAnsi" w:cstheme="majorHAnsi"/>
                <w:sz w:val="16"/>
                <w:szCs w:val="16"/>
              </w:rPr>
              <w:t xml:space="preserve">najkrótszy dopuszczalny termin gwarancji tj. </w:t>
            </w:r>
            <w:r w:rsidR="0029721A">
              <w:rPr>
                <w:rFonts w:asciiTheme="majorHAnsi" w:hAnsiTheme="majorHAnsi" w:cstheme="majorHAnsi"/>
                <w:sz w:val="16"/>
                <w:szCs w:val="16"/>
              </w:rPr>
              <w:t>36</w:t>
            </w:r>
            <w:r w:rsidR="00AF14BA" w:rsidRPr="00E65B89">
              <w:rPr>
                <w:rFonts w:asciiTheme="majorHAnsi" w:hAnsiTheme="majorHAnsi" w:cstheme="majorHAnsi"/>
                <w:sz w:val="16"/>
                <w:szCs w:val="16"/>
              </w:rPr>
              <w:t xml:space="preserve"> miesięcy, otrzyma 0 punktów.</w:t>
            </w:r>
          </w:p>
          <w:p w14:paraId="0E4AC8F2" w14:textId="0A492E29" w:rsidR="00EC4CA3" w:rsidRPr="00E65B89" w:rsidRDefault="00EC4CA3" w:rsidP="00AC13B4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65B89">
              <w:rPr>
                <w:rFonts w:asciiTheme="majorHAnsi" w:hAnsiTheme="majorHAnsi" w:cstheme="majorHAnsi"/>
                <w:sz w:val="16"/>
                <w:szCs w:val="16"/>
              </w:rPr>
              <w:t>W pozostałych przypadkach ofercie wykonawcy zostanie przyznana liczba punktów zgodnie ze wzorem określonym w pkt 2. Niniejszego rozdziału.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7DA4665" w14:textId="236593BD" w:rsidR="00B15222" w:rsidRPr="00E65B89" w:rsidRDefault="00AC13B4" w:rsidP="007F1796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5E7A31" w:rsidRPr="00E65B89">
              <w:rPr>
                <w:rFonts w:asciiTheme="majorHAnsi" w:hAnsiTheme="majorHAnsi" w:cstheme="majorHAnsi"/>
              </w:rPr>
              <w:t>0</w:t>
            </w:r>
            <w:r w:rsidR="00B15222" w:rsidRPr="00E65B89">
              <w:rPr>
                <w:rFonts w:asciiTheme="majorHAnsi" w:hAnsiTheme="majorHAnsi" w:cstheme="majorHAnsi"/>
              </w:rPr>
              <w:t>,00%</w:t>
            </w:r>
          </w:p>
        </w:tc>
      </w:tr>
    </w:tbl>
    <w:p w14:paraId="4103444F" w14:textId="77777777" w:rsidR="008A7C93" w:rsidRPr="00E65B89" w:rsidRDefault="008A7C93" w:rsidP="008A7C93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</w:p>
    <w:p w14:paraId="77F000A1" w14:textId="77777777" w:rsidR="00B15222" w:rsidRPr="00E65B89" w:rsidRDefault="00B15222" w:rsidP="00F96084">
      <w:pPr>
        <w:numPr>
          <w:ilvl w:val="1"/>
          <w:numId w:val="34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Oferty ocenione zostaną wg poniższego wzoru:</w:t>
      </w:r>
    </w:p>
    <w:p w14:paraId="51A40ABC" w14:textId="70AB9609" w:rsidR="009E7F4F" w:rsidRPr="009E7F4F" w:rsidRDefault="009E7F4F" w:rsidP="009E7F4F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9E7F4F">
        <w:rPr>
          <w:rFonts w:asciiTheme="majorHAnsi" w:hAnsiTheme="majorHAnsi" w:cstheme="majorHAnsi"/>
          <w:sz w:val="20"/>
          <w:szCs w:val="20"/>
        </w:rPr>
        <w:t>P = Pc + P</w:t>
      </w:r>
      <w:r>
        <w:rPr>
          <w:rFonts w:asciiTheme="majorHAnsi" w:hAnsiTheme="majorHAnsi" w:cstheme="majorHAnsi"/>
          <w:sz w:val="20"/>
          <w:szCs w:val="20"/>
        </w:rPr>
        <w:t>G</w:t>
      </w:r>
    </w:p>
    <w:p w14:paraId="1D3CB6F9" w14:textId="77777777" w:rsidR="009E7F4F" w:rsidRPr="009E7F4F" w:rsidRDefault="009E7F4F" w:rsidP="009E7F4F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9E7F4F">
        <w:rPr>
          <w:rFonts w:asciiTheme="majorHAnsi" w:hAnsiTheme="majorHAnsi" w:cstheme="majorHAnsi"/>
          <w:sz w:val="20"/>
          <w:szCs w:val="20"/>
        </w:rPr>
        <w:t>gdzie:</w:t>
      </w:r>
    </w:p>
    <w:p w14:paraId="3D443EC8" w14:textId="1D69E112" w:rsidR="009E7F4F" w:rsidRDefault="009E7F4F" w:rsidP="009E7F4F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9E7F4F">
        <w:rPr>
          <w:rFonts w:asciiTheme="majorHAnsi" w:hAnsiTheme="majorHAnsi" w:cstheme="majorHAnsi"/>
          <w:sz w:val="20"/>
          <w:szCs w:val="20"/>
        </w:rPr>
        <w:t>P – suma uzyskanych punktów</w:t>
      </w:r>
    </w:p>
    <w:p w14:paraId="5D77F190" w14:textId="77777777" w:rsidR="009E7F4F" w:rsidRPr="00E65B89" w:rsidRDefault="009E7F4F" w:rsidP="009E7F4F">
      <w:pPr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PG  –  liczba punktów oferty badanej uzyskana w kryterium gwarancja,</w:t>
      </w:r>
    </w:p>
    <w:p w14:paraId="2EE611C1" w14:textId="77777777" w:rsidR="009E7F4F" w:rsidRPr="005B51EF" w:rsidRDefault="009E7F4F" w:rsidP="009E7F4F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Pc</w:t>
      </w:r>
      <w:r w:rsidRPr="005B51EF">
        <w:rPr>
          <w:rFonts w:asciiTheme="majorHAnsi" w:hAnsiTheme="majorHAnsi" w:cs="Arial"/>
          <w:sz w:val="20"/>
          <w:szCs w:val="20"/>
        </w:rPr>
        <w:t xml:space="preserve"> </w:t>
      </w:r>
      <w:r w:rsidRPr="005B51EF">
        <w:rPr>
          <w:rFonts w:asciiTheme="majorHAnsi" w:hAnsiTheme="majorHAnsi" w:cs="Arial"/>
          <w:sz w:val="20"/>
          <w:szCs w:val="20"/>
        </w:rPr>
        <w:tab/>
        <w:t>– liczba punktów (z uwzględnieniem wagi kryterium) w kryterium Całkowita cena oferty brutto,</w:t>
      </w:r>
    </w:p>
    <w:p w14:paraId="01EC3348" w14:textId="77777777" w:rsidR="009E7F4F" w:rsidRPr="009E7F4F" w:rsidRDefault="009E7F4F" w:rsidP="009E7F4F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14:paraId="774BBEB5" w14:textId="3D75BB45" w:rsidR="00850CD3" w:rsidRDefault="009E7F4F" w:rsidP="009E7F4F">
      <w:pPr>
        <w:pStyle w:val="Akapitzlist"/>
        <w:numPr>
          <w:ilvl w:val="2"/>
          <w:numId w:val="33"/>
        </w:numPr>
        <w:suppressAutoHyphens/>
        <w:ind w:left="993" w:hanging="28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Kryterium cena oferty brutto.</w:t>
      </w:r>
    </w:p>
    <w:p w14:paraId="1DD3AD91" w14:textId="5CB65503" w:rsidR="009E7F4F" w:rsidRPr="009E7F4F" w:rsidRDefault="009E7F4F" w:rsidP="009E7F4F">
      <w:pPr>
        <w:pStyle w:val="Akapitzlist"/>
        <w:suppressAutoHyphens/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Oferty ocenione zostaną wg poniższego wzoru:</w:t>
      </w:r>
    </w:p>
    <w:p w14:paraId="36D0FA47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</w:p>
    <w:p w14:paraId="0A1E533B" w14:textId="77777777" w:rsidR="001D4D5D" w:rsidRDefault="001D4D5D" w:rsidP="001D4D5D">
      <w:pPr>
        <w:suppressAutoHyphens/>
        <w:ind w:left="3541" w:firstLine="707"/>
        <w:jc w:val="both"/>
        <w:rPr>
          <w:rFonts w:asciiTheme="majorHAnsi" w:hAnsiTheme="majorHAnsi" w:cs="Arial"/>
          <w:sz w:val="20"/>
          <w:szCs w:val="20"/>
        </w:rPr>
      </w:pPr>
      <w:r w:rsidRPr="005B51EF">
        <w:rPr>
          <w:rFonts w:asciiTheme="majorHAnsi" w:hAnsiTheme="majorHAnsi" w:cs="Arial"/>
          <w:sz w:val="20"/>
          <w:szCs w:val="20"/>
        </w:rPr>
        <w:t>(Cmax – Cb)</w:t>
      </w:r>
    </w:p>
    <w:p w14:paraId="486BC551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Liczba punktów oferty (Pc) =</w:t>
      </w:r>
      <w:r>
        <w:rPr>
          <w:rFonts w:asciiTheme="majorHAnsi" w:hAnsiTheme="majorHAnsi" w:cs="Arial"/>
          <w:sz w:val="20"/>
          <w:szCs w:val="20"/>
        </w:rPr>
        <w:tab/>
        <w:t xml:space="preserve">         -------------------------- x 100 pkt x 60%</w:t>
      </w:r>
    </w:p>
    <w:p w14:paraId="697D87D2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Pr="005B51EF">
        <w:rPr>
          <w:rFonts w:asciiTheme="majorHAnsi" w:hAnsiTheme="majorHAnsi" w:cs="Arial"/>
          <w:sz w:val="20"/>
          <w:szCs w:val="20"/>
        </w:rPr>
        <w:t>(Cmax – Cn)</w:t>
      </w:r>
    </w:p>
    <w:p w14:paraId="0FD06380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</w:p>
    <w:p w14:paraId="4885E1AB" w14:textId="77777777" w:rsidR="001D4D5D" w:rsidRPr="005B51EF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Pc</w:t>
      </w:r>
      <w:r w:rsidRPr="005B51EF">
        <w:rPr>
          <w:rFonts w:asciiTheme="majorHAnsi" w:hAnsiTheme="majorHAnsi" w:cs="Arial"/>
          <w:sz w:val="20"/>
          <w:szCs w:val="20"/>
        </w:rPr>
        <w:t xml:space="preserve"> </w:t>
      </w:r>
      <w:r w:rsidRPr="005B51EF">
        <w:rPr>
          <w:rFonts w:asciiTheme="majorHAnsi" w:hAnsiTheme="majorHAnsi" w:cs="Arial"/>
          <w:sz w:val="20"/>
          <w:szCs w:val="20"/>
        </w:rPr>
        <w:tab/>
        <w:t>– liczba punktów (z uwzględnieniem wagi kryterium) w kryterium Całkowita cena oferty brutto,</w:t>
      </w:r>
    </w:p>
    <w:p w14:paraId="532F317D" w14:textId="77777777" w:rsidR="001D4D5D" w:rsidRPr="005B51EF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 w:rsidRPr="005B51EF">
        <w:rPr>
          <w:rFonts w:asciiTheme="majorHAnsi" w:hAnsiTheme="majorHAnsi" w:cs="Arial"/>
          <w:sz w:val="20"/>
          <w:szCs w:val="20"/>
        </w:rPr>
        <w:t xml:space="preserve">Cn </w:t>
      </w:r>
      <w:r w:rsidRPr="005B51EF">
        <w:rPr>
          <w:rFonts w:asciiTheme="majorHAnsi" w:hAnsiTheme="majorHAnsi" w:cs="Arial"/>
          <w:sz w:val="20"/>
          <w:szCs w:val="20"/>
        </w:rPr>
        <w:tab/>
        <w:t>– najniższa oferowana całkowita cena brutto,</w:t>
      </w:r>
    </w:p>
    <w:p w14:paraId="548A767B" w14:textId="77777777" w:rsidR="001D4D5D" w:rsidRPr="005B51EF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 w:rsidRPr="005B51EF">
        <w:rPr>
          <w:rFonts w:asciiTheme="majorHAnsi" w:hAnsiTheme="majorHAnsi" w:cs="Arial"/>
          <w:sz w:val="20"/>
          <w:szCs w:val="20"/>
        </w:rPr>
        <w:t xml:space="preserve">Cb </w:t>
      </w:r>
      <w:r w:rsidRPr="005B51EF">
        <w:rPr>
          <w:rFonts w:asciiTheme="majorHAnsi" w:hAnsiTheme="majorHAnsi" w:cs="Arial"/>
          <w:sz w:val="20"/>
          <w:szCs w:val="20"/>
        </w:rPr>
        <w:tab/>
        <w:t>– całkowita cena brutto badanej oferty.</w:t>
      </w:r>
    </w:p>
    <w:p w14:paraId="5EF02001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 w:rsidRPr="005B51EF">
        <w:rPr>
          <w:rFonts w:asciiTheme="majorHAnsi" w:hAnsiTheme="majorHAnsi" w:cs="Arial"/>
          <w:sz w:val="20"/>
          <w:szCs w:val="20"/>
        </w:rPr>
        <w:t>Cmax – najwyższa oferowana całkowita cena brutto</w:t>
      </w:r>
    </w:p>
    <w:p w14:paraId="3D089F9A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</w:p>
    <w:p w14:paraId="0EDFBD9A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 w:rsidRPr="005B51EF">
        <w:rPr>
          <w:rFonts w:asciiTheme="majorHAnsi" w:hAnsiTheme="majorHAnsi" w:cs="Arial"/>
          <w:sz w:val="20"/>
          <w:szCs w:val="20"/>
        </w:rPr>
        <w:t>W przypadku gdy, w postępowaniu zostanie złożona jedna oferta niepodlegająca odrzuceniu Zamawiający przyzna tej ofercie 60 pkt w kryterium Całkowita cena oferty brutto (</w:t>
      </w:r>
      <w:r>
        <w:rPr>
          <w:rFonts w:asciiTheme="majorHAnsi" w:hAnsiTheme="majorHAnsi" w:cs="Arial"/>
          <w:sz w:val="20"/>
          <w:szCs w:val="20"/>
        </w:rPr>
        <w:t>Pc</w:t>
      </w:r>
      <w:r w:rsidRPr="005B51EF">
        <w:rPr>
          <w:rFonts w:asciiTheme="majorHAnsi" w:hAnsiTheme="majorHAnsi" w:cs="Arial"/>
          <w:sz w:val="20"/>
          <w:szCs w:val="20"/>
        </w:rPr>
        <w:t>)</w:t>
      </w:r>
    </w:p>
    <w:p w14:paraId="433A718D" w14:textId="77777777" w:rsidR="003029D9" w:rsidRPr="00E65B89" w:rsidRDefault="003029D9" w:rsidP="003029D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0B187A1" w14:textId="5D430737" w:rsidR="009E7F4F" w:rsidRDefault="009E7F4F" w:rsidP="009E7F4F">
      <w:pPr>
        <w:pStyle w:val="Akapitzlist"/>
        <w:numPr>
          <w:ilvl w:val="2"/>
          <w:numId w:val="33"/>
        </w:numPr>
        <w:suppressAutoHyphens/>
        <w:ind w:left="993" w:hanging="28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Kryterium termin gwarancji.</w:t>
      </w:r>
    </w:p>
    <w:p w14:paraId="45AD0361" w14:textId="77777777" w:rsidR="009E7F4F" w:rsidRPr="009E7F4F" w:rsidRDefault="009E7F4F" w:rsidP="009E7F4F">
      <w:pPr>
        <w:pStyle w:val="Akapitzlist"/>
        <w:suppressAutoHyphens/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Oferty ocenione zostaną wg poniższego wzoru:</w:t>
      </w:r>
    </w:p>
    <w:p w14:paraId="498CF53D" w14:textId="77777777" w:rsidR="00EC4CA3" w:rsidRPr="00E65B89" w:rsidRDefault="00EC4CA3" w:rsidP="003567DE">
      <w:pPr>
        <w:ind w:left="1418" w:hanging="567"/>
        <w:jc w:val="both"/>
        <w:rPr>
          <w:rFonts w:asciiTheme="majorHAnsi" w:hAnsiTheme="majorHAnsi" w:cstheme="majorHAnsi"/>
          <w:sz w:val="20"/>
          <w:szCs w:val="20"/>
        </w:rPr>
      </w:pPr>
    </w:p>
    <w:p w14:paraId="5D48D282" w14:textId="3713401C" w:rsidR="003567DE" w:rsidRPr="00E65B89" w:rsidRDefault="003567DE" w:rsidP="003567DE">
      <w:pPr>
        <w:ind w:left="1418" w:hanging="567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PG</w:t>
      </w:r>
      <w:r w:rsidR="00D556C6" w:rsidRPr="00E65B89">
        <w:rPr>
          <w:rFonts w:asciiTheme="majorHAnsi" w:hAnsiTheme="majorHAnsi" w:cstheme="majorHAnsi"/>
          <w:sz w:val="20"/>
          <w:szCs w:val="20"/>
        </w:rPr>
        <w:t xml:space="preserve"> = (Goferta/Gmax)  x 100 pkt x </w:t>
      </w:r>
      <w:r w:rsidR="00AC13B4">
        <w:rPr>
          <w:rFonts w:asciiTheme="majorHAnsi" w:hAnsiTheme="majorHAnsi" w:cstheme="majorHAnsi"/>
          <w:sz w:val="20"/>
          <w:szCs w:val="20"/>
        </w:rPr>
        <w:t>4</w:t>
      </w:r>
      <w:r w:rsidRPr="00E65B89">
        <w:rPr>
          <w:rFonts w:asciiTheme="majorHAnsi" w:hAnsiTheme="majorHAnsi" w:cstheme="majorHAnsi"/>
          <w:sz w:val="20"/>
          <w:szCs w:val="20"/>
        </w:rPr>
        <w:t>0%</w:t>
      </w:r>
    </w:p>
    <w:p w14:paraId="4DC0A5F5" w14:textId="77777777" w:rsidR="003567DE" w:rsidRPr="00E65B89" w:rsidRDefault="003567DE" w:rsidP="003567DE">
      <w:pPr>
        <w:ind w:left="1418" w:hanging="567"/>
        <w:jc w:val="both"/>
        <w:rPr>
          <w:rFonts w:asciiTheme="majorHAnsi" w:hAnsiTheme="majorHAnsi" w:cstheme="majorHAnsi"/>
          <w:sz w:val="20"/>
          <w:szCs w:val="20"/>
        </w:rPr>
      </w:pPr>
    </w:p>
    <w:p w14:paraId="72AB94F2" w14:textId="77777777" w:rsidR="003567DE" w:rsidRPr="00E65B89" w:rsidRDefault="003567DE" w:rsidP="003567DE">
      <w:pPr>
        <w:ind w:left="1418" w:hanging="567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gdzie:</w:t>
      </w:r>
    </w:p>
    <w:p w14:paraId="3B7E0C2A" w14:textId="77777777" w:rsidR="003567DE" w:rsidRPr="00E65B89" w:rsidRDefault="003567DE" w:rsidP="003567DE">
      <w:pPr>
        <w:ind w:left="1418" w:hanging="567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PG  –  liczba punktów oferty badanej uzyskana w kryterium gwarancja,</w:t>
      </w:r>
    </w:p>
    <w:p w14:paraId="6DA571A9" w14:textId="77777777" w:rsidR="003567DE" w:rsidRPr="00E65B89" w:rsidRDefault="003567DE" w:rsidP="003567DE">
      <w:pPr>
        <w:ind w:left="1418" w:hanging="567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Gmax  – oznacza najdłuższy termin gwarancji zaoferowany w postępowaniu,</w:t>
      </w:r>
    </w:p>
    <w:p w14:paraId="7F064864" w14:textId="63CEDAC7" w:rsidR="003567DE" w:rsidRPr="00E65B89" w:rsidRDefault="003567DE" w:rsidP="003567DE">
      <w:pPr>
        <w:ind w:left="1418" w:hanging="567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Goferta – term</w:t>
      </w:r>
      <w:r w:rsidR="00567B47" w:rsidRPr="00E65B89">
        <w:rPr>
          <w:rFonts w:asciiTheme="majorHAnsi" w:hAnsiTheme="majorHAnsi" w:cstheme="majorHAnsi"/>
          <w:sz w:val="20"/>
          <w:szCs w:val="20"/>
        </w:rPr>
        <w:t>in gwarancji badanej oferty,</w:t>
      </w:r>
    </w:p>
    <w:p w14:paraId="701989F0" w14:textId="77777777" w:rsidR="00D556C6" w:rsidRPr="00E65B89" w:rsidRDefault="00D556C6" w:rsidP="00D556C6">
      <w:pPr>
        <w:ind w:left="851"/>
        <w:jc w:val="both"/>
        <w:rPr>
          <w:rFonts w:asciiTheme="majorHAnsi" w:hAnsiTheme="majorHAnsi" w:cstheme="majorHAnsi"/>
          <w:sz w:val="20"/>
          <w:szCs w:val="20"/>
          <w:shd w:val="clear" w:color="auto" w:fill="FFFF00"/>
        </w:rPr>
      </w:pPr>
    </w:p>
    <w:p w14:paraId="75C34240" w14:textId="68960E18" w:rsidR="00264DE9" w:rsidRPr="00E65B89" w:rsidRDefault="003567DE" w:rsidP="00264DE9">
      <w:pPr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Zamawiający wymaga, aby Wykonawca określił okres gwarancji jakości tylko </w:t>
      </w:r>
      <w:r w:rsidR="00264DE9" w:rsidRPr="00E65B89">
        <w:rPr>
          <w:rFonts w:asciiTheme="majorHAnsi" w:hAnsiTheme="majorHAnsi" w:cstheme="majorHAnsi"/>
          <w:sz w:val="20"/>
          <w:szCs w:val="20"/>
        </w:rPr>
        <w:t xml:space="preserve">w pełnych miesiącach, licząc od </w:t>
      </w:r>
      <w:r w:rsidRPr="00E65B89">
        <w:rPr>
          <w:rFonts w:asciiTheme="majorHAnsi" w:hAnsiTheme="majorHAnsi" w:cstheme="majorHAnsi"/>
          <w:sz w:val="20"/>
          <w:szCs w:val="20"/>
        </w:rPr>
        <w:t>daty odbioru końcowego.</w:t>
      </w:r>
      <w:r w:rsidR="00264DE9" w:rsidRPr="00E65B89">
        <w:rPr>
          <w:rFonts w:asciiTheme="majorHAnsi" w:hAnsiTheme="majorHAnsi" w:cstheme="majorHAnsi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sz w:val="20"/>
          <w:szCs w:val="20"/>
        </w:rPr>
        <w:t xml:space="preserve">W przypadku błędnego wypełnienia oferty w zakresie okresu gwarancji oferta zostanie odrzucona jako niezgodna z treścią </w:t>
      </w:r>
      <w:r w:rsidR="00264DE9" w:rsidRPr="00E65B89">
        <w:rPr>
          <w:rFonts w:asciiTheme="majorHAnsi" w:hAnsiTheme="majorHAnsi" w:cstheme="majorHAnsi"/>
          <w:sz w:val="20"/>
          <w:szCs w:val="20"/>
        </w:rPr>
        <w:t>SIWZ</w:t>
      </w:r>
      <w:r w:rsidRPr="00E65B89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67A67CED" w14:textId="242559F2" w:rsidR="00850CD3" w:rsidRPr="00E65B89" w:rsidRDefault="003567DE" w:rsidP="00264DE9">
      <w:pPr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Zaoferowany okres gwarancji będzie jednocześnie okresem rękojmi.</w:t>
      </w:r>
    </w:p>
    <w:p w14:paraId="60AC5489" w14:textId="77777777" w:rsidR="00AF14BA" w:rsidRPr="00E65B89" w:rsidRDefault="00AF14BA" w:rsidP="00D556C6">
      <w:pPr>
        <w:ind w:left="851"/>
        <w:jc w:val="both"/>
        <w:rPr>
          <w:rFonts w:asciiTheme="majorHAnsi" w:hAnsiTheme="majorHAnsi" w:cstheme="majorHAnsi"/>
          <w:sz w:val="20"/>
          <w:szCs w:val="20"/>
        </w:rPr>
      </w:pPr>
    </w:p>
    <w:p w14:paraId="1CF8C999" w14:textId="77777777" w:rsidR="00B15222" w:rsidRPr="00E65B89" w:rsidRDefault="00B15222" w:rsidP="00F96084">
      <w:pPr>
        <w:numPr>
          <w:ilvl w:val="1"/>
          <w:numId w:val="34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Oferta, która przedstawia najkorzystniejszy bilans (maksymalna liczba przyznanych punktów w oparciu o ustalone kryteria) zostanie uznana za najkorzystniejszą, pozostałe oferty zostaną sklasyfikowane zgodnie z ilością uzyskanych punktów. Realizacja zamówienia zostanie powierzona Wykonawcy, który uzyska najwyższą ilość punktów.</w:t>
      </w:r>
    </w:p>
    <w:p w14:paraId="553C5A7F" w14:textId="77777777" w:rsidR="00DE6475" w:rsidRPr="00E65B89" w:rsidRDefault="00B15222" w:rsidP="00F96084">
      <w:pPr>
        <w:numPr>
          <w:ilvl w:val="1"/>
          <w:numId w:val="34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Obliczenia dokonywane będą z dokładnością do dwóch miejsc po przecinku, zgodnie z matematycznymi zasadami zaokrąglania.</w:t>
      </w:r>
    </w:p>
    <w:p w14:paraId="4DCE1FCC" w14:textId="69587EA5" w:rsidR="00552FBA" w:rsidRPr="00E65B89" w:rsidRDefault="00552FBA" w:rsidP="00F96084">
      <w:pPr>
        <w:numPr>
          <w:ilvl w:val="1"/>
          <w:numId w:val="34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Zamawiający </w:t>
      </w:r>
      <w:r w:rsidRPr="00E65B89">
        <w:rPr>
          <w:rFonts w:asciiTheme="majorHAnsi" w:hAnsiTheme="majorHAnsi" w:cstheme="majorHAnsi"/>
          <w:b/>
          <w:sz w:val="20"/>
          <w:szCs w:val="20"/>
        </w:rPr>
        <w:t>nie przewiduje</w:t>
      </w:r>
      <w:r w:rsidR="00E52C3B" w:rsidRPr="00E65B8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sz w:val="20"/>
          <w:szCs w:val="20"/>
        </w:rPr>
        <w:t>przeprowadzenia dogrywki w formie aukcji elektronicznej.</w:t>
      </w:r>
    </w:p>
    <w:p w14:paraId="4FADE450" w14:textId="77777777" w:rsidR="005B6357" w:rsidRPr="00E65B89" w:rsidRDefault="005B6357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77A6B96F" w14:textId="4E7DEA2A" w:rsidR="00552FBA" w:rsidRPr="00E65B89" w:rsidRDefault="00080477" w:rsidP="004C3342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XIV.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Informacje o formalnościach, jakie powinny być dopełnione po wyborze oferty w celu zawarcia umowy w sprawie zamówienia publicznego.</w:t>
      </w:r>
    </w:p>
    <w:p w14:paraId="7C2F83AC" w14:textId="77777777" w:rsidR="00552FBA" w:rsidRPr="00E65B89" w:rsidRDefault="00552FBA" w:rsidP="004C3342">
      <w:pPr>
        <w:keepNext/>
        <w:numPr>
          <w:ilvl w:val="0"/>
          <w:numId w:val="11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Osoby reprezentujące Wykonawcę przy podpisywaniu umowy powinny posiadać ze sobą dokumenty potwierdzające ich umocowanie do podpisania umowy, o ile umocowanie to nie będzie wynikać z dokumentów załączonych do oferty.</w:t>
      </w:r>
    </w:p>
    <w:p w14:paraId="45DB5705" w14:textId="77777777" w:rsidR="00552FBA" w:rsidRPr="00E65B89" w:rsidRDefault="00552FBA" w:rsidP="006E705A">
      <w:pPr>
        <w:numPr>
          <w:ilvl w:val="0"/>
          <w:numId w:val="11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przypadku wyboru oferty złożonej przez Wykonawców wspólnie ubiegających się o udzielenie zamówienia Zamawiający może żądać przed zawarciem umowy przedstawienia umowy regulującej współpracę tych Wykonawców. Umowa taka winna określać strony umowy, cel działania, sposób współdziałania, zakres prac przewidzianych do wykonania każdemu z nich, solidarną odpowiedzialność za wykonanie zamówienia, oznaczenie czasu trwania konsorcjum (obejmującego okres realizacji przedmiotu zamówienia, gwarancji i rękojmi), wykluczenie możliwości wypowiedzenia umowy konsorcjum przez któregokolwiek z jego członków do czasu wykonania zamówienia.</w:t>
      </w:r>
    </w:p>
    <w:p w14:paraId="36C408D0" w14:textId="77777777" w:rsidR="005C2337" w:rsidRPr="00E65B89" w:rsidRDefault="005C2337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F01BB0E" w14:textId="6948F18C" w:rsidR="00080477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XV.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Wymagania dotyczące zabezpieczenia należytego wykonania umowy.</w:t>
      </w:r>
    </w:p>
    <w:p w14:paraId="7410A606" w14:textId="7632EC16" w:rsidR="00552FBA" w:rsidRPr="00E65B89" w:rsidRDefault="00552FBA" w:rsidP="00DE054A">
      <w:pPr>
        <w:numPr>
          <w:ilvl w:val="1"/>
          <w:numId w:val="22"/>
        </w:numPr>
        <w:tabs>
          <w:tab w:val="clear" w:pos="144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Wykonawca, którego oferta zostanie wybrana,</w:t>
      </w:r>
      <w:r w:rsidR="004277A1" w:rsidRPr="00E65B89">
        <w:rPr>
          <w:rFonts w:asciiTheme="majorHAnsi" w:hAnsiTheme="majorHAnsi" w:cstheme="majorHAnsi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sz w:val="20"/>
          <w:szCs w:val="20"/>
        </w:rPr>
        <w:t xml:space="preserve">zobowiązany będzie do wniesienia zabezpieczenia należytego wykonania umowy najpóźniej w dniu jej zawarcia, w wysokości </w:t>
      </w:r>
      <w:r w:rsidR="001D4D5D">
        <w:rPr>
          <w:rFonts w:asciiTheme="majorHAnsi" w:hAnsiTheme="majorHAnsi" w:cstheme="majorHAnsi"/>
          <w:b/>
          <w:sz w:val="20"/>
          <w:szCs w:val="20"/>
        </w:rPr>
        <w:t>10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% ceny całkowitej brutto</w:t>
      </w:r>
      <w:r w:rsidRPr="00E65B89">
        <w:rPr>
          <w:rFonts w:asciiTheme="majorHAnsi" w:hAnsiTheme="majorHAnsi" w:cstheme="majorHAnsi"/>
          <w:sz w:val="20"/>
          <w:szCs w:val="20"/>
        </w:rPr>
        <w:t xml:space="preserve"> podanej w ofercie. </w:t>
      </w:r>
    </w:p>
    <w:p w14:paraId="3DBE28C5" w14:textId="77777777" w:rsidR="00552FBA" w:rsidRPr="00E65B89" w:rsidRDefault="00552FBA" w:rsidP="00DE054A">
      <w:pPr>
        <w:numPr>
          <w:ilvl w:val="1"/>
          <w:numId w:val="22"/>
        </w:numPr>
        <w:tabs>
          <w:tab w:val="clear" w:pos="144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lastRenderedPageBreak/>
        <w:t>Zabezpieczenie może być wnoszone według wyboru Wykonawcy w jednej lub w kilku następujących formach:</w:t>
      </w:r>
    </w:p>
    <w:p w14:paraId="432ED952" w14:textId="77777777" w:rsidR="00552FBA" w:rsidRPr="00E65B89" w:rsidRDefault="00552FBA" w:rsidP="00F96084">
      <w:pPr>
        <w:numPr>
          <w:ilvl w:val="0"/>
          <w:numId w:val="38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pieniądzu;</w:t>
      </w:r>
    </w:p>
    <w:p w14:paraId="7753EAC3" w14:textId="77777777" w:rsidR="00552FBA" w:rsidRPr="00E65B89" w:rsidRDefault="00552FBA" w:rsidP="00F96084">
      <w:pPr>
        <w:numPr>
          <w:ilvl w:val="0"/>
          <w:numId w:val="38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poręczeniach bankowych lub poręczeniach spółdzielczej kasy oszczędnościowo-kredytowej, z tym że zobowiązanie kasy jest zawsze zobowiązaniem pieniężnym;</w:t>
      </w:r>
    </w:p>
    <w:p w14:paraId="69624215" w14:textId="77777777" w:rsidR="00552FBA" w:rsidRPr="00E65B89" w:rsidRDefault="00552FBA" w:rsidP="00F96084">
      <w:pPr>
        <w:numPr>
          <w:ilvl w:val="0"/>
          <w:numId w:val="38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gwarancjach bankowych;</w:t>
      </w:r>
    </w:p>
    <w:p w14:paraId="798E1A95" w14:textId="77777777" w:rsidR="00552FBA" w:rsidRPr="00E65B89" w:rsidRDefault="00552FBA" w:rsidP="00F96084">
      <w:pPr>
        <w:numPr>
          <w:ilvl w:val="0"/>
          <w:numId w:val="38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gwarancjach ubezpieczeniowych;</w:t>
      </w:r>
    </w:p>
    <w:p w14:paraId="5B9EC91A" w14:textId="18A637FB" w:rsidR="00552FBA" w:rsidRPr="00E65B89" w:rsidRDefault="00552FBA" w:rsidP="00F96084">
      <w:pPr>
        <w:numPr>
          <w:ilvl w:val="0"/>
          <w:numId w:val="38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poręczeniach udzielanych przez podmioty, o których mowa w art. 6b ust. 5 pkt 2 ustawy z dnia 9 listopada 2000 r. o utworzeniu Polskiej Agencji Rozwoju </w:t>
      </w:r>
      <w:r w:rsidR="00FB7D99" w:rsidRPr="00E65B89">
        <w:rPr>
          <w:rFonts w:asciiTheme="majorHAnsi" w:hAnsiTheme="majorHAnsi" w:cstheme="majorHAnsi"/>
          <w:sz w:val="20"/>
          <w:szCs w:val="20"/>
        </w:rPr>
        <w:t>Przedsiębiorczości (Dz. U. z 2016</w:t>
      </w:r>
      <w:r w:rsidRPr="00E65B89">
        <w:rPr>
          <w:rFonts w:asciiTheme="majorHAnsi" w:hAnsiTheme="majorHAnsi" w:cstheme="majorHAnsi"/>
          <w:sz w:val="20"/>
          <w:szCs w:val="20"/>
        </w:rPr>
        <w:t xml:space="preserve"> r., poz. </w:t>
      </w:r>
      <w:r w:rsidR="00FB7D99" w:rsidRPr="00E65B89">
        <w:rPr>
          <w:rFonts w:asciiTheme="majorHAnsi" w:hAnsiTheme="majorHAnsi" w:cstheme="majorHAnsi"/>
          <w:sz w:val="20"/>
          <w:szCs w:val="20"/>
        </w:rPr>
        <w:t>359</w:t>
      </w:r>
      <w:r w:rsidRPr="00E65B89">
        <w:rPr>
          <w:rFonts w:asciiTheme="majorHAnsi" w:hAnsiTheme="majorHAnsi" w:cstheme="majorHAnsi"/>
          <w:sz w:val="20"/>
          <w:szCs w:val="20"/>
        </w:rPr>
        <w:t>).</w:t>
      </w:r>
    </w:p>
    <w:p w14:paraId="7595D7C3" w14:textId="6C841D2E" w:rsidR="00552FBA" w:rsidRPr="00E65B89" w:rsidRDefault="00552FBA" w:rsidP="00DE054A">
      <w:pPr>
        <w:numPr>
          <w:ilvl w:val="1"/>
          <w:numId w:val="22"/>
        </w:numPr>
        <w:tabs>
          <w:tab w:val="clear" w:pos="144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Zamawiający 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nie wyraża </w:t>
      </w:r>
      <w:r w:rsidRPr="00E65B89">
        <w:rPr>
          <w:rFonts w:asciiTheme="majorHAnsi" w:hAnsiTheme="majorHAnsi" w:cstheme="majorHAnsi"/>
          <w:sz w:val="20"/>
          <w:szCs w:val="20"/>
        </w:rPr>
        <w:t>zgody na wniesienie zabezpieczenia w formach określonych art. 148 ust. 2 ustawy PZP.</w:t>
      </w:r>
    </w:p>
    <w:p w14:paraId="11F3A28D" w14:textId="0895C2D0" w:rsidR="001F3B27" w:rsidRPr="00DE01CA" w:rsidRDefault="001F3B27" w:rsidP="00DE01CA">
      <w:pPr>
        <w:numPr>
          <w:ilvl w:val="1"/>
          <w:numId w:val="22"/>
        </w:numPr>
        <w:tabs>
          <w:tab w:val="clear" w:pos="144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Zabezpieczenie wnoszone w pieniądzu Wykonawca wpłaca przelewem na rachunek bankowy wskazany przez Zamawiającego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: </w:t>
      </w:r>
      <w:r w:rsidR="00DE01CA" w:rsidRPr="00DE01CA">
        <w:rPr>
          <w:rFonts w:asciiTheme="majorHAnsi" w:hAnsiTheme="majorHAnsi" w:cstheme="majorHAnsi"/>
          <w:b/>
          <w:sz w:val="20"/>
          <w:szCs w:val="20"/>
        </w:rPr>
        <w:t>Ludowy Bank Spółdzielczy w Zduńskiej Woli Nr konta 81 9279 0007 0071 1166 2000 0120</w:t>
      </w:r>
      <w:r w:rsidR="00DE01C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DE01CA">
        <w:rPr>
          <w:rFonts w:asciiTheme="majorHAnsi" w:hAnsiTheme="majorHAnsi" w:cstheme="majorHAnsi"/>
          <w:sz w:val="20"/>
          <w:szCs w:val="20"/>
        </w:rPr>
        <w:t>a</w:t>
      </w:r>
      <w:r w:rsidR="008E36DC">
        <w:rPr>
          <w:rFonts w:asciiTheme="majorHAnsi" w:hAnsiTheme="majorHAnsi" w:cstheme="majorHAnsi"/>
          <w:sz w:val="20"/>
          <w:szCs w:val="20"/>
        </w:rPr>
        <w:t> </w:t>
      </w:r>
      <w:r w:rsidRPr="00DE01CA">
        <w:rPr>
          <w:rFonts w:asciiTheme="majorHAnsi" w:hAnsiTheme="majorHAnsi" w:cstheme="majorHAnsi"/>
          <w:sz w:val="20"/>
          <w:szCs w:val="20"/>
        </w:rPr>
        <w:t xml:space="preserve">wnoszone w innej formie należy składać w </w:t>
      </w:r>
      <w:r w:rsidRPr="00DE01CA">
        <w:rPr>
          <w:rFonts w:asciiTheme="majorHAnsi" w:hAnsiTheme="majorHAnsi" w:cstheme="majorHAnsi"/>
          <w:b/>
          <w:sz w:val="20"/>
          <w:szCs w:val="20"/>
        </w:rPr>
        <w:t>Kasie Urzędu Miasta Zduńska Wola (budynek nr 4, parter, pokój nr 411).</w:t>
      </w:r>
    </w:p>
    <w:p w14:paraId="4AAFA5B5" w14:textId="652E26A5" w:rsidR="001F3B27" w:rsidRPr="00E65B89" w:rsidRDefault="001F3B27" w:rsidP="00DE054A">
      <w:pPr>
        <w:numPr>
          <w:ilvl w:val="1"/>
          <w:numId w:val="22"/>
        </w:numPr>
        <w:tabs>
          <w:tab w:val="clear" w:pos="144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Zabezpieczenie należy wnieść w całości przed zawarciem umowy.</w:t>
      </w:r>
    </w:p>
    <w:p w14:paraId="17C32A7B" w14:textId="653EC717" w:rsidR="001F3B27" w:rsidRPr="00E65B89" w:rsidRDefault="001F3B27" w:rsidP="00DE054A">
      <w:pPr>
        <w:numPr>
          <w:ilvl w:val="1"/>
          <w:numId w:val="22"/>
        </w:numPr>
        <w:tabs>
          <w:tab w:val="clear" w:pos="144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Zabezpieczenie wnoszone w formie poręczenia lub gwarancji musi zawierać następujące elementy:</w:t>
      </w:r>
    </w:p>
    <w:p w14:paraId="35416AE7" w14:textId="0DA7C2B7" w:rsidR="001F3B27" w:rsidRPr="00E65B89" w:rsidRDefault="001F3B27" w:rsidP="00ED5BB5">
      <w:pPr>
        <w:pStyle w:val="Akapitzlist"/>
        <w:numPr>
          <w:ilvl w:val="0"/>
          <w:numId w:val="36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Nazwę wykonawcy i jego siedzibę (adres) – zgodne z informacjami podanymi w ofercie,</w:t>
      </w:r>
    </w:p>
    <w:p w14:paraId="29AEFEEE" w14:textId="6C2FA20C" w:rsidR="001F3B27" w:rsidRPr="00E65B89" w:rsidRDefault="001F3B27" w:rsidP="00F96084">
      <w:pPr>
        <w:pStyle w:val="Akapitzlist"/>
        <w:numPr>
          <w:ilvl w:val="0"/>
          <w:numId w:val="36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Nazwę Beneficjenta (Zamawiającego),</w:t>
      </w:r>
    </w:p>
    <w:p w14:paraId="3976B03A" w14:textId="59A12D4D" w:rsidR="001F3B27" w:rsidRPr="00E65B89" w:rsidRDefault="001F3B27" w:rsidP="00F96084">
      <w:pPr>
        <w:pStyle w:val="Akapitzlist"/>
        <w:numPr>
          <w:ilvl w:val="0"/>
          <w:numId w:val="36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Nazwę Gwaranta lub Poręczyciela,</w:t>
      </w:r>
    </w:p>
    <w:p w14:paraId="19536AA7" w14:textId="24267AF1" w:rsidR="001F3B27" w:rsidRPr="00E65B89" w:rsidRDefault="001F3B27" w:rsidP="00F96084">
      <w:pPr>
        <w:pStyle w:val="Akapitzlist"/>
        <w:numPr>
          <w:ilvl w:val="0"/>
          <w:numId w:val="36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Określać wierzytelność, która ma być zabezpieczona gwarancją,</w:t>
      </w:r>
    </w:p>
    <w:p w14:paraId="302F4A62" w14:textId="09DBE0E8" w:rsidR="001F3B27" w:rsidRPr="00E65B89" w:rsidRDefault="001F3B27" w:rsidP="00F96084">
      <w:pPr>
        <w:pStyle w:val="Akapitzlist"/>
        <w:numPr>
          <w:ilvl w:val="0"/>
          <w:numId w:val="36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Sformułowanie zobowiązania Gwarant do nieodwołalnego i bezwarunkowego zapłacenia kwoty zobowiązania na pierwsze żądanie zapłaty Beneficjenta. Ponadto Gwarant nie może uzależniać dokonania zapłaty od spełnienia jakichkolwiek dodatkowych warunków lub też od przedłożenia jakiejkolwiek dokumentacji. Dodatkowo zgodnie z opinią Urzędu Zamówień Publicznych wniesione zabezpieczenie musi umożliwiać Zastanawiającemu zaspokojenie jego roszczeń wynikłych z niewłaściwego wywiązania się Wykonawcy z zobowiązań określonych treścią umowy w sprawie zamówienia publicznego, poprzez pokrycie tych roszczeń z kwoty zabezpieczenia bez konieczności występowania na drogę sądową. W przypadku przedłożenia gwarancji nie zawierającej wymienionych, bądź posiadającej jakiekolwiek dodatkowe zastrzeżenia, Zamawiający uzna, że wykonawca nie wniósł zabezpieczenia należytego wykonania umowy.</w:t>
      </w:r>
    </w:p>
    <w:p w14:paraId="2145508B" w14:textId="2225E59F" w:rsidR="001F3B27" w:rsidRPr="00E65B89" w:rsidRDefault="001F3B27" w:rsidP="00F96084">
      <w:pPr>
        <w:pStyle w:val="Akapitzlist"/>
        <w:numPr>
          <w:ilvl w:val="0"/>
          <w:numId w:val="36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Jasno określony termin, w jakim Zamawiający musi doręczyć pisemne żądanie wypłaty do Gwaranta lub Poręczyciela. Termin ten musi uwzględniać wszystkie zapisy umowy oraz:</w:t>
      </w:r>
    </w:p>
    <w:p w14:paraId="6FF452F6" w14:textId="2CA71F88" w:rsidR="00CA01F4" w:rsidRPr="00E65B89" w:rsidRDefault="001F3B27" w:rsidP="00F96084">
      <w:pPr>
        <w:pStyle w:val="Akapitzlist"/>
        <w:numPr>
          <w:ilvl w:val="0"/>
          <w:numId w:val="37"/>
        </w:numPr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czas dostarczania przesyłek pocztowych koniecznych do wysłania w celu uzyskania możliwości żądania wypłaty do Gwaranta( zarówno do Wykonawcy j</w:t>
      </w:r>
      <w:r w:rsidR="00CA01F4" w:rsidRPr="00E65B89">
        <w:rPr>
          <w:rFonts w:asciiTheme="majorHAnsi" w:hAnsiTheme="majorHAnsi" w:cstheme="majorHAnsi"/>
          <w:sz w:val="20"/>
          <w:szCs w:val="20"/>
        </w:rPr>
        <w:t>ak i Gwaranta lub Poręczyciela) tj. minimum 2 dni na dostarczenie każdej niezbędnej przesyłki pocztowej;</w:t>
      </w:r>
    </w:p>
    <w:p w14:paraId="6F38D6D9" w14:textId="1E21AAE2" w:rsidR="001F3B27" w:rsidRPr="00E65B89" w:rsidRDefault="001F3B27" w:rsidP="00F96084">
      <w:pPr>
        <w:pStyle w:val="Akapitzlist"/>
        <w:numPr>
          <w:ilvl w:val="0"/>
          <w:numId w:val="37"/>
        </w:numPr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czas niezbędny do uznania przesyłki za dostarczoną tj. 14 dni w przypadku podwójnego jej awizowania;</w:t>
      </w:r>
    </w:p>
    <w:p w14:paraId="72972429" w14:textId="12B47BE5" w:rsidR="001F3B27" w:rsidRPr="00E65B89" w:rsidRDefault="001F3B27" w:rsidP="00F96084">
      <w:pPr>
        <w:pStyle w:val="Akapitzlist"/>
        <w:numPr>
          <w:ilvl w:val="0"/>
          <w:numId w:val="37"/>
        </w:numPr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7 dniowy termin na uregulowanie należności przez Wykonawcę liczony od dnia otrzymania przez Wykonawcę pisemnego wezwania do zapłaty;</w:t>
      </w:r>
    </w:p>
    <w:p w14:paraId="2B53374D" w14:textId="77777777" w:rsidR="001F3B27" w:rsidRPr="00E65B89" w:rsidRDefault="001F3B27" w:rsidP="001F3B27">
      <w:pPr>
        <w:spacing w:after="40"/>
        <w:ind w:left="91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Ponadto termin ten musi uwzględniać wszystkie zapisy umowy.</w:t>
      </w:r>
    </w:p>
    <w:p w14:paraId="27E5CCC1" w14:textId="4203D14F" w:rsidR="001F3B27" w:rsidRPr="00E65B89" w:rsidRDefault="001F3B27" w:rsidP="00F96084">
      <w:pPr>
        <w:pStyle w:val="Akapitzlist"/>
        <w:numPr>
          <w:ilvl w:val="0"/>
          <w:numId w:val="36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Jasno określony okres ważności gwarancji lub poręczenia. Okres ważności gwarancji lub poręczenia może jedynie określać przedział czasu, w którym wystąpienie nie wykonania lub nienależytego wykonania umowy przez Wykonawcę powoduje powstanie zobowiązania Gwaranta lub Poręczyciela w stosunku do Zamawiającego i nie może być utożsamiany z terminem, o którym mowa w ppkt 6. Termin ważności gwarancji musi uwzględniać wszystkie zapisy umowy.</w:t>
      </w:r>
    </w:p>
    <w:p w14:paraId="19501AEA" w14:textId="4A058E7E" w:rsidR="00552FBA" w:rsidRPr="00E65B89" w:rsidRDefault="00552FBA" w:rsidP="00F96084">
      <w:pPr>
        <w:pStyle w:val="Akapitzlist"/>
        <w:numPr>
          <w:ilvl w:val="0"/>
          <w:numId w:val="36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 treści zabezpieczenia przedstawionego w formie gwarancji/poręczenia winno wynikać, że bank, ubezpieczyciel, poręczyciel zapłaci, na rzecz Zamawiającego w terminie maksymalnie 30 dni od pisemnego żądania kwotę zabezpieczenia, na pierwsze wezwanie Zamawiającego, bez odwołania, bez warunku, niezależnie od kwestionowania czy zastrzeżeń Wykonawcy i bez dochodzenia czy wezwanie Zamawiającego jest uzasadnione czy nie.</w:t>
      </w:r>
    </w:p>
    <w:p w14:paraId="31254D7D" w14:textId="77777777" w:rsidR="00552FBA" w:rsidRPr="00E65B89" w:rsidRDefault="00552FBA" w:rsidP="00DE054A">
      <w:pPr>
        <w:numPr>
          <w:ilvl w:val="1"/>
          <w:numId w:val="22"/>
        </w:numPr>
        <w:tabs>
          <w:tab w:val="clear" w:pos="144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przypadku, gdy zabezpieczenie, będzie wnoszone w formie innej niż pieniądz, Zamawiający zastrzega sobie prawo do akceptacji projektu ww. dokumentu.</w:t>
      </w:r>
    </w:p>
    <w:p w14:paraId="7F1A7D03" w14:textId="77E76D3F" w:rsidR="00552FBA" w:rsidRPr="00E65B89" w:rsidRDefault="00552FBA" w:rsidP="00DE054A">
      <w:pPr>
        <w:numPr>
          <w:ilvl w:val="1"/>
          <w:numId w:val="22"/>
        </w:numPr>
        <w:tabs>
          <w:tab w:val="clear" w:pos="144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zwróci zabezpieczenie w wysokości 70% w terminie do 30 dni od dnia wykonania zamówienia i uznania przez Zamawiającego za należycie wykonane. Zabezpieczenie w wysokości 30%, pozostawione zostanie na zabezpieczenie roszczeń z tytułu rękojmi za wady i zostanie zwrócone nie później niż w 1</w:t>
      </w:r>
      <w:r w:rsidR="00E4108C" w:rsidRPr="00E65B89">
        <w:rPr>
          <w:rFonts w:asciiTheme="majorHAnsi" w:hAnsiTheme="majorHAnsi" w:cstheme="majorHAnsi"/>
          <w:sz w:val="20"/>
          <w:szCs w:val="20"/>
        </w:rPr>
        <w:t>5</w:t>
      </w:r>
      <w:r w:rsidRPr="00E65B89">
        <w:rPr>
          <w:rFonts w:asciiTheme="majorHAnsi" w:hAnsiTheme="majorHAnsi" w:cstheme="majorHAnsi"/>
          <w:sz w:val="20"/>
          <w:szCs w:val="20"/>
        </w:rPr>
        <w:t xml:space="preserve"> dniu po upływie okresu rękojmi za wady.</w:t>
      </w:r>
    </w:p>
    <w:p w14:paraId="178373D1" w14:textId="77777777" w:rsidR="001F3B27" w:rsidRPr="00E65B89" w:rsidRDefault="001F3B2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63ADCAB" w14:textId="4D5903A1" w:rsidR="00552FBA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XVI.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Istotne dla stron postanowienia, które zostaną wprowadzone do treści zawieranej umowy w sprawie zamówienia publicznego, ogólne warunki umowy albo wzór umowy, jeżeli Zamawiający wymaga od Wykonawcy, aby zawarł z nim umowę w sprawie zamówienia publicznego na takich warunkach.</w:t>
      </w:r>
    </w:p>
    <w:p w14:paraId="6D0889C5" w14:textId="30BB3D84" w:rsidR="00552FBA" w:rsidRPr="00E65B89" w:rsidRDefault="00552FBA" w:rsidP="002E374F">
      <w:pPr>
        <w:pStyle w:val="Nagwek7"/>
        <w:pBdr>
          <w:bottom w:val="none" w:sz="0" w:space="0" w:color="auto"/>
        </w:pBdr>
        <w:spacing w:after="40"/>
        <w:ind w:left="0"/>
        <w:rPr>
          <w:rFonts w:asciiTheme="majorHAnsi" w:hAnsiTheme="majorHAnsi" w:cstheme="majorHAnsi"/>
          <w:b w:val="0"/>
        </w:rPr>
      </w:pPr>
      <w:r w:rsidRPr="00E65B89">
        <w:rPr>
          <w:rFonts w:asciiTheme="majorHAnsi" w:hAnsiTheme="majorHAnsi" w:cstheme="majorHAnsi"/>
          <w:b w:val="0"/>
        </w:rPr>
        <w:lastRenderedPageBreak/>
        <w:t>Wzór umowy, stanowi</w:t>
      </w:r>
      <w:r w:rsidR="002D5C43" w:rsidRPr="00E65B89">
        <w:rPr>
          <w:rFonts w:asciiTheme="majorHAnsi" w:hAnsiTheme="majorHAnsi" w:cstheme="majorHAnsi"/>
          <w:b w:val="0"/>
        </w:rPr>
        <w:t>ą</w:t>
      </w:r>
      <w:r w:rsidRPr="00E65B89">
        <w:rPr>
          <w:rFonts w:asciiTheme="majorHAnsi" w:hAnsiTheme="majorHAnsi" w:cstheme="majorHAnsi"/>
          <w:b w:val="0"/>
        </w:rPr>
        <w:t xml:space="preserve"> </w:t>
      </w:r>
      <w:r w:rsidRPr="00E65B89">
        <w:rPr>
          <w:rFonts w:asciiTheme="majorHAnsi" w:hAnsiTheme="majorHAnsi" w:cstheme="majorHAnsi"/>
        </w:rPr>
        <w:t>Załącznik</w:t>
      </w:r>
      <w:r w:rsidR="002D5C43" w:rsidRPr="00E65B89">
        <w:rPr>
          <w:rFonts w:asciiTheme="majorHAnsi" w:hAnsiTheme="majorHAnsi" w:cstheme="majorHAnsi"/>
        </w:rPr>
        <w:t>i</w:t>
      </w:r>
      <w:r w:rsidRPr="00E65B89">
        <w:rPr>
          <w:rFonts w:asciiTheme="majorHAnsi" w:hAnsiTheme="majorHAnsi" w:cstheme="majorHAnsi"/>
        </w:rPr>
        <w:t xml:space="preserve"> nr</w:t>
      </w:r>
      <w:r w:rsidR="00A278D1" w:rsidRPr="00E65B89">
        <w:rPr>
          <w:rFonts w:asciiTheme="majorHAnsi" w:hAnsiTheme="majorHAnsi" w:cstheme="majorHAnsi"/>
        </w:rPr>
        <w:t xml:space="preserve"> </w:t>
      </w:r>
      <w:r w:rsidR="00BA6124" w:rsidRPr="00E65B89">
        <w:rPr>
          <w:rFonts w:asciiTheme="majorHAnsi" w:hAnsiTheme="majorHAnsi" w:cstheme="majorHAnsi"/>
        </w:rPr>
        <w:t>4</w:t>
      </w:r>
      <w:r w:rsidR="00451FF1" w:rsidRPr="00E65B89">
        <w:rPr>
          <w:rFonts w:asciiTheme="majorHAnsi" w:hAnsiTheme="majorHAnsi" w:cstheme="majorHAnsi"/>
          <w:b w:val="0"/>
        </w:rPr>
        <w:t xml:space="preserve"> </w:t>
      </w:r>
      <w:r w:rsidRPr="00E65B89">
        <w:rPr>
          <w:rFonts w:asciiTheme="majorHAnsi" w:hAnsiTheme="majorHAnsi" w:cstheme="majorHAnsi"/>
          <w:b w:val="0"/>
        </w:rPr>
        <w:t>do SIWZ.</w:t>
      </w:r>
    </w:p>
    <w:p w14:paraId="7B9A48F8" w14:textId="77777777" w:rsidR="00552FBA" w:rsidRPr="00E65B89" w:rsidRDefault="00552FBA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625350FB" w14:textId="77777777" w:rsidR="006629DC" w:rsidRPr="00E65B89" w:rsidRDefault="006629DC" w:rsidP="006629DC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XVII. Klauzula informacyjna z art. 13 RODO</w:t>
      </w:r>
    </w:p>
    <w:p w14:paraId="3156A3B9" w14:textId="77777777" w:rsidR="006629DC" w:rsidRPr="00E65B89" w:rsidRDefault="006629DC" w:rsidP="006629DC">
      <w:pPr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3D3C852" w14:textId="77777777" w:rsidR="006629DC" w:rsidRPr="00E65B89" w:rsidRDefault="006629DC" w:rsidP="0029721A">
      <w:pPr>
        <w:pStyle w:val="Akapitzlist"/>
        <w:numPr>
          <w:ilvl w:val="0"/>
          <w:numId w:val="46"/>
        </w:numPr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administratorem Pani/Pana danych osobowych jest </w:t>
      </w:r>
      <w:r w:rsidRPr="00E65B89">
        <w:rPr>
          <w:rFonts w:asciiTheme="majorHAnsi" w:hAnsiTheme="majorHAnsi" w:cstheme="majorHAnsi"/>
          <w:i/>
          <w:sz w:val="20"/>
          <w:szCs w:val="20"/>
        </w:rPr>
        <w:t>Prezydent Miasta Zduńska Wola, ul. Złotnickiego 12, 98-220 Zduńska Wola, tel. 43 825 02 29,  fax 43 825 02 02;</w:t>
      </w:r>
    </w:p>
    <w:p w14:paraId="711B8223" w14:textId="311F1E9B" w:rsidR="00FA458B" w:rsidRPr="00E65B89" w:rsidRDefault="00DC1DF2" w:rsidP="0029721A">
      <w:pPr>
        <w:pStyle w:val="Akapitzlist"/>
        <w:numPr>
          <w:ilvl w:val="0"/>
          <w:numId w:val="46"/>
        </w:numPr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 inspektorem ochrony danych osobowych w Mieście Zduńska Wola można s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kontaktować się pod adresem </w:t>
      </w:r>
      <w:r w:rsidR="00B966A2" w:rsidRPr="00B966A2">
        <w:rPr>
          <w:rStyle w:val="Hipercze"/>
          <w:rFonts w:asciiTheme="majorHAnsi" w:hAnsiTheme="majorHAnsi" w:cstheme="majorHAnsi"/>
          <w:i/>
          <w:sz w:val="20"/>
          <w:szCs w:val="20"/>
        </w:rPr>
        <w:t xml:space="preserve">iod@zdunskawola.pl telefonem 43 825-02-82 </w:t>
      </w:r>
      <w:r w:rsidR="00FA458B" w:rsidRPr="00E65B89">
        <w:rPr>
          <w:rFonts w:asciiTheme="majorHAnsi" w:hAnsiTheme="majorHAnsi" w:cstheme="majorHAnsi"/>
          <w:i/>
          <w:sz w:val="20"/>
          <w:szCs w:val="20"/>
        </w:rPr>
        <w:t>*;</w:t>
      </w:r>
    </w:p>
    <w:p w14:paraId="25E988D0" w14:textId="3662040C" w:rsidR="006629DC" w:rsidRPr="0029721A" w:rsidRDefault="006629DC" w:rsidP="0029721A">
      <w:pPr>
        <w:pStyle w:val="Akapitzlist"/>
        <w:numPr>
          <w:ilvl w:val="0"/>
          <w:numId w:val="46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29721A">
        <w:rPr>
          <w:rFonts w:asciiTheme="majorHAnsi" w:hAnsiTheme="majorHAnsi" w:cstheme="majorHAnsi"/>
          <w:sz w:val="20"/>
          <w:szCs w:val="20"/>
        </w:rPr>
        <w:t>Pani/Pana dane osobowe przetwarzane będą na podstawie art. 6 ust. 1 lit. c</w:t>
      </w:r>
      <w:r w:rsidRPr="0029721A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29721A">
        <w:rPr>
          <w:rFonts w:asciiTheme="majorHAnsi" w:hAnsiTheme="majorHAnsi" w:cstheme="majorHAnsi"/>
          <w:sz w:val="20"/>
          <w:szCs w:val="20"/>
        </w:rPr>
        <w:t>RODO w celu związanym z</w:t>
      </w:r>
      <w:r w:rsidR="00EC0CA1">
        <w:rPr>
          <w:rFonts w:asciiTheme="majorHAnsi" w:hAnsiTheme="majorHAnsi" w:cstheme="majorHAnsi"/>
          <w:sz w:val="20"/>
          <w:szCs w:val="20"/>
        </w:rPr>
        <w:t> </w:t>
      </w:r>
      <w:r w:rsidRPr="0029721A">
        <w:rPr>
          <w:rFonts w:asciiTheme="majorHAnsi" w:hAnsiTheme="majorHAnsi" w:cstheme="majorHAnsi"/>
          <w:sz w:val="20"/>
          <w:szCs w:val="20"/>
        </w:rPr>
        <w:t xml:space="preserve">postępowaniem o udzielenie zamówienia publicznego pn.: </w:t>
      </w:r>
      <w:r w:rsidR="0029721A" w:rsidRPr="0029721A">
        <w:rPr>
          <w:rFonts w:asciiTheme="majorHAnsi" w:hAnsiTheme="majorHAnsi" w:cstheme="majorHAnsi"/>
          <w:b/>
          <w:i/>
          <w:sz w:val="20"/>
          <w:szCs w:val="20"/>
        </w:rPr>
        <w:t>„</w:t>
      </w:r>
      <w:r w:rsidR="00BE5530" w:rsidRPr="00BE5530">
        <w:rPr>
          <w:rFonts w:asciiTheme="majorHAnsi" w:hAnsiTheme="majorHAnsi" w:cstheme="majorHAnsi"/>
          <w:b/>
          <w:i/>
          <w:sz w:val="20"/>
          <w:szCs w:val="20"/>
        </w:rPr>
        <w:t>Dokumentacja projektowa na przebudowę ul. Dalekiej</w:t>
      </w:r>
      <w:r w:rsidR="0029721A" w:rsidRPr="0029721A">
        <w:rPr>
          <w:rFonts w:asciiTheme="majorHAnsi" w:hAnsiTheme="majorHAnsi" w:cstheme="majorHAnsi"/>
          <w:b/>
          <w:i/>
          <w:sz w:val="20"/>
          <w:szCs w:val="20"/>
        </w:rPr>
        <w:t xml:space="preserve">” nr sprawy: </w:t>
      </w:r>
      <w:r w:rsidR="00BE5530" w:rsidRPr="00BE5530">
        <w:rPr>
          <w:rFonts w:asciiTheme="majorHAnsi" w:hAnsiTheme="majorHAnsi" w:cstheme="majorHAnsi"/>
          <w:b/>
          <w:i/>
          <w:sz w:val="20"/>
          <w:szCs w:val="20"/>
        </w:rPr>
        <w:t>IM.271.9.2020.JP</w:t>
      </w:r>
      <w:r w:rsidRPr="0029721A">
        <w:rPr>
          <w:rFonts w:asciiTheme="majorHAnsi" w:hAnsiTheme="majorHAnsi" w:cstheme="majorHAnsi"/>
          <w:b/>
          <w:i/>
          <w:sz w:val="20"/>
          <w:szCs w:val="20"/>
        </w:rPr>
        <w:t>,</w:t>
      </w:r>
      <w:r w:rsidRPr="0029721A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29721A">
        <w:rPr>
          <w:rFonts w:asciiTheme="majorHAnsi" w:hAnsiTheme="majorHAnsi" w:cstheme="majorHAnsi"/>
          <w:sz w:val="20"/>
          <w:szCs w:val="20"/>
        </w:rPr>
        <w:t>prowadzonym w trybie przetargu nieograniczonego</w:t>
      </w:r>
      <w:r w:rsidR="005570F2" w:rsidRPr="0029721A">
        <w:rPr>
          <w:rFonts w:asciiTheme="majorHAnsi" w:hAnsiTheme="majorHAnsi" w:cstheme="majorHAnsi"/>
          <w:sz w:val="20"/>
          <w:szCs w:val="20"/>
        </w:rPr>
        <w:t xml:space="preserve"> na podstawie ustawy PZP;</w:t>
      </w:r>
    </w:p>
    <w:p w14:paraId="0B32592D" w14:textId="77777777" w:rsidR="006629DC" w:rsidRPr="00E65B89" w:rsidRDefault="006629DC" w:rsidP="0029721A">
      <w:pPr>
        <w:pStyle w:val="Akapitzlist"/>
        <w:numPr>
          <w:ilvl w:val="0"/>
          <w:numId w:val="46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PZP;  </w:t>
      </w:r>
    </w:p>
    <w:p w14:paraId="2593BD02" w14:textId="77777777" w:rsidR="006629DC" w:rsidRPr="00E65B89" w:rsidRDefault="006629DC" w:rsidP="0029721A">
      <w:pPr>
        <w:pStyle w:val="Akapitzlist"/>
        <w:numPr>
          <w:ilvl w:val="0"/>
          <w:numId w:val="46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2FC6CF44" w14:textId="77777777" w:rsidR="006629DC" w:rsidRPr="00E65B89" w:rsidRDefault="006629DC" w:rsidP="0029721A">
      <w:pPr>
        <w:pStyle w:val="Akapitzlist"/>
        <w:numPr>
          <w:ilvl w:val="0"/>
          <w:numId w:val="46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90A3FDD" w14:textId="77777777" w:rsidR="006629DC" w:rsidRPr="00E65B89" w:rsidRDefault="006629DC" w:rsidP="0029721A">
      <w:pPr>
        <w:pStyle w:val="Akapitzlist"/>
        <w:numPr>
          <w:ilvl w:val="0"/>
          <w:numId w:val="46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odniesieniu do Pani/Pana danych osobowych decyzje nie będą podejmowane w sposób zautomatyzowany, stosowanie do art. 22 RODO;</w:t>
      </w:r>
    </w:p>
    <w:p w14:paraId="1940EB29" w14:textId="77777777" w:rsidR="006629DC" w:rsidRPr="00E65B89" w:rsidRDefault="006629DC" w:rsidP="0029721A">
      <w:pPr>
        <w:pStyle w:val="Akapitzlist"/>
        <w:numPr>
          <w:ilvl w:val="0"/>
          <w:numId w:val="46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posiada Pani/Pan:</w:t>
      </w:r>
    </w:p>
    <w:p w14:paraId="6A8A50B2" w14:textId="77777777" w:rsidR="006629DC" w:rsidRPr="00E65B89" w:rsidRDefault="006629DC" w:rsidP="0029721A">
      <w:pPr>
        <w:pStyle w:val="Akapitzlist"/>
        <w:numPr>
          <w:ilvl w:val="0"/>
          <w:numId w:val="47"/>
        </w:numPr>
        <w:contextualSpacing/>
        <w:jc w:val="both"/>
        <w:rPr>
          <w:rFonts w:asciiTheme="majorHAnsi" w:hAnsiTheme="majorHAnsi" w:cstheme="majorHAnsi"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na podstawie art. 15 RODO prawo dostępu do danych osobowych Pani/Pana dotyczących;</w:t>
      </w:r>
    </w:p>
    <w:p w14:paraId="57469D78" w14:textId="77777777" w:rsidR="006629DC" w:rsidRPr="00E65B89" w:rsidRDefault="006629DC" w:rsidP="0029721A">
      <w:pPr>
        <w:pStyle w:val="Akapitzlist"/>
        <w:numPr>
          <w:ilvl w:val="0"/>
          <w:numId w:val="47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na podstawie art. 16 RODO prawo do sprostowania Pani/Pana danych osobowych </w:t>
      </w:r>
      <w:r w:rsidRPr="00E65B89">
        <w:rPr>
          <w:rFonts w:asciiTheme="majorHAnsi" w:hAnsiTheme="majorHAnsi" w:cstheme="majorHAnsi"/>
          <w:b/>
          <w:sz w:val="20"/>
          <w:szCs w:val="20"/>
          <w:vertAlign w:val="superscript"/>
        </w:rPr>
        <w:t>**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4B13F882" w14:textId="77777777" w:rsidR="006629DC" w:rsidRPr="00E65B89" w:rsidRDefault="006629DC" w:rsidP="0029721A">
      <w:pPr>
        <w:pStyle w:val="Akapitzlist"/>
        <w:numPr>
          <w:ilvl w:val="0"/>
          <w:numId w:val="47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58316CFD" w14:textId="77777777" w:rsidR="006629DC" w:rsidRPr="00E65B89" w:rsidRDefault="006629DC" w:rsidP="0029721A">
      <w:pPr>
        <w:pStyle w:val="Akapitzlist"/>
        <w:numPr>
          <w:ilvl w:val="0"/>
          <w:numId w:val="47"/>
        </w:numPr>
        <w:contextualSpacing/>
        <w:jc w:val="both"/>
        <w:rPr>
          <w:rFonts w:asciiTheme="majorHAnsi" w:hAnsiTheme="majorHAnsi" w:cstheme="majorHAnsi"/>
          <w:i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7B2F16F9" w14:textId="77777777" w:rsidR="006629DC" w:rsidRPr="00E65B89" w:rsidRDefault="006629DC" w:rsidP="0029721A">
      <w:pPr>
        <w:pStyle w:val="Akapitzlist"/>
        <w:numPr>
          <w:ilvl w:val="0"/>
          <w:numId w:val="46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 przysługuje Pani/Panu:</w:t>
      </w:r>
    </w:p>
    <w:p w14:paraId="58915254" w14:textId="77777777" w:rsidR="006629DC" w:rsidRPr="00E65B89" w:rsidRDefault="006629DC" w:rsidP="0029721A">
      <w:pPr>
        <w:pStyle w:val="Akapitzlist"/>
        <w:numPr>
          <w:ilvl w:val="0"/>
          <w:numId w:val="48"/>
        </w:numPr>
        <w:contextualSpacing/>
        <w:jc w:val="both"/>
        <w:rPr>
          <w:rFonts w:asciiTheme="majorHAnsi" w:hAnsiTheme="majorHAnsi" w:cstheme="majorHAnsi"/>
          <w:i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związku z art. 17 ust. 3 lit. b, d lub e RODO prawo do usunięcia danych osobowych;</w:t>
      </w:r>
    </w:p>
    <w:p w14:paraId="5A1054BA" w14:textId="77777777" w:rsidR="006629DC" w:rsidRPr="00E65B89" w:rsidRDefault="006629DC" w:rsidP="0029721A">
      <w:pPr>
        <w:pStyle w:val="Akapitzlist"/>
        <w:numPr>
          <w:ilvl w:val="0"/>
          <w:numId w:val="48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prawo do przenoszenia danych osobowych, o którym mowa w art. 20 RODO;</w:t>
      </w:r>
    </w:p>
    <w:p w14:paraId="3F8F5935" w14:textId="77777777" w:rsidR="006629DC" w:rsidRPr="00E65B89" w:rsidRDefault="006629DC" w:rsidP="0029721A">
      <w:pPr>
        <w:pStyle w:val="Akapitzlist"/>
        <w:numPr>
          <w:ilvl w:val="0"/>
          <w:numId w:val="48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517A678" w14:textId="77777777" w:rsidR="009E7F4F" w:rsidRPr="00D537E0" w:rsidRDefault="009E7F4F" w:rsidP="009E7F4F">
      <w:pPr>
        <w:pStyle w:val="Akapitzlist"/>
        <w:numPr>
          <w:ilvl w:val="0"/>
          <w:numId w:val="46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475A08E8" w14:textId="77777777" w:rsidR="009E7F4F" w:rsidRPr="00D537E0" w:rsidRDefault="009E7F4F" w:rsidP="009E7F4F">
      <w:pPr>
        <w:pStyle w:val="Akapitzlist"/>
        <w:numPr>
          <w:ilvl w:val="0"/>
          <w:numId w:val="46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wystąpienie z żądaniem, o którym mowa w art. 18 ust. 1 rozporządzenia 2016/679, nie ogranicza przetwarzania danych osobowych do czasu zakończenia niniejszego postępowania o udzielenie zamówienia publicznego;</w:t>
      </w:r>
    </w:p>
    <w:p w14:paraId="641498C7" w14:textId="77777777" w:rsidR="009E7F4F" w:rsidRPr="00D537E0" w:rsidRDefault="009E7F4F" w:rsidP="009E7F4F">
      <w:pPr>
        <w:pStyle w:val="Akapitzlist"/>
        <w:numPr>
          <w:ilvl w:val="0"/>
          <w:numId w:val="46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14:paraId="795E26D5" w14:textId="77777777" w:rsidR="006629DC" w:rsidRPr="00E65B89" w:rsidRDefault="006629DC" w:rsidP="006629DC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C04BEC1" w14:textId="77777777" w:rsidR="006629DC" w:rsidRPr="00E65B89" w:rsidRDefault="006629DC" w:rsidP="006629DC">
      <w:pPr>
        <w:pStyle w:val="Akapitzlist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i/>
          <w:sz w:val="20"/>
          <w:szCs w:val="20"/>
          <w:vertAlign w:val="superscript"/>
        </w:rPr>
        <w:t xml:space="preserve">** </w:t>
      </w:r>
      <w:r w:rsidRPr="00E65B89">
        <w:rPr>
          <w:rFonts w:asciiTheme="majorHAnsi" w:hAnsiTheme="majorHAnsi" w:cstheme="majorHAnsi"/>
          <w:b/>
          <w:i/>
          <w:sz w:val="20"/>
          <w:szCs w:val="20"/>
        </w:rPr>
        <w:t>Wyjaśnienie: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 skorzystanie z prawa do sprostowania nie może skutkować zmianą wyniku postępowania</w:t>
      </w:r>
      <w:r w:rsidRPr="00E65B89">
        <w:rPr>
          <w:rFonts w:asciiTheme="majorHAnsi" w:hAnsiTheme="majorHAnsi" w:cstheme="majorHAnsi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4D16B1E0" w14:textId="77777777" w:rsidR="006629DC" w:rsidRPr="00E65B89" w:rsidRDefault="006629DC" w:rsidP="006629DC">
      <w:pPr>
        <w:pStyle w:val="Akapitzlist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i/>
          <w:sz w:val="20"/>
          <w:szCs w:val="20"/>
          <w:vertAlign w:val="superscript"/>
        </w:rPr>
        <w:t xml:space="preserve">*** </w:t>
      </w:r>
      <w:r w:rsidRPr="00E65B89">
        <w:rPr>
          <w:rFonts w:asciiTheme="majorHAnsi" w:hAnsiTheme="majorHAnsi" w:cstheme="majorHAnsi"/>
          <w:b/>
          <w:i/>
          <w:sz w:val="20"/>
          <w:szCs w:val="20"/>
        </w:rPr>
        <w:t>Wyjaśnienie: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28924BE" w14:textId="77777777" w:rsidR="006629DC" w:rsidRPr="00E65B89" w:rsidRDefault="006629DC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24512E98" w14:textId="7AB2CE51" w:rsidR="00080477" w:rsidRPr="00E65B89" w:rsidRDefault="00080477" w:rsidP="00A278D1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XVI</w:t>
      </w:r>
      <w:r w:rsidR="006629DC" w:rsidRPr="00E65B89">
        <w:rPr>
          <w:rFonts w:asciiTheme="majorHAnsi" w:hAnsiTheme="majorHAnsi" w:cstheme="majorHAnsi"/>
          <w:b/>
          <w:sz w:val="20"/>
          <w:szCs w:val="20"/>
        </w:rPr>
        <w:t>I</w:t>
      </w:r>
      <w:r w:rsidRPr="00E65B89">
        <w:rPr>
          <w:rFonts w:asciiTheme="majorHAnsi" w:hAnsiTheme="majorHAnsi" w:cstheme="majorHAnsi"/>
          <w:b/>
          <w:sz w:val="20"/>
          <w:szCs w:val="20"/>
        </w:rPr>
        <w:t>I.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 xml:space="preserve">Pouczenie o środkach ochrony prawnej. </w:t>
      </w:r>
    </w:p>
    <w:p w14:paraId="22FF25C5" w14:textId="43BCF369" w:rsidR="00552FBA" w:rsidRPr="00E65B89" w:rsidRDefault="00552FBA" w:rsidP="00DE054A">
      <w:pPr>
        <w:keepNext/>
        <w:numPr>
          <w:ilvl w:val="0"/>
          <w:numId w:val="13"/>
        </w:numPr>
        <w:tabs>
          <w:tab w:val="clear" w:pos="1797"/>
          <w:tab w:val="num" w:pos="426"/>
        </w:tabs>
        <w:suppressAutoHyphens/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Każdemu Wykonawcy, a także innemu podmiotowi, jeżeli ma lub miał interes w uzyskaniu danego zamówienia oraz poniósł lub może ponieść szkodę w wyniku naruszenia przez Zamawiającego przepisów ustawy PZP </w:t>
      </w:r>
      <w:r w:rsidRPr="00E65B89">
        <w:rPr>
          <w:rFonts w:asciiTheme="majorHAnsi" w:hAnsiTheme="majorHAnsi" w:cstheme="majorHAnsi"/>
          <w:sz w:val="20"/>
          <w:szCs w:val="20"/>
        </w:rPr>
        <w:t xml:space="preserve">przysługują środki </w:t>
      </w:r>
      <w:r w:rsidRPr="00E65B89">
        <w:rPr>
          <w:rFonts w:asciiTheme="majorHAnsi" w:hAnsiTheme="majorHAnsi" w:cstheme="majorHAnsi"/>
          <w:sz w:val="20"/>
          <w:szCs w:val="20"/>
        </w:rPr>
        <w:lastRenderedPageBreak/>
        <w:t xml:space="preserve">ochrony prawnej przewidziane w dziale VI ustawy PZP jak dla postępowań 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poniżej </w:t>
      </w:r>
      <w:r w:rsidRPr="00E65B89">
        <w:rPr>
          <w:rFonts w:asciiTheme="majorHAnsi" w:hAnsiTheme="majorHAnsi" w:cstheme="majorHAnsi"/>
          <w:sz w:val="20"/>
          <w:szCs w:val="20"/>
        </w:rPr>
        <w:t xml:space="preserve">kwoty </w:t>
      </w:r>
      <w:r w:rsidR="00A278D1" w:rsidRPr="00E65B89">
        <w:rPr>
          <w:rFonts w:asciiTheme="majorHAnsi" w:hAnsiTheme="majorHAnsi" w:cstheme="majorHAnsi"/>
          <w:sz w:val="20"/>
          <w:szCs w:val="20"/>
        </w:rPr>
        <w:t>określonej w </w:t>
      </w:r>
      <w:r w:rsidRPr="00E65B89">
        <w:rPr>
          <w:rFonts w:asciiTheme="majorHAnsi" w:hAnsiTheme="majorHAnsi" w:cstheme="majorHAnsi"/>
          <w:sz w:val="20"/>
          <w:szCs w:val="20"/>
        </w:rPr>
        <w:t>przepisach wykonawczych wydanych na podstawie art. 11 ust. 8 ustawy PZP.</w:t>
      </w:r>
    </w:p>
    <w:p w14:paraId="3158BB34" w14:textId="77777777" w:rsidR="00552FBA" w:rsidRPr="00E65B89" w:rsidRDefault="00552FBA" w:rsidP="00DE054A">
      <w:pPr>
        <w:numPr>
          <w:ilvl w:val="0"/>
          <w:numId w:val="13"/>
        </w:numPr>
        <w:tabs>
          <w:tab w:val="clear" w:pos="1797"/>
          <w:tab w:val="num" w:pos="426"/>
        </w:tabs>
        <w:suppressAutoHyphens/>
        <w:spacing w:after="40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Środki ochrony prawnej wobec ogłoszenia o zamówieniu oraz SIWZ przysługują również organizacjom wpisanym na listę, o której mowa w art. 154 pkt 5 ustawy PZP.</w:t>
      </w:r>
    </w:p>
    <w:p w14:paraId="3D8437D7" w14:textId="7D01A1EC" w:rsidR="00B868A8" w:rsidRPr="00DD1C5A" w:rsidRDefault="00B868A8" w:rsidP="00510859">
      <w:pPr>
        <w:jc w:val="both"/>
        <w:rPr>
          <w:rFonts w:asciiTheme="majorHAnsi" w:hAnsiTheme="majorHAnsi" w:cs="Segoe UI"/>
          <w:b/>
          <w:sz w:val="22"/>
          <w:szCs w:val="22"/>
        </w:rPr>
      </w:pPr>
      <w:r w:rsidRPr="00DD1C5A">
        <w:rPr>
          <w:rFonts w:asciiTheme="majorHAnsi" w:hAnsiTheme="majorHAnsi" w:cs="Segoe UI"/>
          <w:b/>
          <w:sz w:val="22"/>
          <w:szCs w:val="22"/>
        </w:rPr>
        <w:br w:type="page"/>
      </w:r>
    </w:p>
    <w:p w14:paraId="1CF957AB" w14:textId="77777777" w:rsidR="00E37F70" w:rsidRPr="00DD1C5A" w:rsidRDefault="00E37F70" w:rsidP="00A278D1">
      <w:pPr>
        <w:spacing w:after="40" w:line="720" w:lineRule="auto"/>
        <w:jc w:val="center"/>
        <w:rPr>
          <w:rFonts w:asciiTheme="majorHAnsi" w:hAnsiTheme="majorHAnsi" w:cs="Segoe UI"/>
          <w:sz w:val="22"/>
          <w:szCs w:val="22"/>
        </w:rPr>
        <w:sectPr w:rsidR="00E37F70" w:rsidRPr="00DD1C5A" w:rsidSect="005360BF">
          <w:headerReference w:type="default" r:id="rId13"/>
          <w:headerReference w:type="first" r:id="rId14"/>
          <w:footerReference w:type="first" r:id="rId15"/>
          <w:pgSz w:w="11906" w:h="16838"/>
          <w:pgMar w:top="1135" w:right="849" w:bottom="709" w:left="1134" w:header="284" w:footer="294" w:gutter="0"/>
          <w:cols w:space="708"/>
          <w:titlePg/>
          <w:docGrid w:linePitch="360"/>
        </w:sect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E37F70" w:rsidRPr="009F4795" w14:paraId="2EFEB731" w14:textId="77777777" w:rsidTr="003126BF">
        <w:tc>
          <w:tcPr>
            <w:tcW w:w="10490" w:type="dxa"/>
            <w:tcBorders>
              <w:bottom w:val="single" w:sz="4" w:space="0" w:color="auto"/>
            </w:tcBorders>
            <w:shd w:val="clear" w:color="auto" w:fill="D9D9D9"/>
          </w:tcPr>
          <w:p w14:paraId="5EBDB612" w14:textId="7B42113F" w:rsidR="00E37F70" w:rsidRPr="009F4795" w:rsidRDefault="00E37F70" w:rsidP="00B000B7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 w:rsidR="00B000B7">
              <w:rPr>
                <w:rFonts w:ascii="Calibri" w:hAnsi="Calibri" w:cs="Segoe UI"/>
                <w:b/>
              </w:rPr>
              <w:t>1</w:t>
            </w:r>
            <w:r w:rsidRPr="009F4795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E37F70" w:rsidRPr="009F4795" w14:paraId="76DA4B0F" w14:textId="77777777" w:rsidTr="003126BF">
        <w:trPr>
          <w:trHeight w:val="480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EEA2A" w14:textId="77777777" w:rsidR="00E37F70" w:rsidRPr="009F4795" w:rsidRDefault="00E37F70" w:rsidP="002E374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14:paraId="2F7E7DAE" w14:textId="77777777" w:rsidR="00E37F70" w:rsidRPr="009F4795" w:rsidRDefault="00E37F70" w:rsidP="002E374F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5990"/>
      </w:tblGrid>
      <w:tr w:rsidR="00E37F70" w:rsidRPr="009F4795" w14:paraId="7612BDA2" w14:textId="77777777" w:rsidTr="00674D9C">
        <w:trPr>
          <w:trHeight w:val="1595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2BB2A829" w14:textId="22E2AD6B" w:rsidR="00E37F70" w:rsidRDefault="00E37F70" w:rsidP="001578B6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14:paraId="6D23A036" w14:textId="77777777" w:rsidR="005360BF" w:rsidRPr="009F4795" w:rsidRDefault="005360BF" w:rsidP="001578B6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</w:p>
          <w:p w14:paraId="5F4D21D8" w14:textId="5996432E" w:rsidR="00A278D1" w:rsidRDefault="00E37F70" w:rsidP="001578B6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color w:val="000000"/>
              </w:rPr>
            </w:pPr>
            <w:r w:rsidRPr="009F4795">
              <w:rPr>
                <w:rFonts w:ascii="Calibri" w:hAnsi="Calibri" w:cs="Segoe UI"/>
              </w:rPr>
              <w:t>W postępowaniu o udzielenie zamówienia publicznego prowadzonego w trybie przetargu nieograniczonego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z ustawą z</w:t>
            </w:r>
            <w:r w:rsidR="003126BF">
              <w:rPr>
                <w:rFonts w:ascii="Calibri" w:hAnsi="Calibri" w:cs="Segoe UI"/>
                <w:color w:val="000000"/>
              </w:rPr>
              <w:t> </w:t>
            </w:r>
            <w:r w:rsidRPr="009F4795">
              <w:rPr>
                <w:rFonts w:ascii="Calibri" w:hAnsi="Calibri" w:cs="Segoe UI"/>
                <w:color w:val="000000"/>
              </w:rPr>
              <w:t xml:space="preserve">dnia 29 stycznia 2004 r. Prawo zamówień publicznych </w:t>
            </w:r>
            <w:r w:rsidR="00A278D1">
              <w:rPr>
                <w:rFonts w:ascii="Calibri" w:hAnsi="Calibri" w:cs="Segoe UI"/>
                <w:color w:val="000000"/>
              </w:rPr>
              <w:t>na zadanie pn.:</w:t>
            </w:r>
          </w:p>
          <w:p w14:paraId="79B1B4CC" w14:textId="4B025A26" w:rsidR="0029721A" w:rsidRPr="0029721A" w:rsidRDefault="0029721A" w:rsidP="0029721A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29721A">
              <w:rPr>
                <w:rFonts w:ascii="Calibri" w:hAnsi="Calibri" w:cs="Segoe UI"/>
                <w:b/>
                <w:color w:val="000000"/>
              </w:rPr>
              <w:t>„</w:t>
            </w:r>
            <w:r w:rsidR="00BE5530" w:rsidRPr="00BE5530">
              <w:rPr>
                <w:rFonts w:ascii="Calibri" w:hAnsi="Calibri" w:cs="Segoe UI"/>
                <w:b/>
                <w:color w:val="000000"/>
              </w:rPr>
              <w:t>Dokumentacja projektowa na przebudowę ul. Dalekiej</w:t>
            </w:r>
            <w:r w:rsidRPr="0029721A">
              <w:rPr>
                <w:rFonts w:ascii="Calibri" w:hAnsi="Calibri" w:cs="Segoe UI"/>
                <w:b/>
                <w:color w:val="000000"/>
              </w:rPr>
              <w:t>”</w:t>
            </w:r>
          </w:p>
          <w:p w14:paraId="6C507EF9" w14:textId="2684586E" w:rsidR="00E37F70" w:rsidRDefault="0029721A" w:rsidP="0029721A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29721A">
              <w:rPr>
                <w:rFonts w:ascii="Calibri" w:hAnsi="Calibri" w:cs="Segoe UI"/>
                <w:b/>
                <w:color w:val="000000"/>
              </w:rPr>
              <w:t xml:space="preserve">nr sprawy: </w:t>
            </w:r>
            <w:r w:rsidR="00BE5530" w:rsidRPr="00BE5530">
              <w:rPr>
                <w:rFonts w:ascii="Calibri" w:hAnsi="Calibri" w:cs="Segoe UI"/>
                <w:b/>
                <w:color w:val="000000"/>
              </w:rPr>
              <w:t>IM.271.9.2020.JP</w:t>
            </w:r>
          </w:p>
          <w:p w14:paraId="21EC01EE" w14:textId="0AC61641" w:rsidR="005360BF" w:rsidRPr="00127EE1" w:rsidRDefault="005360BF" w:rsidP="0029721A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</w:p>
        </w:tc>
      </w:tr>
      <w:tr w:rsidR="00E37F70" w:rsidRPr="009F4795" w14:paraId="6FF5D984" w14:textId="77777777" w:rsidTr="00674D9C">
        <w:trPr>
          <w:trHeight w:val="1502"/>
        </w:trPr>
        <w:tc>
          <w:tcPr>
            <w:tcW w:w="10490" w:type="dxa"/>
            <w:gridSpan w:val="2"/>
          </w:tcPr>
          <w:p w14:paraId="4801E1B4" w14:textId="77777777" w:rsidR="00E37F70" w:rsidRPr="00367B53" w:rsidRDefault="00E37F70" w:rsidP="00565DE4">
            <w:pPr>
              <w:numPr>
                <w:ilvl w:val="0"/>
                <w:numId w:val="25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14:paraId="43FF7725" w14:textId="77777777" w:rsidR="00A278D1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ofertę:</w:t>
            </w:r>
          </w:p>
          <w:p w14:paraId="0B3CA391" w14:textId="05B84F6F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………………..………………………………….</w:t>
            </w:r>
            <w:r w:rsidR="00A278D1" w:rsidRPr="00367B53">
              <w:rPr>
                <w:rFonts w:ascii="Calibri" w:hAnsi="Calibri" w:cs="Segoe UI"/>
                <w:b/>
                <w:sz w:val="20"/>
                <w:szCs w:val="20"/>
              </w:rPr>
              <w:t xml:space="preserve"> - ………………………………………………………..</w:t>
            </w:r>
          </w:p>
          <w:p w14:paraId="723C86F3" w14:textId="6044A0AC" w:rsidR="00A278D1" w:rsidRPr="00367B53" w:rsidRDefault="00A278D1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 - …………………………………………………………</w:t>
            </w:r>
          </w:p>
          <w:p w14:paraId="305B97BE" w14:textId="43FB09F1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Wykonawca/Wykonawcy</w:t>
            </w:r>
            <w:r w:rsidR="00CF1E93" w:rsidRPr="00367B53">
              <w:rPr>
                <w:rFonts w:ascii="Calibri" w:hAnsi="Calibri" w:cs="Segoe UI"/>
                <w:sz w:val="20"/>
                <w:szCs w:val="20"/>
              </w:rPr>
              <w:t xml:space="preserve">(nazwa, NIP, REGON) 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………………………………………….……….…………….……………...….………..</w:t>
            </w:r>
          </w:p>
          <w:p w14:paraId="44D911FD" w14:textId="1C44F388" w:rsidR="00E37F70" w:rsidRPr="00367B53" w:rsidRDefault="001578B6" w:rsidP="001578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693F911" w14:textId="6F6D0238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</w:t>
            </w:r>
            <w:r w:rsidR="00A278D1"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..…...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…….………………………………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.………………………………………………………………………………………</w:t>
            </w:r>
            <w:r w:rsidR="005C2337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</w:t>
            </w:r>
          </w:p>
          <w:p w14:paraId="05C6D912" w14:textId="77777777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38823D7D" w14:textId="77777777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14:paraId="777DB5DB" w14:textId="56A86777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………………………………………………</w:t>
            </w:r>
          </w:p>
          <w:p w14:paraId="7D2D474E" w14:textId="4C296531" w:rsidR="00E37F70" w:rsidRDefault="00E37F70" w:rsidP="001578B6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b/>
              </w:rPr>
            </w:pPr>
            <w:r w:rsidRPr="00367B53">
              <w:rPr>
                <w:rFonts w:ascii="Calibri" w:hAnsi="Calibri" w:cs="Segoe UI"/>
              </w:rPr>
              <w:t>Adres do korespondencji (jeżeli inny niż adres siedziby):</w:t>
            </w:r>
            <w:r w:rsidRPr="00367B53">
              <w:rPr>
                <w:rFonts w:ascii="Calibri" w:hAnsi="Calibri"/>
              </w:rPr>
              <w:t xml:space="preserve"> </w:t>
            </w:r>
            <w:r w:rsidRPr="00367B53">
              <w:rPr>
                <w:rFonts w:ascii="Calibri" w:hAnsi="Calibri" w:cs="Segoe UI"/>
                <w:b/>
              </w:rPr>
              <w:t>……………………………………………………….……………………….. ………………………………</w:t>
            </w:r>
            <w:r w:rsidR="001578B6">
              <w:rPr>
                <w:rFonts w:ascii="Calibri" w:hAnsi="Calibri" w:cs="Segoe UI"/>
                <w:b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B98D5CF" w14:textId="77777777" w:rsidR="00B64ACD" w:rsidRDefault="00B64ACD" w:rsidP="00B64ACD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  <w:b/>
              </w:rPr>
              <w:t>Wykonawca jest mikro-przedsiębiorcą, małym lub średnim przedsiębiorstwem*</w:t>
            </w:r>
          </w:p>
          <w:p w14:paraId="414F41C3" w14:textId="77777777" w:rsidR="00B64ACD" w:rsidRPr="00BB4C6B" w:rsidRDefault="00B64ACD" w:rsidP="00B64ACD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TAK</w:t>
            </w:r>
          </w:p>
          <w:p w14:paraId="189AAE55" w14:textId="77777777" w:rsidR="00B64ACD" w:rsidRPr="00BB4C6B" w:rsidRDefault="00B64ACD" w:rsidP="00B64ACD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NIE</w:t>
            </w:r>
          </w:p>
          <w:p w14:paraId="2CB67D68" w14:textId="011EBA37" w:rsidR="00B64ACD" w:rsidRPr="00367B53" w:rsidRDefault="00B64ACD" w:rsidP="00B64ACD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</w:rPr>
            </w:pPr>
            <w:r w:rsidRPr="00BB4C6B">
              <w:rPr>
                <w:rFonts w:asciiTheme="majorHAnsi" w:hAnsiTheme="majorHAnsi" w:cs="Segoe UI"/>
                <w:b/>
              </w:rPr>
              <w:t>*</w:t>
            </w:r>
            <w:r>
              <w:rPr>
                <w:rFonts w:asciiTheme="majorHAnsi" w:hAnsiTheme="majorHAnsi" w:cs="Segoe UI"/>
                <w:b/>
              </w:rPr>
              <w:t xml:space="preserve"> definicje małego lub średniego przedsiębiorstwa zgodne z art. 105 i 106 Ustawy </w:t>
            </w:r>
            <w:r w:rsidRPr="00BF6D7D">
              <w:rPr>
                <w:rFonts w:asciiTheme="majorHAnsi" w:hAnsiTheme="majorHAnsi" w:cs="Segoe UI"/>
                <w:b/>
              </w:rPr>
              <w:t>z dnia 2 lipca 2004 r.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F6D7D">
              <w:rPr>
                <w:rFonts w:asciiTheme="majorHAnsi" w:hAnsiTheme="majorHAnsi" w:cs="Segoe UI"/>
                <w:b/>
              </w:rPr>
              <w:t>o swobodzie działalności gospodarczej</w:t>
            </w:r>
            <w:r>
              <w:rPr>
                <w:rFonts w:asciiTheme="majorHAnsi" w:hAnsiTheme="majorHAnsi" w:cs="Segoe UI"/>
                <w:b/>
              </w:rPr>
              <w:t xml:space="preserve"> (</w:t>
            </w:r>
            <w:r w:rsidRPr="00BF6D7D">
              <w:rPr>
                <w:rFonts w:asciiTheme="majorHAnsi" w:hAnsiTheme="majorHAnsi" w:cs="Segoe UI"/>
                <w:b/>
              </w:rPr>
              <w:t>Dz.U.2016.1829 t.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F6D7D">
              <w:rPr>
                <w:rFonts w:asciiTheme="majorHAnsi" w:hAnsiTheme="majorHAnsi" w:cs="Segoe UI"/>
                <w:b/>
              </w:rPr>
              <w:t>j.</w:t>
            </w:r>
            <w:r>
              <w:rPr>
                <w:rFonts w:asciiTheme="majorHAnsi" w:hAnsiTheme="majorHAnsi" w:cs="Segoe UI"/>
                <w:b/>
              </w:rPr>
              <w:t xml:space="preserve"> ze zm.)</w:t>
            </w:r>
          </w:p>
        </w:tc>
      </w:tr>
      <w:tr w:rsidR="00E37F70" w:rsidRPr="009F4795" w14:paraId="434F319B" w14:textId="77777777" w:rsidTr="0029721A">
        <w:trPr>
          <w:trHeight w:val="733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80077D" w14:textId="77777777" w:rsidR="00E37F70" w:rsidRPr="00367B53" w:rsidRDefault="00E37F70" w:rsidP="00125CC6">
            <w:pPr>
              <w:numPr>
                <w:ilvl w:val="0"/>
                <w:numId w:val="25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14:paraId="22C59BA2" w14:textId="77777777" w:rsidR="00E37F70" w:rsidRPr="00367B53" w:rsidRDefault="008C764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W odpowiedzi na przetarg nieograniczony ogłoszony w Biuletynie Zamówień Publicznych na zadanie pn.:</w:t>
            </w:r>
          </w:p>
          <w:p w14:paraId="7A51F583" w14:textId="62114532" w:rsidR="0029721A" w:rsidRPr="0029721A" w:rsidRDefault="0029721A" w:rsidP="0029721A">
            <w:pPr>
              <w:spacing w:after="40" w:line="276" w:lineRule="auto"/>
              <w:jc w:val="center"/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</w:pPr>
            <w:r w:rsidRPr="0029721A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„</w:t>
            </w:r>
            <w:r w:rsidR="00BE5530" w:rsidRPr="00BE5530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Dokumentacja projektowa na przebudowę ul. Dalekiej</w:t>
            </w:r>
            <w:r w:rsidRPr="0029721A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”</w:t>
            </w:r>
          </w:p>
          <w:p w14:paraId="5968FF62" w14:textId="66246D7C" w:rsidR="00E24B39" w:rsidRPr="00E24B39" w:rsidRDefault="0029721A" w:rsidP="0029721A">
            <w:pPr>
              <w:spacing w:after="40" w:line="276" w:lineRule="auto"/>
              <w:jc w:val="center"/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</w:pPr>
            <w:r w:rsidRPr="0029721A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 xml:space="preserve">nr sprawy: </w:t>
            </w:r>
            <w:r w:rsidR="00BE5530" w:rsidRPr="00BE5530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IM.271.9.2020.JP</w:t>
            </w:r>
          </w:p>
          <w:p w14:paraId="71396E73" w14:textId="041EF19B" w:rsidR="00F1652C" w:rsidRPr="00367B53" w:rsidRDefault="008C7640" w:rsidP="00E24B39">
            <w:pPr>
              <w:spacing w:after="40" w:line="276" w:lineRule="auto"/>
              <w:jc w:val="both"/>
              <w:rPr>
                <w:rFonts w:ascii="Calibri" w:eastAsia="SimSun" w:hAnsi="Calibri"/>
                <w:lang w:eastAsia="zh-CN"/>
              </w:rPr>
            </w:pP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Oświadczamy, że </w:t>
            </w:r>
            <w:r w:rsidR="00B97544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składając ofertę akceptujemy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>wszystki</w:t>
            </w:r>
            <w:r w:rsidR="00B97544">
              <w:rPr>
                <w:rFonts w:ascii="Calibri" w:eastAsia="SimSun" w:hAnsi="Calibri"/>
                <w:sz w:val="20"/>
                <w:szCs w:val="20"/>
                <w:lang w:eastAsia="zh-CN"/>
              </w:rPr>
              <w:t>e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 warunki zawart</w:t>
            </w:r>
            <w:r w:rsidR="00B97544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e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>w Specyfikacji Istotnych Warunków Zamówienia</w:t>
            </w:r>
            <w:r w:rsidR="001B0585"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. </w:t>
            </w:r>
          </w:p>
        </w:tc>
      </w:tr>
      <w:tr w:rsidR="00E37F70" w:rsidRPr="009F4795" w14:paraId="7696D822" w14:textId="77777777" w:rsidTr="0029721A">
        <w:trPr>
          <w:trHeight w:val="1126"/>
        </w:trPr>
        <w:tc>
          <w:tcPr>
            <w:tcW w:w="10490" w:type="dxa"/>
            <w:gridSpan w:val="2"/>
            <w:tcBorders>
              <w:bottom w:val="nil"/>
            </w:tcBorders>
            <w:shd w:val="clear" w:color="auto" w:fill="auto"/>
          </w:tcPr>
          <w:p w14:paraId="281186D4" w14:textId="2CD687D3" w:rsidR="00117BBF" w:rsidRPr="00117BBF" w:rsidRDefault="00117BBF" w:rsidP="00125CC6">
            <w:pPr>
              <w:numPr>
                <w:ilvl w:val="0"/>
                <w:numId w:val="25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Cena ofertowa i pozostałe kryteria</w:t>
            </w:r>
            <w:r w:rsidR="00B9754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14:paraId="30D3C83D" w14:textId="77306ED9" w:rsidR="00E37F70" w:rsidRDefault="00E37F70" w:rsidP="001578B6">
            <w:pPr>
              <w:spacing w:after="40" w:line="276" w:lineRule="auto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Niniejszym oferuję realizację przedmiotu zamó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wienia</w:t>
            </w:r>
            <w:r w:rsidR="001578B6">
              <w:rPr>
                <w:rFonts w:ascii="Calibri" w:eastAsia="Calibri" w:hAnsi="Calibri"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67"/>
              <w:gridCol w:w="3969"/>
            </w:tblGrid>
            <w:tr w:rsidR="00E37F70" w:rsidRPr="00315882" w14:paraId="2D3DEE95" w14:textId="77777777" w:rsidTr="00F87279">
              <w:trPr>
                <w:trHeight w:val="465"/>
              </w:trPr>
              <w:tc>
                <w:tcPr>
                  <w:tcW w:w="6267" w:type="dxa"/>
                  <w:tcBorders>
                    <w:left w:val="nil"/>
                  </w:tcBorders>
                  <w:shd w:val="clear" w:color="auto" w:fill="BFBFBF"/>
                  <w:vAlign w:val="center"/>
                </w:tcPr>
                <w:p w14:paraId="47B59045" w14:textId="6814F61D" w:rsidR="00E37F70" w:rsidRPr="00562ABE" w:rsidRDefault="002E6CF8" w:rsidP="00F87279">
                  <w:pPr>
                    <w:spacing w:after="40" w:line="276" w:lineRule="auto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562ABE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CENA OFERTOWA BURTTO PLN</w:t>
                  </w:r>
                  <w:r w:rsidR="00AC13B4" w:rsidRPr="00562ABE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969" w:type="dxa"/>
                </w:tcPr>
                <w:p w14:paraId="1B6C852E" w14:textId="77777777" w:rsidR="00E37F70" w:rsidRPr="00315882" w:rsidRDefault="00E37F70" w:rsidP="001578B6">
                  <w:pPr>
                    <w:spacing w:after="40" w:line="276" w:lineRule="auto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</w:pPr>
                </w:p>
              </w:tc>
            </w:tr>
          </w:tbl>
          <w:p w14:paraId="7F36DBAF" w14:textId="48AB7BBB" w:rsidR="00B142C0" w:rsidRPr="00951AAB" w:rsidRDefault="00B142C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</w:tc>
      </w:tr>
      <w:tr w:rsidR="00117BBF" w:rsidRPr="009F4795" w14:paraId="7A12B5B8" w14:textId="77777777" w:rsidTr="0029721A">
        <w:trPr>
          <w:trHeight w:val="274"/>
        </w:trPr>
        <w:tc>
          <w:tcPr>
            <w:tcW w:w="10490" w:type="dxa"/>
            <w:gridSpan w:val="2"/>
            <w:tcBorders>
              <w:top w:val="nil"/>
            </w:tcBorders>
            <w:shd w:val="clear" w:color="auto" w:fill="auto"/>
          </w:tcPr>
          <w:p w14:paraId="59D8D4DE" w14:textId="265DA1A0" w:rsidR="00117BBF" w:rsidRDefault="00674D9C" w:rsidP="001578B6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AB1EBA" wp14:editId="18C66698">
                      <wp:simplePos x="0" y="0"/>
                      <wp:positionH relativeFrom="column">
                        <wp:posOffset>3195320</wp:posOffset>
                      </wp:positionH>
                      <wp:positionV relativeFrom="page">
                        <wp:posOffset>164465</wp:posOffset>
                      </wp:positionV>
                      <wp:extent cx="408940" cy="292735"/>
                      <wp:effectExtent l="0" t="0" r="10160" b="12065"/>
                      <wp:wrapSquare wrapText="bothSides"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940" cy="2927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742EC8" w14:textId="0F1D0875" w:rsidR="00BE5530" w:rsidRDefault="00BE5530" w:rsidP="00674D9C">
                                  <w:pPr>
                                    <w:jc w:val="center"/>
                                  </w:pPr>
                                  <w: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B1EBA" id="Prostokąt 1" o:spid="_x0000_s1026" style="position:absolute;left:0;text-align:left;margin-left:251.6pt;margin-top:12.95pt;width:32.2pt;height:2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P6aQIAABUFAAAOAAAAZHJzL2Uyb0RvYy54bWysVM1u2zAMvg/YOwi6r06ydG2DOkXQosOA&#10;og3WDj0rstQYlURNYmJn973ZHmyU7LhBV+ww7CKLJj/+fCR1ftFaw7YqxBpcycdHI86Uk1DV7qnk&#10;3x6uP5xyFlG4ShhwquQ7FfnF/P2788bP1ATWYCoVGDlxcdb4kq8R/awoolwrK+IReOVIqSFYgSSG&#10;p6IKoiHv1hST0ehT0UCofACpYqS/V52Sz7N/rZXEO62jQmZKTrlhPkM+V+ks5udi9hSEX9eyT0P8&#10;QxZW1I6CDq6uBAq2CfUfrmwtA0TQeCTBFqB1LVWugaoZj15Vc78WXuVaiJzoB5ri/3Mrb7fLwOqK&#10;eseZE5ZatKQEEZ5//UQ2Tvw0Ps7I7N4vQy9FuqZiWx1s+lIZrM2c7gZOVYtM0s/p6PRsSsxLUk3O&#10;Jicfj5PP4gXsQ8TPCixLl5IHallmUmxvInamexPCpWS68PmGO6NSBsZ9VZrKoICTjM4DpC5NYFtB&#10;ra+ecykUNlsmiK6NGUDjt0AG96DeNsFUHqoBOHoL+BJtsM4RweEAtLWD8Hew7uz3VXe1prKxXbV9&#10;K1ZQ7aiBAbrJjl5e18TjjYi4FIFGmain9cQ7OrSBpuTQ3zhbQ/jx1v9kTxNGWs4aWo2Sx+8bERRn&#10;5ouj2TsbT1NHMQvT45MJCeFQszrUuI29BGoBzRdll6/JHs3+qgPYR9riRYpKKuEkxS65xLAXLrFb&#10;WXoHpFosshntjxd44+69TM4TwWlOHtpHEXw/TEhTeAv7NRKzVzPV2Sakg8UGQdd54BLFHa899bR7&#10;eWT7dyIt96GcrV5es/lvAAAA//8DAFBLAwQUAAYACAAAACEA2yV1IN8AAAAJAQAADwAAAGRycy9k&#10;b3ducmV2LnhtbEyPQU+DQBCF7yb+h82YeLOLGKilDI0hMSZ6EuvB25adApGdJeyWgr/e9WSPk/fl&#10;vW/y3Wx6MdHoOssI96sIBHFtdccNwv7j+e4RhPOKteotE8JCDnbF9VWuMm3P/E5T5RsRSthlCqH1&#10;fsikdHVLRrmVHYhDdrSjUT6cYyP1qM6h3PQyjqJUGtVxWGjVQGVL9Xd1Mghvi/TT/jPd/Exlt+jq&#10;q3x5pRLx9mZ+2oLwNPt/GP70gzoUwelgT6yd6BGS6CEOKEKcbEAEIEnXKYgDwjqOQBa5vPyg+AUA&#10;AP//AwBQSwECLQAUAAYACAAAACEAtoM4kv4AAADhAQAAEwAAAAAAAAAAAAAAAAAAAAAAW0NvbnRl&#10;bnRfVHlwZXNdLnhtbFBLAQItABQABgAIAAAAIQA4/SH/1gAAAJQBAAALAAAAAAAAAAAAAAAAAC8B&#10;AABfcmVscy8ucmVsc1BLAQItABQABgAIAAAAIQBngGP6aQIAABUFAAAOAAAAAAAAAAAAAAAAAC4C&#10;AABkcnMvZTJvRG9jLnhtbFBLAQItABQABgAIAAAAIQDbJXUg3wAAAAkBAAAPAAAAAAAAAAAAAAAA&#10;AMMEAABkcnMvZG93bnJldi54bWxQSwUGAAAAAAQABADzAAAAzwUAAAAA&#10;" fillcolor="white [3201]" strokecolor="black [3200]" strokeweight="2pt">
                      <v:textbox>
                        <w:txbxContent>
                          <w:p w14:paraId="43742EC8" w14:textId="0F1D0875" w:rsidR="00BE5530" w:rsidRDefault="00BE5530" w:rsidP="00674D9C">
                            <w:pPr>
                              <w:jc w:val="center"/>
                            </w:pPr>
                            <w:r>
                              <w:t>…</w:t>
                            </w: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  <w:r w:rsidR="00117BBF" w:rsidRPr="00A226E5">
              <w:rPr>
                <w:rFonts w:ascii="Calibri" w:hAnsi="Calibri" w:cs="Segoe UI"/>
                <w:b/>
                <w:sz w:val="16"/>
                <w:szCs w:val="16"/>
              </w:rPr>
              <w:t>CENA OFERTOWA</w:t>
            </w:r>
            <w:r w:rsidR="00117BBF" w:rsidRPr="009F4795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przedmiotu zamówienia zgodnie z</w:t>
            </w:r>
            <w:r w:rsidR="009E7F4F">
              <w:rPr>
                <w:rFonts w:ascii="Calibri" w:hAnsi="Calibri" w:cs="Segoe UI"/>
                <w:sz w:val="16"/>
                <w:szCs w:val="16"/>
              </w:rPr>
              <w:t> </w:t>
            </w:r>
            <w:r w:rsidR="00117BBF" w:rsidRPr="009F4795">
              <w:rPr>
                <w:rFonts w:ascii="Calibri" w:hAnsi="Calibri" w:cs="Segoe UI"/>
                <w:sz w:val="16"/>
                <w:szCs w:val="16"/>
              </w:rPr>
              <w:t>niniejszą SIWZ.</w:t>
            </w:r>
          </w:p>
          <w:p w14:paraId="5B4ED372" w14:textId="240377F6" w:rsidR="00F87279" w:rsidRPr="00D8300D" w:rsidRDefault="00117BBF" w:rsidP="00AC13B4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B142C0">
              <w:rPr>
                <w:rFonts w:ascii="Calibri" w:hAnsi="Calibri" w:cs="Segoe UI"/>
                <w:sz w:val="16"/>
                <w:szCs w:val="16"/>
              </w:rPr>
              <w:t xml:space="preserve">Oświadczamy, że na wykonane </w:t>
            </w:r>
            <w:r w:rsidR="007017A7">
              <w:rPr>
                <w:rFonts w:ascii="Calibri" w:hAnsi="Calibri" w:cs="Segoe UI"/>
                <w:sz w:val="16"/>
                <w:szCs w:val="16"/>
              </w:rPr>
              <w:t xml:space="preserve">prace projektowe </w:t>
            </w:r>
            <w:r w:rsidR="00674D9C">
              <w:rPr>
                <w:rFonts w:ascii="Calibri" w:hAnsi="Calibri" w:cs="Segoe UI"/>
                <w:sz w:val="16"/>
                <w:szCs w:val="16"/>
              </w:rPr>
              <w:t xml:space="preserve">oferujemy                    </w:t>
            </w:r>
            <w:r w:rsidRPr="00B142C0">
              <w:rPr>
                <w:rFonts w:ascii="Calibri" w:hAnsi="Calibri" w:cs="Segoe UI"/>
                <w:sz w:val="16"/>
                <w:szCs w:val="16"/>
              </w:rPr>
              <w:t xml:space="preserve"> (należy wpisać </w:t>
            </w:r>
            <w:r w:rsidR="002F00F9">
              <w:rPr>
                <w:rFonts w:ascii="Calibri" w:hAnsi="Calibri" w:cs="Segoe UI"/>
                <w:sz w:val="16"/>
                <w:szCs w:val="16"/>
              </w:rPr>
              <w:t xml:space="preserve">ilość miesięcy od </w:t>
            </w:r>
            <w:r w:rsidR="007017A7">
              <w:rPr>
                <w:rFonts w:ascii="Calibri" w:hAnsi="Calibri" w:cs="Segoe UI"/>
                <w:sz w:val="16"/>
                <w:szCs w:val="16"/>
              </w:rPr>
              <w:t>36</w:t>
            </w:r>
            <w:r w:rsidR="001578B6">
              <w:rPr>
                <w:rFonts w:ascii="Calibri" w:hAnsi="Calibri" w:cs="Segoe UI"/>
                <w:sz w:val="16"/>
                <w:szCs w:val="16"/>
              </w:rPr>
              <w:t xml:space="preserve"> do </w:t>
            </w:r>
            <w:r w:rsidR="007017A7">
              <w:rPr>
                <w:rFonts w:ascii="Calibri" w:hAnsi="Calibri" w:cs="Segoe UI"/>
                <w:sz w:val="16"/>
                <w:szCs w:val="16"/>
              </w:rPr>
              <w:t>60</w:t>
            </w:r>
            <w:r w:rsidR="001578B6">
              <w:rPr>
                <w:rFonts w:ascii="Calibri" w:hAnsi="Calibri" w:cs="Segoe UI"/>
                <w:sz w:val="16"/>
                <w:szCs w:val="16"/>
              </w:rPr>
              <w:t>)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 gwarancję.</w:t>
            </w:r>
          </w:p>
        </w:tc>
      </w:tr>
      <w:tr w:rsidR="002D5C43" w:rsidRPr="00E37F70" w14:paraId="77AD171C" w14:textId="77777777" w:rsidTr="00674D9C">
        <w:trPr>
          <w:trHeight w:val="425"/>
        </w:trPr>
        <w:tc>
          <w:tcPr>
            <w:tcW w:w="10490" w:type="dxa"/>
            <w:gridSpan w:val="2"/>
          </w:tcPr>
          <w:p w14:paraId="44F98AB0" w14:textId="65EF60A5" w:rsidR="002D5C43" w:rsidRPr="009F4795" w:rsidRDefault="002D5C43" w:rsidP="002D5C43">
            <w:pPr>
              <w:pStyle w:val="Akapitzlist"/>
              <w:numPr>
                <w:ilvl w:val="0"/>
                <w:numId w:val="25"/>
              </w:numPr>
              <w:spacing w:after="40" w:line="276" w:lineRule="auto"/>
              <w:ind w:left="459" w:hanging="425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14:paraId="344A5B8E" w14:textId="77777777" w:rsidR="002D5C43" w:rsidRPr="00642B7A" w:rsidRDefault="002D5C43" w:rsidP="002D5C43">
            <w:pPr>
              <w:numPr>
                <w:ilvl w:val="0"/>
                <w:numId w:val="17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5B9E4972" w14:textId="77777777" w:rsidR="002D5C43" w:rsidRPr="00642B7A" w:rsidRDefault="002D5C43" w:rsidP="002D5C43">
            <w:pPr>
              <w:numPr>
                <w:ilvl w:val="0"/>
                <w:numId w:val="17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02CC6E38" w14:textId="7268E243" w:rsidR="002D5C43" w:rsidRPr="001E6C7C" w:rsidRDefault="002D5C43" w:rsidP="002D5C43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642B7A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</w:tc>
      </w:tr>
      <w:tr w:rsidR="002D5C43" w:rsidRPr="00E37F70" w14:paraId="538503DE" w14:textId="77777777" w:rsidTr="00674D9C">
        <w:trPr>
          <w:trHeight w:val="1980"/>
        </w:trPr>
        <w:tc>
          <w:tcPr>
            <w:tcW w:w="10490" w:type="dxa"/>
            <w:gridSpan w:val="2"/>
          </w:tcPr>
          <w:p w14:paraId="55028B07" w14:textId="77777777" w:rsidR="00A54958" w:rsidRPr="00A54958" w:rsidRDefault="00A54958" w:rsidP="00A54958">
            <w:pPr>
              <w:pStyle w:val="Akapitzlist"/>
              <w:numPr>
                <w:ilvl w:val="0"/>
                <w:numId w:val="25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54958">
              <w:rPr>
                <w:rFonts w:ascii="Calibri" w:hAnsi="Calibri" w:cs="Segoe UI"/>
                <w:sz w:val="20"/>
                <w:szCs w:val="20"/>
              </w:rPr>
              <w:lastRenderedPageBreak/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  <w:p w14:paraId="38B6534A" w14:textId="5D9C7424" w:rsidR="00A54958" w:rsidRPr="00A54958" w:rsidRDefault="00A54958" w:rsidP="00A54958">
            <w:pPr>
              <w:pStyle w:val="Akapitzlist"/>
              <w:spacing w:after="40" w:line="276" w:lineRule="auto"/>
              <w:ind w:left="360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54958">
              <w:rPr>
                <w:rFonts w:ascii="Calibri" w:hAnsi="Calibri" w:cs="Segoe UI"/>
                <w:sz w:val="20"/>
                <w:szCs w:val="20"/>
              </w:rPr>
              <w:t>w banku …………………………………………………………………………………………………………………………………………………..</w:t>
            </w:r>
          </w:p>
          <w:p w14:paraId="465C72ED" w14:textId="78EE5E6B" w:rsidR="002D5C43" w:rsidRPr="009F4795" w:rsidRDefault="002D5C43" w:rsidP="002D5C43">
            <w:pPr>
              <w:pStyle w:val="Akapitzlist"/>
              <w:numPr>
                <w:ilvl w:val="0"/>
                <w:numId w:val="25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PODWYKONAWCY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14:paraId="4FC3236C" w14:textId="77777777" w:rsidR="002D5C43" w:rsidRPr="005626D2" w:rsidRDefault="002D5C43" w:rsidP="002D5C43">
            <w:pPr>
              <w:spacing w:line="276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 xml:space="preserve">Podwykonawcom zamierzam powierzyć poniższe </w:t>
            </w:r>
            <w:r w:rsidRPr="005626D2">
              <w:rPr>
                <w:rFonts w:asciiTheme="majorHAnsi" w:hAnsiTheme="majorHAnsi" w:cs="Arial"/>
                <w:sz w:val="20"/>
                <w:szCs w:val="20"/>
              </w:rPr>
              <w:t>części zamówienia (Jeżeli jest to wiadome, należy podać również dane proponowanych podwykonawców)</w:t>
            </w:r>
          </w:p>
          <w:p w14:paraId="5B99D263" w14:textId="52CCD921" w:rsidR="002D5C43" w:rsidRPr="00117BBF" w:rsidRDefault="002D5C43" w:rsidP="002D5C43">
            <w:pPr>
              <w:numPr>
                <w:ilvl w:val="0"/>
                <w:numId w:val="24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  <w:t xml:space="preserve">– </w:t>
            </w:r>
            <w:r w:rsidRPr="009D6F04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 część zamówienia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jaka zostanie powierzona podwykonawcy: ………………………………………….</w:t>
            </w:r>
          </w:p>
          <w:p w14:paraId="393AEE90" w14:textId="17B2B4FC" w:rsidR="002D5C43" w:rsidRPr="00117BBF" w:rsidRDefault="002D5C43" w:rsidP="002D5C43">
            <w:pPr>
              <w:numPr>
                <w:ilvl w:val="0"/>
                <w:numId w:val="24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9D6F04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 część zamówienia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  <w:p w14:paraId="14065F5C" w14:textId="3DD5F3E6" w:rsidR="002D5C43" w:rsidRPr="009F4795" w:rsidRDefault="002D5C43" w:rsidP="002D5C43">
            <w:pPr>
              <w:numPr>
                <w:ilvl w:val="0"/>
                <w:numId w:val="24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9D6F04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 część zamówienia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</w:tc>
      </w:tr>
      <w:tr w:rsidR="002D5C43" w:rsidRPr="00E37F70" w14:paraId="783AB048" w14:textId="77777777" w:rsidTr="00674D9C">
        <w:trPr>
          <w:trHeight w:val="280"/>
        </w:trPr>
        <w:tc>
          <w:tcPr>
            <w:tcW w:w="10490" w:type="dxa"/>
            <w:gridSpan w:val="2"/>
          </w:tcPr>
          <w:p w14:paraId="69987FA8" w14:textId="77777777" w:rsidR="005D476E" w:rsidRPr="005D476E" w:rsidRDefault="005D476E" w:rsidP="005D476E">
            <w:pPr>
              <w:pStyle w:val="Akapitzlist"/>
              <w:numPr>
                <w:ilvl w:val="0"/>
                <w:numId w:val="25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5D476E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14:paraId="1A66370F" w14:textId="77777777" w:rsidR="005D476E" w:rsidRPr="005D476E" w:rsidRDefault="005D476E" w:rsidP="0029721A">
            <w:pPr>
              <w:pStyle w:val="Akapitzlist"/>
              <w:numPr>
                <w:ilvl w:val="0"/>
                <w:numId w:val="49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zamówienie zostanie zrealizowane w terminach określonych w SIWZ oraz we wzorze umowy;</w:t>
            </w:r>
          </w:p>
          <w:p w14:paraId="5E5B0AEC" w14:textId="77777777" w:rsidR="005D476E" w:rsidRPr="005D476E" w:rsidRDefault="005D476E" w:rsidP="0029721A">
            <w:pPr>
              <w:pStyle w:val="Akapitzlist"/>
              <w:numPr>
                <w:ilvl w:val="0"/>
                <w:numId w:val="49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14:paraId="65BEDCB8" w14:textId="77777777" w:rsidR="005D476E" w:rsidRPr="005D476E" w:rsidRDefault="005D476E" w:rsidP="0029721A">
            <w:pPr>
              <w:pStyle w:val="Akapitzlist"/>
              <w:numPr>
                <w:ilvl w:val="0"/>
                <w:numId w:val="49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 nie wnosimy do nich zastrzeżeń oraz przyjmujemy warunki w nich zawarte;</w:t>
            </w:r>
          </w:p>
          <w:p w14:paraId="662668A4" w14:textId="77777777" w:rsidR="005D476E" w:rsidRPr="005D476E" w:rsidRDefault="005D476E" w:rsidP="0029721A">
            <w:pPr>
              <w:pStyle w:val="Akapitzlist"/>
              <w:numPr>
                <w:ilvl w:val="0"/>
                <w:numId w:val="49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akceptujemy warunki płatności określone przez Zamawiającego we wzorze Umowy;</w:t>
            </w:r>
          </w:p>
          <w:p w14:paraId="140CCE0F" w14:textId="54F16A35" w:rsidR="005D476E" w:rsidRPr="005D476E" w:rsidRDefault="005D476E" w:rsidP="0029721A">
            <w:pPr>
              <w:pStyle w:val="Akapitzlist"/>
              <w:numPr>
                <w:ilvl w:val="0"/>
                <w:numId w:val="49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Oświadczam, że wypełniłem obowiązki informacyjne przewidziane w art. 13 lub art. 14 RODO</w:t>
            </w:r>
            <w:r w:rsidRPr="00461D84">
              <w:rPr>
                <w:rFonts w:ascii="Calibri" w:hAnsi="Calibri" w:cs="Segoe UI"/>
                <w:sz w:val="20"/>
                <w:szCs w:val="20"/>
                <w:vertAlign w:val="superscript"/>
              </w:rPr>
              <w:t>1)</w:t>
            </w:r>
            <w:r w:rsidRPr="005D476E">
              <w:rPr>
                <w:rFonts w:ascii="Calibri" w:hAnsi="Calibri" w:cs="Segoe UI"/>
                <w:sz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7A890F6F" w14:textId="77777777" w:rsidR="005D476E" w:rsidRDefault="005D476E" w:rsidP="005D476E">
            <w:pPr>
              <w:pStyle w:val="Akapitzlist"/>
              <w:spacing w:after="40" w:line="276" w:lineRule="auto"/>
              <w:ind w:left="36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14:paraId="7A36518C" w14:textId="77777777" w:rsidR="002D5C43" w:rsidRPr="009F4795" w:rsidRDefault="002D5C43" w:rsidP="002D5C43">
            <w:pPr>
              <w:pStyle w:val="Akapitzlist"/>
              <w:numPr>
                <w:ilvl w:val="0"/>
                <w:numId w:val="25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14:paraId="10E353FC" w14:textId="77777777" w:rsidR="002D5C43" w:rsidRPr="009F4795" w:rsidRDefault="002D5C43" w:rsidP="002D5C43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14:paraId="7C19A237" w14:textId="77777777" w:rsidR="002D5C43" w:rsidRPr="009F4795" w:rsidRDefault="002D5C43" w:rsidP="00F96084">
            <w:pPr>
              <w:numPr>
                <w:ilvl w:val="0"/>
                <w:numId w:val="32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7E71169B" w14:textId="77777777" w:rsidR="002D5C43" w:rsidRPr="009F4795" w:rsidRDefault="002D5C43" w:rsidP="00F96084">
            <w:pPr>
              <w:numPr>
                <w:ilvl w:val="0"/>
                <w:numId w:val="32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37D379C" w14:textId="77777777" w:rsidR="002D5C43" w:rsidRPr="009F4795" w:rsidRDefault="002D5C43" w:rsidP="00F96084">
            <w:pPr>
              <w:numPr>
                <w:ilvl w:val="0"/>
                <w:numId w:val="32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5CB4CE4" w14:textId="77777777" w:rsidR="002D5C43" w:rsidRPr="009F4795" w:rsidRDefault="002D5C43" w:rsidP="00F96084">
            <w:pPr>
              <w:numPr>
                <w:ilvl w:val="0"/>
                <w:numId w:val="32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0A36A87" w14:textId="63518BE9" w:rsidR="002D5C43" w:rsidRPr="009F4795" w:rsidRDefault="002D5C43" w:rsidP="002D5C43">
            <w:pPr>
              <w:spacing w:after="40" w:line="276" w:lineRule="auto"/>
              <w:ind w:left="34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2D5C43" w:rsidRPr="00E37F70" w14:paraId="08CB575D" w14:textId="77777777" w:rsidTr="00674D9C">
        <w:trPr>
          <w:trHeight w:val="1677"/>
        </w:trPr>
        <w:tc>
          <w:tcPr>
            <w:tcW w:w="4500" w:type="dxa"/>
            <w:vAlign w:val="bottom"/>
          </w:tcPr>
          <w:p w14:paraId="31EB5A07" w14:textId="77777777" w:rsidR="002D5C43" w:rsidRPr="009F4795" w:rsidRDefault="002D5C43" w:rsidP="002D5C43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14:paraId="2CE99EFA" w14:textId="77777777" w:rsidR="002D5C43" w:rsidRPr="009F4795" w:rsidRDefault="002D5C43" w:rsidP="002D5C43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990" w:type="dxa"/>
            <w:vAlign w:val="bottom"/>
          </w:tcPr>
          <w:p w14:paraId="1984ADE5" w14:textId="77777777" w:rsidR="002D5C43" w:rsidRPr="009F4795" w:rsidRDefault="002D5C43" w:rsidP="002D5C43">
            <w:pPr>
              <w:spacing w:after="40" w:line="276" w:lineRule="auto"/>
              <w:ind w:left="4680" w:hanging="4965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14:paraId="120FF233" w14:textId="77777777" w:rsidR="002D5C43" w:rsidRPr="009F4795" w:rsidRDefault="002D5C43" w:rsidP="002D5C43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14:paraId="6C52C2D2" w14:textId="77777777" w:rsidR="00F87279" w:rsidRDefault="00F87279" w:rsidP="00F87279">
      <w:pPr>
        <w:pStyle w:val="Tekstprzypisudolnego"/>
        <w:ind w:left="-709" w:right="-567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5548FF7F" w14:textId="028CA2F0" w:rsidR="000E6BF2" w:rsidRDefault="00F87279" w:rsidP="00F87279">
      <w:pPr>
        <w:pStyle w:val="NormalnyWeb"/>
        <w:spacing w:line="276" w:lineRule="auto"/>
        <w:ind w:left="-709" w:right="-567" w:hanging="142"/>
        <w:rPr>
          <w:rFonts w:ascii="Calibri" w:hAnsi="Calibri" w:cs="Segoe UI"/>
          <w:sz w:val="22"/>
          <w:szCs w:val="22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  <w:r w:rsidR="000E6BF2">
        <w:rPr>
          <w:rFonts w:ascii="Calibri" w:hAnsi="Calibri" w:cs="Segoe UI"/>
          <w:sz w:val="22"/>
          <w:szCs w:val="22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C33E9" w14:paraId="5A141C32" w14:textId="77777777" w:rsidTr="005E3059">
        <w:tc>
          <w:tcPr>
            <w:tcW w:w="9214" w:type="dxa"/>
            <w:shd w:val="clear" w:color="auto" w:fill="D9D9D9"/>
            <w:vAlign w:val="center"/>
          </w:tcPr>
          <w:p w14:paraId="4F891C6B" w14:textId="3C3769A1" w:rsidR="00E37F70" w:rsidRPr="004C33E9" w:rsidRDefault="00E37F70" w:rsidP="00642B7A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lastRenderedPageBreak/>
              <w:br w:type="page"/>
              <w:t xml:space="preserve">Załącznik nr </w:t>
            </w:r>
            <w:r w:rsidR="00642B7A">
              <w:rPr>
                <w:rFonts w:ascii="Calibri" w:hAnsi="Calibri" w:cs="Segoe UI"/>
                <w:b/>
              </w:rPr>
              <w:t>2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E37F70" w:rsidRPr="004C33E9" w14:paraId="6FBCEC17" w14:textId="77777777" w:rsidTr="005E3059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508A9682" w14:textId="52FEDF62" w:rsidR="00E37F70" w:rsidRPr="004C33E9" w:rsidRDefault="00E37F70" w:rsidP="00270E50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C33E9">
              <w:rPr>
                <w:rFonts w:ascii="Calibri" w:hAnsi="Calibri" w:cs="Segoe UI"/>
                <w:sz w:val="20"/>
                <w:szCs w:val="20"/>
              </w:rPr>
              <w:t>OŚWIADCZENIE O BRAKU PODSTAW DO WYKLUCZENIA</w:t>
            </w:r>
            <w:r w:rsidR="00CE44C8" w:rsidRPr="004C33E9">
              <w:rPr>
                <w:rFonts w:ascii="Calibri" w:hAnsi="Calibri" w:cs="Segoe UI"/>
                <w:sz w:val="20"/>
                <w:szCs w:val="20"/>
              </w:rPr>
              <w:t xml:space="preserve"> / I SPEŁNIENIA WARUNKÓW UDZIAŁU W</w:t>
            </w:r>
            <w:r w:rsidR="00270E50">
              <w:rPr>
                <w:rFonts w:ascii="Calibri" w:hAnsi="Calibri" w:cs="Segoe UI"/>
                <w:sz w:val="20"/>
                <w:szCs w:val="20"/>
              </w:rPr>
              <w:t> </w:t>
            </w:r>
            <w:r w:rsidR="00CE44C8" w:rsidRPr="004C33E9">
              <w:rPr>
                <w:rFonts w:ascii="Calibri" w:hAnsi="Calibri" w:cs="Segoe UI"/>
                <w:sz w:val="20"/>
                <w:szCs w:val="20"/>
              </w:rPr>
              <w:t>POSTĘPOWANIU</w:t>
            </w:r>
          </w:p>
        </w:tc>
      </w:tr>
    </w:tbl>
    <w:p w14:paraId="3DBA19A7" w14:textId="77777777" w:rsidR="00E37F70" w:rsidRPr="004C33E9" w:rsidRDefault="00E37F70" w:rsidP="002E374F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14:paraId="31CEA398" w14:textId="77777777" w:rsidR="00797787" w:rsidRPr="00A058AD" w:rsidRDefault="00797787" w:rsidP="00797787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5F66D3C9" w14:textId="77777777" w:rsidR="00797787" w:rsidRPr="00A058AD" w:rsidRDefault="00797787" w:rsidP="00270E50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6D7B07F" w14:textId="77777777" w:rsidR="00797787" w:rsidRPr="00A058AD" w:rsidRDefault="00797787" w:rsidP="00270E5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B9AAFE3" w14:textId="77777777" w:rsidR="00797787" w:rsidRPr="003D272A" w:rsidRDefault="00797787" w:rsidP="00270E50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85A5057" w14:textId="77777777" w:rsidR="00797787" w:rsidRPr="00A058AD" w:rsidRDefault="00797787" w:rsidP="00270E50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5BC8C7E9" w14:textId="77777777" w:rsidR="00797787" w:rsidRPr="00A058AD" w:rsidRDefault="00797787" w:rsidP="00270E5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89688E8" w14:textId="77777777" w:rsidR="00797787" w:rsidRPr="00EA74CD" w:rsidRDefault="00797787" w:rsidP="0079778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20F0706" w14:textId="77777777" w:rsidR="00797787" w:rsidRPr="005319CA" w:rsidRDefault="00797787" w:rsidP="0079778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358D2362" w14:textId="77777777" w:rsidR="00797787" w:rsidRPr="005319CA" w:rsidRDefault="00797787" w:rsidP="0079778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029334E8" w14:textId="77777777" w:rsidR="00797787" w:rsidRPr="00BF1F3F" w:rsidRDefault="00797787" w:rsidP="0079778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646154A3" w14:textId="77777777" w:rsidR="00797787" w:rsidRPr="001448FB" w:rsidRDefault="00797787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4F8DF71" w14:textId="570F565E" w:rsidR="00797787" w:rsidRPr="008F7EA0" w:rsidRDefault="00797787" w:rsidP="0029721A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29721A" w:rsidRPr="0029721A">
        <w:rPr>
          <w:rFonts w:ascii="Arial" w:hAnsi="Arial" w:cs="Arial"/>
          <w:sz w:val="21"/>
          <w:szCs w:val="21"/>
        </w:rPr>
        <w:t>„</w:t>
      </w:r>
      <w:r w:rsidR="00BE5530" w:rsidRPr="00BE5530">
        <w:rPr>
          <w:rFonts w:ascii="Arial" w:hAnsi="Arial" w:cs="Arial"/>
          <w:sz w:val="21"/>
          <w:szCs w:val="21"/>
        </w:rPr>
        <w:t>Dokumentacja projektowa na przebudowę ul. Dalekiej</w:t>
      </w:r>
      <w:r w:rsidR="0029721A" w:rsidRPr="0029721A">
        <w:rPr>
          <w:rFonts w:ascii="Arial" w:hAnsi="Arial" w:cs="Arial"/>
          <w:sz w:val="21"/>
          <w:szCs w:val="21"/>
        </w:rPr>
        <w:t>”</w:t>
      </w:r>
      <w:r w:rsidR="0029721A">
        <w:rPr>
          <w:rFonts w:ascii="Arial" w:hAnsi="Arial" w:cs="Arial"/>
          <w:sz w:val="21"/>
          <w:szCs w:val="21"/>
        </w:rPr>
        <w:t xml:space="preserve"> </w:t>
      </w:r>
      <w:r w:rsidR="0029721A" w:rsidRPr="0029721A">
        <w:rPr>
          <w:rFonts w:ascii="Arial" w:hAnsi="Arial" w:cs="Arial"/>
          <w:sz w:val="21"/>
          <w:szCs w:val="21"/>
        </w:rPr>
        <w:t xml:space="preserve">nr sprawy: </w:t>
      </w:r>
      <w:r w:rsidR="00BE5530" w:rsidRPr="00BE5530">
        <w:rPr>
          <w:rFonts w:ascii="Arial" w:hAnsi="Arial" w:cs="Arial"/>
          <w:sz w:val="21"/>
          <w:szCs w:val="21"/>
        </w:rPr>
        <w:t>IM.271.9.2020.JP</w:t>
      </w:r>
      <w:r w:rsidR="007225E7" w:rsidRPr="007225E7"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5AA09D95" w14:textId="77777777" w:rsidR="00797787" w:rsidRPr="00CC6896" w:rsidRDefault="00797787" w:rsidP="00797787">
      <w:pPr>
        <w:spacing w:line="360" w:lineRule="auto"/>
        <w:jc w:val="both"/>
        <w:rPr>
          <w:rFonts w:ascii="Arial" w:hAnsi="Arial" w:cs="Arial"/>
        </w:rPr>
      </w:pPr>
    </w:p>
    <w:p w14:paraId="5ECA4B6C" w14:textId="77777777" w:rsidR="00797787" w:rsidRPr="001448FB" w:rsidRDefault="00797787" w:rsidP="0079778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11BC5676" w14:textId="77777777" w:rsidR="00797787" w:rsidRDefault="00797787" w:rsidP="0079778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14DB9BF" w14:textId="1377DF6B" w:rsidR="00797787" w:rsidRPr="004B00A9" w:rsidRDefault="00797787" w:rsidP="00F96084">
      <w:pPr>
        <w:pStyle w:val="Akapitzlist"/>
        <w:numPr>
          <w:ilvl w:val="0"/>
          <w:numId w:val="35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podstawie art. 24 ust 1 pkt</w:t>
      </w:r>
      <w:r w:rsidR="009E7F4F">
        <w:rPr>
          <w:rFonts w:ascii="Arial" w:hAnsi="Arial" w:cs="Arial"/>
          <w:sz w:val="21"/>
          <w:szCs w:val="21"/>
        </w:rPr>
        <w:t> </w:t>
      </w:r>
      <w:r w:rsidRPr="004B00A9">
        <w:rPr>
          <w:rFonts w:ascii="Arial" w:hAnsi="Arial" w:cs="Arial"/>
          <w:sz w:val="21"/>
          <w:szCs w:val="21"/>
        </w:rPr>
        <w:t xml:space="preserve">12-23 </w:t>
      </w:r>
      <w:r w:rsidR="00B50D28">
        <w:rPr>
          <w:rFonts w:ascii="Arial" w:hAnsi="Arial" w:cs="Arial"/>
          <w:sz w:val="21"/>
          <w:szCs w:val="21"/>
        </w:rPr>
        <w:t xml:space="preserve">oraz art. 25 ust. 1 pkt 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14:paraId="1DDB95CD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0C0EA2E8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88C5D8F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BEE0CC8" w14:textId="77777777" w:rsidR="00797787" w:rsidRPr="00190D6E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66D1DF9" w14:textId="77777777" w:rsidR="00797787" w:rsidRPr="00307A36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0323BC54" w14:textId="597ED3DC" w:rsidR="00270E50" w:rsidRPr="000613EB" w:rsidRDefault="00797787" w:rsidP="00270E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9D6F04" w:rsidRPr="009D6F04">
        <w:rPr>
          <w:rFonts w:ascii="Arial" w:hAnsi="Arial" w:cs="Arial"/>
          <w:i/>
          <w:sz w:val="16"/>
          <w:szCs w:val="16"/>
        </w:rPr>
        <w:t>oraz art. 24 ust. 5 pkt 1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0CFC9CAA" w14:textId="24D86E56" w:rsidR="00797787" w:rsidRPr="00A56074" w:rsidRDefault="00797787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212D770" w14:textId="77777777" w:rsidR="00797787" w:rsidRPr="000F2452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DFBE91" w14:textId="77777777" w:rsidR="00797787" w:rsidRPr="000F2452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1D9E97E5" w14:textId="77777777" w:rsidR="00797787" w:rsidRPr="000F2452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835F026" w14:textId="77777777" w:rsidR="00797787" w:rsidRPr="000F2452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784AD857" w14:textId="77777777" w:rsidR="00797787" w:rsidRDefault="00797787" w:rsidP="00797787">
      <w:pPr>
        <w:spacing w:line="360" w:lineRule="auto"/>
        <w:jc w:val="both"/>
        <w:rPr>
          <w:rFonts w:ascii="Arial" w:hAnsi="Arial" w:cs="Arial"/>
          <w:i/>
        </w:rPr>
      </w:pPr>
    </w:p>
    <w:p w14:paraId="594C27DC" w14:textId="77777777" w:rsidR="00270E50" w:rsidRDefault="00270E50" w:rsidP="00797787">
      <w:pPr>
        <w:spacing w:line="360" w:lineRule="auto"/>
        <w:jc w:val="both"/>
        <w:rPr>
          <w:rFonts w:ascii="Arial" w:hAnsi="Arial" w:cs="Arial"/>
          <w:i/>
        </w:rPr>
      </w:pPr>
    </w:p>
    <w:p w14:paraId="6CD6CC5A" w14:textId="77777777" w:rsidR="002D5C43" w:rsidRDefault="002D5C43" w:rsidP="00797787">
      <w:pPr>
        <w:spacing w:line="360" w:lineRule="auto"/>
        <w:jc w:val="both"/>
        <w:rPr>
          <w:rFonts w:ascii="Arial" w:hAnsi="Arial" w:cs="Arial"/>
          <w:i/>
        </w:rPr>
      </w:pPr>
    </w:p>
    <w:p w14:paraId="076A7A08" w14:textId="77777777" w:rsidR="002D5C43" w:rsidRDefault="002D5C43" w:rsidP="00797787">
      <w:pPr>
        <w:spacing w:line="360" w:lineRule="auto"/>
        <w:jc w:val="both"/>
        <w:rPr>
          <w:rFonts w:ascii="Arial" w:hAnsi="Arial" w:cs="Arial"/>
          <w:i/>
        </w:rPr>
      </w:pPr>
    </w:p>
    <w:p w14:paraId="6A5A6914" w14:textId="77777777" w:rsidR="00797787" w:rsidRPr="003C58F8" w:rsidRDefault="00797787" w:rsidP="0079778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297E1EA0" w14:textId="77777777" w:rsidR="00797787" w:rsidRPr="009375EB" w:rsidRDefault="00797787" w:rsidP="00797787">
      <w:pPr>
        <w:spacing w:line="360" w:lineRule="auto"/>
        <w:jc w:val="both"/>
        <w:rPr>
          <w:rFonts w:ascii="Arial" w:hAnsi="Arial" w:cs="Arial"/>
          <w:b/>
        </w:rPr>
      </w:pPr>
    </w:p>
    <w:p w14:paraId="6669AB5A" w14:textId="77777777" w:rsidR="00797787" w:rsidRPr="00B80D0E" w:rsidRDefault="00797787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7EDF839E" w14:textId="77777777" w:rsidR="00797787" w:rsidRPr="005A73FB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C94220" w14:textId="77777777" w:rsidR="00797787" w:rsidRPr="005A73FB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1C593524" w14:textId="77777777" w:rsidR="00797787" w:rsidRPr="005A73FB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5585FB3" w14:textId="77777777" w:rsidR="00797787" w:rsidRPr="008560CF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50C185AF" w14:textId="3381D98B" w:rsidR="00642B7A" w:rsidRPr="00642B7A" w:rsidRDefault="00642B7A" w:rsidP="002E374F">
      <w:pPr>
        <w:jc w:val="both"/>
        <w:rPr>
          <w:rFonts w:ascii="Arial Narrow" w:hAnsi="Arial Narrow"/>
          <w:sz w:val="22"/>
          <w:szCs w:val="22"/>
        </w:rPr>
      </w:pPr>
    </w:p>
    <w:p w14:paraId="5DE8DCB9" w14:textId="77777777" w:rsidR="00797787" w:rsidRPr="00262D61" w:rsidRDefault="00797787" w:rsidP="0079778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496886B0" w14:textId="77777777" w:rsidR="00797787" w:rsidRDefault="00797787" w:rsidP="00270E50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4A03F3D7" w14:textId="77777777" w:rsidR="00797787" w:rsidRPr="00A22DCF" w:rsidRDefault="00797787" w:rsidP="00270E50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14:paraId="4557AB22" w14:textId="0D2F2165" w:rsidR="00797787" w:rsidRPr="00A22DCF" w:rsidRDefault="00797787" w:rsidP="00270E50">
      <w:pPr>
        <w:spacing w:before="120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5E90C8A3" w14:textId="3BCBA0EE" w:rsidR="00797787" w:rsidRDefault="00797787" w:rsidP="0029721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29721A" w:rsidRPr="0029721A">
        <w:rPr>
          <w:rFonts w:ascii="Arial" w:hAnsi="Arial" w:cs="Arial"/>
          <w:sz w:val="21"/>
          <w:szCs w:val="21"/>
        </w:rPr>
        <w:t>„</w:t>
      </w:r>
      <w:r w:rsidR="00BE5530" w:rsidRPr="00BE5530">
        <w:rPr>
          <w:rFonts w:ascii="Arial" w:hAnsi="Arial" w:cs="Arial"/>
          <w:sz w:val="21"/>
          <w:szCs w:val="21"/>
        </w:rPr>
        <w:t>Dokumentacja projektowa na przebudowę ul. Dalekiej</w:t>
      </w:r>
      <w:r w:rsidR="0029721A" w:rsidRPr="0029721A">
        <w:rPr>
          <w:rFonts w:ascii="Arial" w:hAnsi="Arial" w:cs="Arial"/>
          <w:sz w:val="21"/>
          <w:szCs w:val="21"/>
        </w:rPr>
        <w:t>”</w:t>
      </w:r>
      <w:r w:rsidR="0029721A">
        <w:rPr>
          <w:rFonts w:ascii="Arial" w:hAnsi="Arial" w:cs="Arial"/>
          <w:sz w:val="21"/>
          <w:szCs w:val="21"/>
        </w:rPr>
        <w:t xml:space="preserve"> </w:t>
      </w:r>
      <w:r w:rsidR="0029721A" w:rsidRPr="0029721A">
        <w:rPr>
          <w:rFonts w:ascii="Arial" w:hAnsi="Arial" w:cs="Arial"/>
          <w:sz w:val="21"/>
          <w:szCs w:val="21"/>
        </w:rPr>
        <w:t xml:space="preserve">nr sprawy: </w:t>
      </w:r>
      <w:r w:rsidR="00BE5530" w:rsidRPr="00BE5530">
        <w:rPr>
          <w:rFonts w:ascii="Arial" w:hAnsi="Arial" w:cs="Arial"/>
          <w:sz w:val="21"/>
          <w:szCs w:val="21"/>
        </w:rPr>
        <w:t>IM.271.9.2020.JP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673C9D6F" w14:textId="77777777" w:rsidR="00797787" w:rsidRPr="00A22DCF" w:rsidRDefault="00797787" w:rsidP="00797787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70AA8E" w14:textId="77777777" w:rsidR="00797787" w:rsidRPr="00E31C06" w:rsidRDefault="00797787" w:rsidP="0079778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4C4BCD65" w14:textId="77777777" w:rsidR="00797787" w:rsidRDefault="00797787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313844B" w14:textId="293B5E5B" w:rsidR="00797787" w:rsidRDefault="00797787" w:rsidP="00270E5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 w:rsidR="00E768B9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 xml:space="preserve">Specyfikacji Istotnych  Warunków Zamówienia w rozdziale </w:t>
      </w:r>
      <w:r w:rsidR="00E768B9">
        <w:rPr>
          <w:rFonts w:ascii="Arial" w:hAnsi="Arial" w:cs="Arial"/>
          <w:sz w:val="21"/>
          <w:szCs w:val="21"/>
        </w:rPr>
        <w:t>V pkt 1 ppkt 2)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6EC6FA99" w14:textId="77777777" w:rsidR="00797787" w:rsidRPr="00025C8D" w:rsidRDefault="00797787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288B91D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64C7629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E5DF443" w14:textId="77777777" w:rsidR="00797787" w:rsidRPr="00190D6E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9916FBF" w14:textId="77777777" w:rsidR="00797787" w:rsidRPr="00B15FD3" w:rsidRDefault="00797787" w:rsidP="0079778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0B78E6FB" w14:textId="77777777" w:rsidR="00797787" w:rsidRDefault="00797787" w:rsidP="00270E5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3841D093" w14:textId="77777777" w:rsidR="00797787" w:rsidRDefault="00797787" w:rsidP="00270E5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4FEB6361" w14:textId="77777777" w:rsidR="00797787" w:rsidRDefault="00797787" w:rsidP="00270E50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AAAB6C7" w14:textId="77777777" w:rsidR="00797787" w:rsidRDefault="00797787" w:rsidP="00270E5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32EC4D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5BAF9B7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10A9ABB" w14:textId="77777777" w:rsidR="00797787" w:rsidRPr="00190D6E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C10E206" w14:textId="77777777" w:rsidR="00F1652C" w:rsidRDefault="00F1652C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8C02214" w14:textId="77777777" w:rsidR="002D5C43" w:rsidRDefault="002D5C43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DE7FD3B" w14:textId="77777777" w:rsidR="002D5C43" w:rsidRDefault="002D5C43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7EAA177" w14:textId="77777777" w:rsidR="002D5C43" w:rsidRDefault="002D5C43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FA4AC00" w14:textId="77777777" w:rsidR="00797787" w:rsidRPr="00190D6E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B674521" w14:textId="77777777" w:rsidR="00797787" w:rsidRPr="001D3A19" w:rsidRDefault="00797787" w:rsidP="0079778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23D3E79E" w14:textId="77777777" w:rsidR="00797787" w:rsidRPr="00A22DCF" w:rsidRDefault="00797787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3697011" w14:textId="77777777" w:rsidR="00797787" w:rsidRPr="00A22DCF" w:rsidRDefault="00797787" w:rsidP="00270E5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4EFD0395" w14:textId="77777777" w:rsidR="00797787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7F48F0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D1E08E9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448B7CC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4BFEF31" w14:textId="159A6936" w:rsidR="000C1365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FC302D3" w14:textId="77777777" w:rsidR="000C1365" w:rsidRDefault="000C136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0C1365" w:rsidRPr="004C33E9" w14:paraId="35A60625" w14:textId="77777777" w:rsidTr="00D03EBA">
        <w:tc>
          <w:tcPr>
            <w:tcW w:w="9214" w:type="dxa"/>
            <w:shd w:val="clear" w:color="auto" w:fill="D9D9D9"/>
            <w:vAlign w:val="center"/>
          </w:tcPr>
          <w:p w14:paraId="4FA2DA85" w14:textId="6165F8FA" w:rsidR="000C1365" w:rsidRPr="004C33E9" w:rsidRDefault="000C1365" w:rsidP="00D03EBA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lastRenderedPageBreak/>
              <w:br w:type="page"/>
              <w:t xml:space="preserve">Załącznik nr </w:t>
            </w:r>
            <w:r w:rsidR="001F097F">
              <w:rPr>
                <w:rFonts w:ascii="Calibri" w:hAnsi="Calibri" w:cs="Segoe UI"/>
                <w:b/>
              </w:rPr>
              <w:t>3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0C1365" w:rsidRPr="004C33E9" w14:paraId="56AFACC9" w14:textId="77777777" w:rsidTr="00D03EBA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3D468D83" w14:textId="77777777" w:rsidR="000C1365" w:rsidRPr="004C33E9" w:rsidRDefault="000C1365" w:rsidP="00D03EBA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0626D">
              <w:rPr>
                <w:rFonts w:ascii="Calibri" w:hAnsi="Calibri" w:cs="Segoe UI"/>
                <w:sz w:val="20"/>
                <w:szCs w:val="20"/>
              </w:rPr>
              <w:t>Oświadczenie Wykonawcy</w:t>
            </w:r>
          </w:p>
        </w:tc>
      </w:tr>
    </w:tbl>
    <w:p w14:paraId="2C847ED3" w14:textId="77777777" w:rsidR="000C1365" w:rsidRDefault="000C1365" w:rsidP="000C1365">
      <w:pPr>
        <w:ind w:left="5664"/>
        <w:rPr>
          <w:b/>
          <w:lang w:eastAsia="x-none"/>
        </w:rPr>
      </w:pPr>
    </w:p>
    <w:p w14:paraId="72023C64" w14:textId="77777777" w:rsidR="000C1365" w:rsidRPr="00B42A67" w:rsidRDefault="000C1365" w:rsidP="000C1365">
      <w:pPr>
        <w:spacing w:line="276" w:lineRule="auto"/>
        <w:ind w:left="5664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Zamawiający</w:t>
      </w:r>
    </w:p>
    <w:p w14:paraId="5AD3BD11" w14:textId="77777777" w:rsidR="000C1365" w:rsidRPr="00B42A67" w:rsidRDefault="000C1365" w:rsidP="000C1365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Miasto Zduńska Wola</w:t>
      </w:r>
    </w:p>
    <w:p w14:paraId="08090F05" w14:textId="77777777" w:rsidR="000C1365" w:rsidRPr="00B42A67" w:rsidRDefault="000C1365" w:rsidP="000C1365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ul. Złotnickiego 12</w:t>
      </w:r>
    </w:p>
    <w:p w14:paraId="5E91DE20" w14:textId="77777777" w:rsidR="000C1365" w:rsidRPr="00B42A67" w:rsidRDefault="000C1365" w:rsidP="000C1365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98-220 Zduńska Wola</w:t>
      </w:r>
    </w:p>
    <w:p w14:paraId="2261A6AE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  <w:lang w:eastAsia="x-none"/>
        </w:rPr>
      </w:pPr>
    </w:p>
    <w:p w14:paraId="17442CF7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</w:p>
    <w:p w14:paraId="2D7DCBB6" w14:textId="77777777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Ja/my niżej podpisani:</w:t>
      </w:r>
    </w:p>
    <w:p w14:paraId="4DFCBFA3" w14:textId="77777777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…………………………………………………………………………………………………</w:t>
      </w:r>
    </w:p>
    <w:p w14:paraId="7450A4BB" w14:textId="77777777" w:rsidR="000C1365" w:rsidRPr="00B42A67" w:rsidRDefault="000C1365" w:rsidP="000C1365">
      <w:pPr>
        <w:spacing w:line="276" w:lineRule="auto"/>
        <w:ind w:right="72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4CC95F0" w14:textId="77777777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</w:p>
    <w:p w14:paraId="47A109B4" w14:textId="77777777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działając w imieniu i na rzecz: </w:t>
      </w:r>
    </w:p>
    <w:p w14:paraId="07FE1F5A" w14:textId="77777777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3B0574D2" w14:textId="77777777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5B5F6DCF" w14:textId="78DACEDC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(pełna nazwa Wykonawcy/Wykonawców w przypadku wykonawców wspólnie ubiegających się o</w:t>
      </w:r>
      <w:r w:rsidR="002D5C43">
        <w:rPr>
          <w:rFonts w:ascii="Arial" w:hAnsi="Arial" w:cs="Arial"/>
          <w:i/>
          <w:sz w:val="20"/>
          <w:szCs w:val="20"/>
        </w:rPr>
        <w:t> </w:t>
      </w:r>
      <w:r w:rsidRPr="00B42A67">
        <w:rPr>
          <w:rFonts w:ascii="Arial" w:hAnsi="Arial" w:cs="Arial"/>
          <w:i/>
          <w:sz w:val="20"/>
          <w:szCs w:val="20"/>
        </w:rPr>
        <w:t>udzielenie</w:t>
      </w:r>
      <w:r w:rsidRPr="00B42A67">
        <w:rPr>
          <w:rFonts w:ascii="Arial" w:hAnsi="Arial" w:cs="Arial"/>
          <w:sz w:val="20"/>
          <w:szCs w:val="20"/>
        </w:rPr>
        <w:t xml:space="preserve"> </w:t>
      </w:r>
      <w:r w:rsidRPr="00B42A67">
        <w:rPr>
          <w:rFonts w:ascii="Arial" w:hAnsi="Arial" w:cs="Arial"/>
          <w:i/>
          <w:sz w:val="20"/>
          <w:szCs w:val="20"/>
        </w:rPr>
        <w:t>zamówienia)</w:t>
      </w:r>
      <w:r w:rsidRPr="00B42A67">
        <w:rPr>
          <w:rFonts w:ascii="Arial" w:hAnsi="Arial" w:cs="Arial"/>
          <w:sz w:val="20"/>
          <w:szCs w:val="20"/>
        </w:rPr>
        <w:t xml:space="preserve"> .</w:t>
      </w:r>
    </w:p>
    <w:p w14:paraId="77049003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</w:p>
    <w:p w14:paraId="0515BFED" w14:textId="7D91B5FF" w:rsidR="000C1365" w:rsidRPr="00B42A67" w:rsidRDefault="000C1365" w:rsidP="0029721A">
      <w:pPr>
        <w:tabs>
          <w:tab w:val="left" w:pos="360"/>
        </w:tabs>
        <w:spacing w:line="276" w:lineRule="auto"/>
        <w:jc w:val="both"/>
        <w:rPr>
          <w:rFonts w:ascii="Arial" w:hAnsi="Arial" w:cs="Arial"/>
          <w:i/>
          <w:sz w:val="20"/>
          <w:szCs w:val="20"/>
          <w:vertAlign w:val="superscript"/>
        </w:rPr>
      </w:pPr>
      <w:r w:rsidRPr="00B42A67">
        <w:rPr>
          <w:rFonts w:ascii="Arial" w:hAnsi="Arial" w:cs="Arial"/>
          <w:sz w:val="20"/>
          <w:szCs w:val="20"/>
        </w:rPr>
        <w:t>Ubiegając się o udzielenie zamówienia publicznego pn</w:t>
      </w:r>
      <w:r w:rsidR="004C3342">
        <w:rPr>
          <w:rFonts w:ascii="Arial" w:hAnsi="Arial" w:cs="Arial"/>
          <w:sz w:val="20"/>
          <w:szCs w:val="20"/>
        </w:rPr>
        <w:t xml:space="preserve">. </w:t>
      </w:r>
      <w:r w:rsidR="0029721A" w:rsidRPr="0029721A">
        <w:rPr>
          <w:rFonts w:ascii="Arial" w:hAnsi="Arial" w:cs="Arial"/>
          <w:sz w:val="20"/>
          <w:szCs w:val="20"/>
        </w:rPr>
        <w:t>„</w:t>
      </w:r>
      <w:r w:rsidR="00BE5530" w:rsidRPr="00BE5530">
        <w:rPr>
          <w:rFonts w:ascii="Arial" w:hAnsi="Arial" w:cs="Arial"/>
          <w:sz w:val="20"/>
          <w:szCs w:val="20"/>
        </w:rPr>
        <w:t>Dokumentacja projektowa na przebudowę ul. Dalekiej</w:t>
      </w:r>
      <w:r w:rsidR="0029721A" w:rsidRPr="0029721A">
        <w:rPr>
          <w:rFonts w:ascii="Arial" w:hAnsi="Arial" w:cs="Arial"/>
          <w:sz w:val="20"/>
          <w:szCs w:val="20"/>
        </w:rPr>
        <w:t>”</w:t>
      </w:r>
      <w:r w:rsidR="0029721A">
        <w:rPr>
          <w:rFonts w:ascii="Arial" w:hAnsi="Arial" w:cs="Arial"/>
          <w:sz w:val="20"/>
          <w:szCs w:val="20"/>
        </w:rPr>
        <w:t xml:space="preserve"> </w:t>
      </w:r>
      <w:r w:rsidR="0029721A" w:rsidRPr="0029721A">
        <w:rPr>
          <w:rFonts w:ascii="Arial" w:hAnsi="Arial" w:cs="Arial"/>
          <w:sz w:val="20"/>
          <w:szCs w:val="20"/>
        </w:rPr>
        <w:t xml:space="preserve">nr sprawy: </w:t>
      </w:r>
      <w:r w:rsidR="001C4611" w:rsidRPr="001C4611">
        <w:rPr>
          <w:rFonts w:ascii="Arial" w:hAnsi="Arial" w:cs="Arial"/>
          <w:sz w:val="20"/>
          <w:szCs w:val="20"/>
        </w:rPr>
        <w:t>IM.271.</w:t>
      </w:r>
      <w:r w:rsidR="00C027A7">
        <w:rPr>
          <w:rFonts w:ascii="Arial" w:hAnsi="Arial" w:cs="Arial"/>
          <w:sz w:val="20"/>
          <w:szCs w:val="20"/>
        </w:rPr>
        <w:t>9</w:t>
      </w:r>
      <w:r w:rsidR="001C4611" w:rsidRPr="001C4611">
        <w:rPr>
          <w:rFonts w:ascii="Arial" w:hAnsi="Arial" w:cs="Arial"/>
          <w:sz w:val="20"/>
          <w:szCs w:val="20"/>
        </w:rPr>
        <w:t>.2020.JP</w:t>
      </w:r>
    </w:p>
    <w:p w14:paraId="2E708BE4" w14:textId="01CAF504" w:rsidR="000C1365" w:rsidRPr="00B42A67" w:rsidRDefault="000C1365" w:rsidP="00461D84">
      <w:pPr>
        <w:widowControl w:val="0"/>
        <w:numPr>
          <w:ilvl w:val="0"/>
          <w:numId w:val="43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Oświadczam/y, że </w:t>
      </w:r>
      <w:r w:rsidRPr="00B42A67">
        <w:rPr>
          <w:rFonts w:ascii="Arial" w:hAnsi="Arial" w:cs="Arial"/>
          <w:b/>
          <w:sz w:val="20"/>
          <w:szCs w:val="20"/>
        </w:rPr>
        <w:t>należymy</w:t>
      </w:r>
      <w:r w:rsidRPr="00B42A67">
        <w:rPr>
          <w:rFonts w:ascii="Arial" w:hAnsi="Arial" w:cs="Arial"/>
          <w:sz w:val="20"/>
          <w:szCs w:val="20"/>
        </w:rPr>
        <w:t xml:space="preserve"> do tej samej </w:t>
      </w:r>
      <w:r w:rsidRPr="00B42A67">
        <w:rPr>
          <w:rFonts w:ascii="Arial" w:hAnsi="Arial" w:cs="Arial"/>
          <w:spacing w:val="4"/>
          <w:sz w:val="20"/>
          <w:szCs w:val="20"/>
        </w:rPr>
        <w:t>grupy kapitałowej</w:t>
      </w:r>
      <w:r w:rsidRPr="00B42A67">
        <w:rPr>
          <w:rFonts w:ascii="Arial" w:hAnsi="Arial" w:cs="Arial"/>
          <w:sz w:val="20"/>
          <w:szCs w:val="20"/>
        </w:rPr>
        <w:t>, o której mowa w art. 24 ust.</w:t>
      </w:r>
      <w:r w:rsidR="000E693E" w:rsidRPr="00B42A67">
        <w:rPr>
          <w:rFonts w:ascii="Arial" w:hAnsi="Arial" w:cs="Arial"/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>1 pkt 23 ustawy Prawo Zamówień Publicznych (</w:t>
      </w:r>
      <w:r w:rsidR="00BA4A42" w:rsidRPr="00BA4A42">
        <w:rPr>
          <w:rFonts w:ascii="Arial" w:hAnsi="Arial" w:cs="Arial"/>
          <w:sz w:val="20"/>
          <w:szCs w:val="20"/>
        </w:rPr>
        <w:t>Dz. U. z 2019 r. poz. 1843</w:t>
      </w:r>
      <w:r w:rsidR="000E693E" w:rsidRPr="00B42A67">
        <w:rPr>
          <w:rFonts w:ascii="Arial" w:hAnsi="Arial" w:cs="Arial"/>
          <w:sz w:val="20"/>
          <w:szCs w:val="20"/>
        </w:rPr>
        <w:t>.), tj. </w:t>
      </w:r>
      <w:r w:rsidRPr="00B42A67">
        <w:rPr>
          <w:rFonts w:ascii="Arial" w:hAnsi="Arial" w:cs="Arial"/>
          <w:sz w:val="20"/>
          <w:szCs w:val="20"/>
        </w:rPr>
        <w:t>w</w:t>
      </w:r>
      <w:r w:rsidR="000E693E" w:rsidRPr="00B42A67">
        <w:rPr>
          <w:rFonts w:ascii="Arial" w:hAnsi="Arial" w:cs="Arial"/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>rozumieniu ustawy z dnia 16 lutego 2007 r. o ochronie konkurencji i konsumentów (</w:t>
      </w:r>
      <w:r w:rsidR="00BA4A42" w:rsidRPr="00BA4A42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  <w:r w:rsidRPr="00B42A67">
        <w:rPr>
          <w:rFonts w:ascii="Arial" w:hAnsi="Arial" w:cs="Arial"/>
          <w:sz w:val="20"/>
          <w:szCs w:val="20"/>
        </w:rPr>
        <w:t>, co podmioty wymienione poniżej (należy podać nazwy i adresy siedzib)*:</w:t>
      </w:r>
    </w:p>
    <w:p w14:paraId="2EB3646C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3"/>
        <w:gridCol w:w="5866"/>
      </w:tblGrid>
      <w:tr w:rsidR="000C1365" w:rsidRPr="00B42A67" w14:paraId="01BDC983" w14:textId="77777777" w:rsidTr="00D03EBA">
        <w:tc>
          <w:tcPr>
            <w:tcW w:w="543" w:type="dxa"/>
          </w:tcPr>
          <w:p w14:paraId="33205EB9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7BDEB0BA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</w:tcPr>
          <w:p w14:paraId="292EC163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0C1365" w:rsidRPr="00B42A67" w14:paraId="1A3CD8F1" w14:textId="77777777" w:rsidTr="00D03EBA">
        <w:tc>
          <w:tcPr>
            <w:tcW w:w="543" w:type="dxa"/>
          </w:tcPr>
          <w:p w14:paraId="68E85232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3A63D6E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0B8F79B5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365" w:rsidRPr="00B42A67" w14:paraId="737F1F26" w14:textId="77777777" w:rsidTr="00D03EBA">
        <w:tc>
          <w:tcPr>
            <w:tcW w:w="543" w:type="dxa"/>
          </w:tcPr>
          <w:p w14:paraId="2B5B5444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9BC8FD0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01E619F9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365" w:rsidRPr="00B42A67" w14:paraId="701982BF" w14:textId="77777777" w:rsidTr="00D03EBA">
        <w:tc>
          <w:tcPr>
            <w:tcW w:w="543" w:type="dxa"/>
          </w:tcPr>
          <w:p w14:paraId="6EDAEFC3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</w:tcPr>
          <w:p w14:paraId="602CFF74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3950E978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B9D7A5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</w:p>
    <w:p w14:paraId="7D928AF6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</w:p>
    <w:p w14:paraId="79E9FE25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20C7B82C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28F124A9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6183578" w14:textId="77777777" w:rsidR="000C1365" w:rsidRPr="00B42A67" w:rsidRDefault="000C1365" w:rsidP="000C1365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364431F0" w14:textId="3061BC8C" w:rsidR="000C1365" w:rsidRPr="00B42A67" w:rsidRDefault="000C1365" w:rsidP="00461D84">
      <w:pPr>
        <w:widowControl w:val="0"/>
        <w:numPr>
          <w:ilvl w:val="0"/>
          <w:numId w:val="43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oświadczamy, że </w:t>
      </w:r>
      <w:r w:rsidRPr="00B42A67">
        <w:rPr>
          <w:rFonts w:ascii="Arial" w:hAnsi="Arial" w:cs="Arial"/>
          <w:b/>
          <w:spacing w:val="4"/>
          <w:sz w:val="20"/>
          <w:szCs w:val="20"/>
        </w:rPr>
        <w:t>nie należymy</w:t>
      </w:r>
      <w:r w:rsidRPr="00B42A67">
        <w:rPr>
          <w:rFonts w:ascii="Arial" w:hAnsi="Arial" w:cs="Arial"/>
          <w:spacing w:val="4"/>
          <w:sz w:val="20"/>
          <w:szCs w:val="20"/>
        </w:rPr>
        <w:t xml:space="preserve"> do grupy kapitałowej</w:t>
      </w:r>
      <w:r w:rsidRPr="00B42A67">
        <w:rPr>
          <w:rFonts w:ascii="Arial" w:hAnsi="Arial" w:cs="Arial"/>
          <w:sz w:val="20"/>
          <w:szCs w:val="20"/>
        </w:rPr>
        <w:t>, o której mowa w art. 24 ust. 1 pkt 23 ustawy Prawo Zamówień Publicznych (</w:t>
      </w:r>
      <w:r w:rsidR="00BA4A42" w:rsidRPr="00BA4A42">
        <w:rPr>
          <w:rFonts w:ascii="Arial" w:hAnsi="Arial" w:cs="Arial"/>
          <w:sz w:val="20"/>
          <w:szCs w:val="20"/>
        </w:rPr>
        <w:t>Dz. U. z 2019 r. poz. 1843</w:t>
      </w:r>
      <w:r w:rsidR="000E693E" w:rsidRPr="00B42A67">
        <w:rPr>
          <w:rFonts w:ascii="Arial" w:hAnsi="Arial" w:cs="Arial"/>
          <w:sz w:val="20"/>
          <w:szCs w:val="20"/>
        </w:rPr>
        <w:t>.</w:t>
      </w:r>
      <w:r w:rsidRPr="00B42A67">
        <w:rPr>
          <w:rFonts w:ascii="Arial" w:hAnsi="Arial" w:cs="Arial"/>
          <w:sz w:val="20"/>
          <w:szCs w:val="20"/>
        </w:rPr>
        <w:t>), tj.</w:t>
      </w:r>
      <w:r w:rsidR="000E693E" w:rsidRPr="00B42A67">
        <w:rPr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>w</w:t>
      </w:r>
      <w:r w:rsidR="000E693E" w:rsidRPr="00B42A67">
        <w:rPr>
          <w:rFonts w:ascii="Arial" w:hAnsi="Arial" w:cs="Arial"/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>rozumieniu ustawy z dnia 16 lutego 2007 r. o ochronie konkurencji i konsumentów (</w:t>
      </w:r>
      <w:r w:rsidR="00BA4A42" w:rsidRPr="00BA4A42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</w:p>
    <w:p w14:paraId="713C9FD2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</w:p>
    <w:p w14:paraId="3DCC411D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5FEAB8E5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4AC40E58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E67280C" w14:textId="77777777" w:rsidR="000C1365" w:rsidRPr="00B42A67" w:rsidRDefault="000C1365" w:rsidP="000C1365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459C3B44" w14:textId="24B8BB69" w:rsidR="00D8300D" w:rsidRPr="00B42A67" w:rsidRDefault="000C1365" w:rsidP="00D53AE8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vertAlign w:val="superscript"/>
          <w:lang w:val="x-none" w:eastAsia="x-none"/>
        </w:rPr>
      </w:pPr>
      <w:r w:rsidRPr="00B42A67">
        <w:rPr>
          <w:rFonts w:ascii="Arial" w:hAnsi="Arial" w:cs="Arial"/>
          <w:b/>
          <w:sz w:val="20"/>
          <w:szCs w:val="20"/>
          <w:vertAlign w:val="superscript"/>
          <w:lang w:val="x-none" w:eastAsia="x-none"/>
        </w:rPr>
        <w:t xml:space="preserve">* - należy wypełnić pkt. 1 </w:t>
      </w:r>
      <w:r w:rsidRPr="00B42A67">
        <w:rPr>
          <w:rFonts w:ascii="Arial" w:hAnsi="Arial" w:cs="Arial"/>
          <w:b/>
          <w:sz w:val="20"/>
          <w:szCs w:val="20"/>
          <w:vertAlign w:val="superscript"/>
          <w:lang w:eastAsia="x-none"/>
        </w:rPr>
        <w:t>albo</w:t>
      </w:r>
      <w:r w:rsidRPr="00B42A67">
        <w:rPr>
          <w:rFonts w:ascii="Arial" w:hAnsi="Arial" w:cs="Arial"/>
          <w:b/>
          <w:sz w:val="20"/>
          <w:szCs w:val="20"/>
          <w:vertAlign w:val="superscript"/>
          <w:lang w:val="x-none" w:eastAsia="x-none"/>
        </w:rPr>
        <w:t xml:space="preserve"> pkt. 2</w:t>
      </w:r>
    </w:p>
    <w:p w14:paraId="6D25A8EF" w14:textId="77777777" w:rsidR="00B42A67" w:rsidRDefault="00B42A67" w:rsidP="00B42A67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vertAlign w:val="superscript"/>
          <w:lang w:eastAsia="x-none"/>
        </w:rPr>
      </w:pPr>
    </w:p>
    <w:p w14:paraId="442B6E72" w14:textId="77777777" w:rsidR="00B42A67" w:rsidRPr="00B42A67" w:rsidRDefault="00B42A67" w:rsidP="00B42A67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WAŻNE!</w:t>
      </w:r>
    </w:p>
    <w:p w14:paraId="64344441" w14:textId="0C8699E5" w:rsidR="00B42A67" w:rsidRPr="00B42A67" w:rsidRDefault="00B42A67" w:rsidP="00B42A67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Niniejszego oświadczenia nie należy składać wraz z ofertą, a w terminie 3 dni od dnia zamieszczenia na stronie internetowej informacji, o której mowa w art. 86 ust. 5 ustawy PZP (informacja z otwarcia).</w:t>
      </w:r>
    </w:p>
    <w:sectPr w:rsidR="00B42A67" w:rsidRPr="00B42A67" w:rsidSect="00F1652C">
      <w:footerReference w:type="default" r:id="rId16"/>
      <w:pgSz w:w="11906" w:h="16838"/>
      <w:pgMar w:top="851" w:right="1417" w:bottom="709" w:left="1417" w:header="284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262EF" w14:textId="77777777" w:rsidR="00BE5530" w:rsidRDefault="00BE5530">
      <w:r>
        <w:separator/>
      </w:r>
    </w:p>
  </w:endnote>
  <w:endnote w:type="continuationSeparator" w:id="0">
    <w:p w14:paraId="179DE15F" w14:textId="77777777" w:rsidR="00BE5530" w:rsidRDefault="00BE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2183E" w14:textId="4CBFD874" w:rsidR="00BE5530" w:rsidRPr="004F6956" w:rsidRDefault="00BE5530" w:rsidP="004F6956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09171" w14:textId="38DF3040" w:rsidR="00BE5530" w:rsidRDefault="00BE5530" w:rsidP="002A532F">
    <w:pPr>
      <w:pStyle w:val="Stopka"/>
    </w:pPr>
    <w:r>
      <w:rPr>
        <w:noProof/>
      </w:rPr>
      <w:drawing>
        <wp:anchor distT="0" distB="0" distL="114300" distR="114300" simplePos="0" relativeHeight="251669504" behindDoc="1" locked="0" layoutInCell="1" allowOverlap="1" wp14:anchorId="654ADB2B" wp14:editId="6F7EDC23">
          <wp:simplePos x="0" y="0"/>
          <wp:positionH relativeFrom="page">
            <wp:posOffset>91720</wp:posOffset>
          </wp:positionH>
          <wp:positionV relativeFrom="paragraph">
            <wp:posOffset>-649221</wp:posOffset>
          </wp:positionV>
          <wp:extent cx="7562850" cy="952500"/>
          <wp:effectExtent l="0" t="0" r="0" b="0"/>
          <wp:wrapNone/>
          <wp:docPr id="28" name="Obraz 28" descr="prezydent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zydent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85A04" w14:textId="77777777" w:rsidR="00BE5530" w:rsidRDefault="00BE5530" w:rsidP="002A532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290763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14:paraId="5E758F75" w14:textId="420AFD13" w:rsidR="00BE5530" w:rsidRPr="00F1652C" w:rsidRDefault="00BE5530" w:rsidP="00F1652C">
        <w:pPr>
          <w:pStyle w:val="Stopka"/>
          <w:jc w:val="center"/>
          <w:rPr>
            <w:rFonts w:asciiTheme="majorHAnsi" w:hAnsiTheme="majorHAnsi"/>
            <w:sz w:val="16"/>
            <w:szCs w:val="16"/>
          </w:rPr>
        </w:pPr>
        <w:r w:rsidRPr="00F1652C">
          <w:rPr>
            <w:rFonts w:asciiTheme="majorHAnsi" w:hAnsiTheme="majorHAnsi"/>
            <w:sz w:val="16"/>
            <w:szCs w:val="16"/>
          </w:rPr>
          <w:fldChar w:fldCharType="begin"/>
        </w:r>
        <w:r w:rsidRPr="00F1652C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F1652C">
          <w:rPr>
            <w:rFonts w:asciiTheme="majorHAnsi" w:hAnsiTheme="majorHAnsi"/>
            <w:sz w:val="16"/>
            <w:szCs w:val="16"/>
          </w:rPr>
          <w:fldChar w:fldCharType="separate"/>
        </w:r>
        <w:r>
          <w:rPr>
            <w:rFonts w:asciiTheme="majorHAnsi" w:hAnsiTheme="majorHAnsi"/>
            <w:noProof/>
            <w:sz w:val="16"/>
            <w:szCs w:val="16"/>
          </w:rPr>
          <w:t>21</w:t>
        </w:r>
        <w:r w:rsidRPr="00F1652C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F570" w14:textId="77777777" w:rsidR="00BE5530" w:rsidRDefault="00BE5530">
      <w:r>
        <w:separator/>
      </w:r>
    </w:p>
  </w:footnote>
  <w:footnote w:type="continuationSeparator" w:id="0">
    <w:p w14:paraId="06775DC1" w14:textId="77777777" w:rsidR="00BE5530" w:rsidRDefault="00BE5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8F355" w14:textId="0B68F73D" w:rsidR="00BE5530" w:rsidRPr="008474FD" w:rsidRDefault="00BE5530" w:rsidP="0064680F">
    <w:pPr>
      <w:pStyle w:val="Nagwek"/>
      <w:jc w:val="center"/>
      <w:rPr>
        <w:rFonts w:asciiTheme="majorHAnsi" w:hAnsiTheme="majorHAnsi"/>
        <w:sz w:val="16"/>
        <w:szCs w:val="16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E6F77" w14:textId="1F065229" w:rsidR="00BE5530" w:rsidRDefault="00BE5530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7456" behindDoc="1" locked="0" layoutInCell="1" allowOverlap="1" wp14:anchorId="508AA884" wp14:editId="1577D0AE">
          <wp:simplePos x="0" y="0"/>
          <wp:positionH relativeFrom="page">
            <wp:align>right</wp:align>
          </wp:positionH>
          <wp:positionV relativeFrom="paragraph">
            <wp:posOffset>-181610</wp:posOffset>
          </wp:positionV>
          <wp:extent cx="7543800" cy="1600200"/>
          <wp:effectExtent l="0" t="0" r="0" b="0"/>
          <wp:wrapNone/>
          <wp:docPr id="27" name="Obraz 0" descr="rad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da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C9EF7" w14:textId="420FDC2F" w:rsidR="00BE5530" w:rsidRPr="008474FD" w:rsidRDefault="00BE5530" w:rsidP="0064680F">
    <w:pPr>
      <w:pStyle w:val="Nagwek"/>
      <w:jc w:val="center"/>
      <w:rPr>
        <w:rFonts w:asciiTheme="majorHAnsi" w:hAnsiTheme="majorHAnsi"/>
        <w:sz w:val="16"/>
        <w:szCs w:val="16"/>
        <w:lang w:val="pl-PL"/>
      </w:rPr>
    </w:pPr>
  </w:p>
  <w:p w14:paraId="7CDFD135" w14:textId="06E9480C" w:rsidR="00BE5530" w:rsidRPr="008F7EA0" w:rsidRDefault="00BE5530" w:rsidP="008F7EA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7D5D0" w14:textId="5B25985D" w:rsidR="00BE5530" w:rsidRDefault="00BE55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="Calibri" w:hAnsi="Calibri" w:cs="Calibri" w:hint="default"/>
      </w:rPr>
    </w:lvl>
  </w:abstractNum>
  <w:abstractNum w:abstractNumId="8" w15:restartNumberingAfterBreak="0">
    <w:nsid w:val="0000002E"/>
    <w:multiLevelType w:val="multilevel"/>
    <w:tmpl w:val="C14E719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216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338"/>
        </w:tabs>
        <w:ind w:left="3338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31"/>
    <w:multiLevelType w:val="multilevel"/>
    <w:tmpl w:val="00000031"/>
    <w:name w:val="WW8Num4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34"/>
    <w:multiLevelType w:val="multilevel"/>
    <w:tmpl w:val="00000034"/>
    <w:name w:val="WW8Num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37"/>
    <w:multiLevelType w:val="multilevel"/>
    <w:tmpl w:val="00000037"/>
    <w:name w:val="WW8Num5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82762D"/>
    <w:multiLevelType w:val="hybridMultilevel"/>
    <w:tmpl w:val="EBB29D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6A757B4"/>
    <w:multiLevelType w:val="hybridMultilevel"/>
    <w:tmpl w:val="B4EC30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AE92D94"/>
    <w:multiLevelType w:val="hybridMultilevel"/>
    <w:tmpl w:val="79C28D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BB26D55"/>
    <w:multiLevelType w:val="hybridMultilevel"/>
    <w:tmpl w:val="D8D86B2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A687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10C46153"/>
    <w:multiLevelType w:val="hybridMultilevel"/>
    <w:tmpl w:val="D2E4157A"/>
    <w:lvl w:ilvl="0" w:tplc="AC7CAA2E">
      <w:start w:val="4"/>
      <w:numFmt w:val="bullet"/>
      <w:lvlText w:val="–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10C630FB"/>
    <w:multiLevelType w:val="hybridMultilevel"/>
    <w:tmpl w:val="DD00E69C"/>
    <w:lvl w:ilvl="0" w:tplc="6C6CCAB6">
      <w:start w:val="1"/>
      <w:numFmt w:val="lowerLetter"/>
      <w:lvlText w:val="%1)"/>
      <w:lvlJc w:val="left"/>
      <w:pPr>
        <w:ind w:left="1996" w:hanging="360"/>
      </w:pPr>
      <w:rPr>
        <w:rFonts w:asciiTheme="majorHAnsi" w:hAnsiTheme="maj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5356E4"/>
    <w:multiLevelType w:val="hybridMultilevel"/>
    <w:tmpl w:val="44E8E6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16724B27"/>
    <w:multiLevelType w:val="hybridMultilevel"/>
    <w:tmpl w:val="A6E0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0" w15:restartNumberingAfterBreak="0">
    <w:nsid w:val="1FE13658"/>
    <w:multiLevelType w:val="hybridMultilevel"/>
    <w:tmpl w:val="ED08EEAC"/>
    <w:lvl w:ilvl="0" w:tplc="00FE66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2" w15:restartNumberingAfterBreak="0">
    <w:nsid w:val="20D12182"/>
    <w:multiLevelType w:val="multilevel"/>
    <w:tmpl w:val="48880140"/>
    <w:styleLink w:val="WWNum3"/>
    <w:lvl w:ilvl="0">
      <w:numFmt w:val="bullet"/>
      <w:lvlText w:val=""/>
      <w:lvlJc w:val="left"/>
      <w:pPr>
        <w:ind w:left="108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3" w:hanging="360"/>
      </w:pPr>
      <w:rPr>
        <w:rFonts w:ascii="Wingdings" w:hAnsi="Wingdings"/>
      </w:rPr>
    </w:lvl>
  </w:abstractNum>
  <w:abstractNum w:abstractNumId="33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3D150D5"/>
    <w:multiLevelType w:val="multilevel"/>
    <w:tmpl w:val="67F495CC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36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4CB49A5"/>
    <w:multiLevelType w:val="hybridMultilevel"/>
    <w:tmpl w:val="036ECF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9EB4423"/>
    <w:multiLevelType w:val="hybridMultilevel"/>
    <w:tmpl w:val="15FEF020"/>
    <w:lvl w:ilvl="0" w:tplc="A2B46FA4">
      <w:start w:val="1"/>
      <w:numFmt w:val="decimal"/>
      <w:lvlText w:val="%1)"/>
      <w:lvlJc w:val="left"/>
      <w:pPr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2C4B0738"/>
    <w:multiLevelType w:val="hybridMultilevel"/>
    <w:tmpl w:val="20A23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2A1A5A"/>
    <w:multiLevelType w:val="multilevel"/>
    <w:tmpl w:val="602A8364"/>
    <w:styleLink w:val="WWNum1"/>
    <w:lvl w:ilvl="0">
      <w:start w:val="1"/>
      <w:numFmt w:val="decimal"/>
      <w:lvlText w:val="%1."/>
      <w:lvlJc w:val="left"/>
      <w:pPr>
        <w:ind w:left="363" w:hanging="363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)"/>
      <w:lvlJc w:val="left"/>
      <w:pPr>
        <w:ind w:left="2340" w:hanging="360"/>
      </w:pPr>
      <w:rPr>
        <w:b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1.%2.%3.%4.%5)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2F323D4B"/>
    <w:multiLevelType w:val="hybridMultilevel"/>
    <w:tmpl w:val="ACF4909A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D88C173E">
      <w:start w:val="1"/>
      <w:numFmt w:val="lowerLetter"/>
      <w:lvlText w:val="%2)"/>
      <w:lvlJc w:val="left"/>
      <w:pPr>
        <w:ind w:left="15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3" w15:restartNumberingAfterBreak="0">
    <w:nsid w:val="33C30FDA"/>
    <w:multiLevelType w:val="hybridMultilevel"/>
    <w:tmpl w:val="9FC8557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9CD3B5A"/>
    <w:multiLevelType w:val="hybridMultilevel"/>
    <w:tmpl w:val="625A9C08"/>
    <w:lvl w:ilvl="0" w:tplc="469C31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C5C59A0"/>
    <w:multiLevelType w:val="multilevel"/>
    <w:tmpl w:val="7290A05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Calibri" w:hAnsi="Calibri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415D448D"/>
    <w:multiLevelType w:val="hybridMultilevel"/>
    <w:tmpl w:val="1092F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726436D"/>
    <w:multiLevelType w:val="hybridMultilevel"/>
    <w:tmpl w:val="ED427F9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47D27A4A"/>
    <w:multiLevelType w:val="hybridMultilevel"/>
    <w:tmpl w:val="92C88226"/>
    <w:lvl w:ilvl="0" w:tplc="4EE298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B1613A"/>
    <w:multiLevelType w:val="hybridMultilevel"/>
    <w:tmpl w:val="D97AB330"/>
    <w:lvl w:ilvl="0" w:tplc="ED383A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BB23D37"/>
    <w:multiLevelType w:val="hybridMultilevel"/>
    <w:tmpl w:val="33E8A3E4"/>
    <w:lvl w:ilvl="0" w:tplc="AC7CAA2E">
      <w:start w:val="4"/>
      <w:numFmt w:val="bullet"/>
      <w:lvlText w:val="–"/>
      <w:lvlJc w:val="left"/>
      <w:pPr>
        <w:ind w:left="1996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4" w15:restartNumberingAfterBreak="0">
    <w:nsid w:val="4E427B6C"/>
    <w:multiLevelType w:val="hybridMultilevel"/>
    <w:tmpl w:val="C0FE5410"/>
    <w:lvl w:ilvl="0" w:tplc="4FE0963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F4634B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7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A5078A3"/>
    <w:multiLevelType w:val="hybridMultilevel"/>
    <w:tmpl w:val="B1B283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AE421DF"/>
    <w:multiLevelType w:val="hybridMultilevel"/>
    <w:tmpl w:val="319EE5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5BD95D7C"/>
    <w:multiLevelType w:val="hybridMultilevel"/>
    <w:tmpl w:val="426690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3" w15:restartNumberingAfterBreak="0">
    <w:nsid w:val="5F906C79"/>
    <w:multiLevelType w:val="hybridMultilevel"/>
    <w:tmpl w:val="EE42E2BA"/>
    <w:lvl w:ilvl="0" w:tplc="A7C0222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CC49E7"/>
    <w:multiLevelType w:val="hybridMultilevel"/>
    <w:tmpl w:val="88CC9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3DA001C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37B3D45"/>
    <w:multiLevelType w:val="hybridMultilevel"/>
    <w:tmpl w:val="70EEEA2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661E52BF"/>
    <w:multiLevelType w:val="hybridMultilevel"/>
    <w:tmpl w:val="65E456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66853BFF"/>
    <w:multiLevelType w:val="hybridMultilevel"/>
    <w:tmpl w:val="D44E3D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675A2628"/>
    <w:multiLevelType w:val="hybridMultilevel"/>
    <w:tmpl w:val="F35EEB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EF907CC"/>
    <w:multiLevelType w:val="multilevel"/>
    <w:tmpl w:val="A080E718"/>
    <w:styleLink w:val="WWNum7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7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4CE5CF1"/>
    <w:multiLevelType w:val="hybridMultilevel"/>
    <w:tmpl w:val="0206F97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773452C6"/>
    <w:multiLevelType w:val="hybridMultilevel"/>
    <w:tmpl w:val="598E3980"/>
    <w:lvl w:ilvl="0" w:tplc="AC7CAA2E">
      <w:start w:val="4"/>
      <w:numFmt w:val="bullet"/>
      <w:lvlText w:val="–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78F46B51"/>
    <w:multiLevelType w:val="hybridMultilevel"/>
    <w:tmpl w:val="95CC5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872A01"/>
    <w:multiLevelType w:val="hybridMultilevel"/>
    <w:tmpl w:val="506A443A"/>
    <w:lvl w:ilvl="0" w:tplc="5FE2FAC4">
      <w:start w:val="9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4D2D40"/>
    <w:multiLevelType w:val="hybridMultilevel"/>
    <w:tmpl w:val="4BF6969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0" w15:restartNumberingAfterBreak="0">
    <w:nsid w:val="7E914331"/>
    <w:multiLevelType w:val="hybridMultilevel"/>
    <w:tmpl w:val="CD2C87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4"/>
  </w:num>
  <w:num w:numId="2">
    <w:abstractNumId w:val="48"/>
  </w:num>
  <w:num w:numId="3">
    <w:abstractNumId w:val="2"/>
  </w:num>
  <w:num w:numId="4">
    <w:abstractNumId w:val="1"/>
  </w:num>
  <w:num w:numId="5">
    <w:abstractNumId w:val="0"/>
  </w:num>
  <w:num w:numId="6">
    <w:abstractNumId w:val="72"/>
  </w:num>
  <w:num w:numId="7">
    <w:abstractNumId w:val="21"/>
  </w:num>
  <w:num w:numId="8">
    <w:abstractNumId w:val="26"/>
  </w:num>
  <w:num w:numId="9">
    <w:abstractNumId w:val="23"/>
  </w:num>
  <w:num w:numId="10">
    <w:abstractNumId w:val="33"/>
  </w:num>
  <w:num w:numId="11">
    <w:abstractNumId w:val="36"/>
  </w:num>
  <w:num w:numId="12">
    <w:abstractNumId w:val="59"/>
  </w:num>
  <w:num w:numId="13">
    <w:abstractNumId w:val="38"/>
  </w:num>
  <w:num w:numId="14">
    <w:abstractNumId w:val="44"/>
  </w:num>
  <w:num w:numId="15">
    <w:abstractNumId w:val="22"/>
  </w:num>
  <w:num w:numId="16">
    <w:abstractNumId w:val="42"/>
  </w:num>
  <w:num w:numId="17">
    <w:abstractNumId w:val="71"/>
  </w:num>
  <w:num w:numId="18">
    <w:abstractNumId w:val="70"/>
  </w:num>
  <w:num w:numId="19">
    <w:abstractNumId w:val="57"/>
  </w:num>
  <w:num w:numId="20">
    <w:abstractNumId w:val="49"/>
  </w:num>
  <w:num w:numId="21">
    <w:abstractNumId w:val="55"/>
  </w:num>
  <w:num w:numId="22">
    <w:abstractNumId w:val="17"/>
  </w:num>
  <w:num w:numId="23">
    <w:abstractNumId w:val="65"/>
  </w:num>
  <w:num w:numId="24">
    <w:abstractNumId w:val="31"/>
  </w:num>
  <w:num w:numId="25">
    <w:abstractNumId w:val="30"/>
  </w:num>
  <w:num w:numId="26">
    <w:abstractNumId w:val="45"/>
  </w:num>
  <w:num w:numId="27">
    <w:abstractNumId w:val="39"/>
  </w:num>
  <w:num w:numId="28">
    <w:abstractNumId w:val="51"/>
  </w:num>
  <w:num w:numId="29">
    <w:abstractNumId w:val="62"/>
    <w:lvlOverride w:ilvl="0">
      <w:startOverride w:val="1"/>
    </w:lvlOverride>
  </w:num>
  <w:num w:numId="30">
    <w:abstractNumId w:val="47"/>
    <w:lvlOverride w:ilvl="0">
      <w:startOverride w:val="1"/>
    </w:lvlOverride>
  </w:num>
  <w:num w:numId="31">
    <w:abstractNumId w:val="34"/>
  </w:num>
  <w:num w:numId="32">
    <w:abstractNumId w:val="56"/>
  </w:num>
  <w:num w:numId="33">
    <w:abstractNumId w:val="8"/>
  </w:num>
  <w:num w:numId="34">
    <w:abstractNumId w:val="64"/>
  </w:num>
  <w:num w:numId="35">
    <w:abstractNumId w:val="16"/>
  </w:num>
  <w:num w:numId="36">
    <w:abstractNumId w:val="40"/>
  </w:num>
  <w:num w:numId="37">
    <w:abstractNumId w:val="28"/>
  </w:num>
  <w:num w:numId="38">
    <w:abstractNumId w:val="15"/>
  </w:num>
  <w:num w:numId="39">
    <w:abstractNumId w:val="41"/>
  </w:num>
  <w:num w:numId="40">
    <w:abstractNumId w:val="32"/>
  </w:num>
  <w:num w:numId="41">
    <w:abstractNumId w:val="73"/>
  </w:num>
  <w:num w:numId="42">
    <w:abstractNumId w:val="25"/>
  </w:num>
  <w:num w:numId="43">
    <w:abstractNumId w:val="29"/>
  </w:num>
  <w:num w:numId="44">
    <w:abstractNumId w:val="43"/>
  </w:num>
  <w:num w:numId="45">
    <w:abstractNumId w:val="35"/>
  </w:num>
  <w:num w:numId="46">
    <w:abstractNumId w:val="77"/>
  </w:num>
  <w:num w:numId="47">
    <w:abstractNumId w:val="79"/>
  </w:num>
  <w:num w:numId="48">
    <w:abstractNumId w:val="54"/>
  </w:num>
  <w:num w:numId="49">
    <w:abstractNumId w:val="63"/>
  </w:num>
  <w:num w:numId="50">
    <w:abstractNumId w:val="75"/>
  </w:num>
  <w:num w:numId="51">
    <w:abstractNumId w:val="67"/>
  </w:num>
  <w:num w:numId="52">
    <w:abstractNumId w:val="58"/>
  </w:num>
  <w:num w:numId="53">
    <w:abstractNumId w:val="76"/>
  </w:num>
  <w:num w:numId="54">
    <w:abstractNumId w:val="27"/>
  </w:num>
  <w:num w:numId="55">
    <w:abstractNumId w:val="69"/>
  </w:num>
  <w:num w:numId="56">
    <w:abstractNumId w:val="18"/>
  </w:num>
  <w:num w:numId="57">
    <w:abstractNumId w:val="46"/>
  </w:num>
  <w:num w:numId="58">
    <w:abstractNumId w:val="24"/>
  </w:num>
  <w:num w:numId="59">
    <w:abstractNumId w:val="66"/>
  </w:num>
  <w:num w:numId="60">
    <w:abstractNumId w:val="20"/>
  </w:num>
  <w:num w:numId="61">
    <w:abstractNumId w:val="80"/>
  </w:num>
  <w:num w:numId="62">
    <w:abstractNumId w:val="53"/>
  </w:num>
  <w:num w:numId="63">
    <w:abstractNumId w:val="7"/>
  </w:num>
  <w:num w:numId="64">
    <w:abstractNumId w:val="37"/>
  </w:num>
  <w:num w:numId="65">
    <w:abstractNumId w:val="61"/>
  </w:num>
  <w:num w:numId="66">
    <w:abstractNumId w:val="50"/>
  </w:num>
  <w:num w:numId="67">
    <w:abstractNumId w:val="68"/>
  </w:num>
  <w:num w:numId="68">
    <w:abstractNumId w:val="60"/>
  </w:num>
  <w:num w:numId="69">
    <w:abstractNumId w:val="52"/>
  </w:num>
  <w:num w:numId="70">
    <w:abstractNumId w:val="7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C0B"/>
    <w:rsid w:val="00001094"/>
    <w:rsid w:val="00002BA4"/>
    <w:rsid w:val="0001298A"/>
    <w:rsid w:val="000130F9"/>
    <w:rsid w:val="00023BF9"/>
    <w:rsid w:val="00030DA7"/>
    <w:rsid w:val="00032354"/>
    <w:rsid w:val="00035C77"/>
    <w:rsid w:val="0004136C"/>
    <w:rsid w:val="00043F50"/>
    <w:rsid w:val="00046B63"/>
    <w:rsid w:val="00063EED"/>
    <w:rsid w:val="00064F98"/>
    <w:rsid w:val="00066D57"/>
    <w:rsid w:val="000705F5"/>
    <w:rsid w:val="00072739"/>
    <w:rsid w:val="000731B6"/>
    <w:rsid w:val="00075591"/>
    <w:rsid w:val="0007747C"/>
    <w:rsid w:val="00080477"/>
    <w:rsid w:val="000807A9"/>
    <w:rsid w:val="0008116C"/>
    <w:rsid w:val="00081E3E"/>
    <w:rsid w:val="0008737D"/>
    <w:rsid w:val="00090C3C"/>
    <w:rsid w:val="00093CF4"/>
    <w:rsid w:val="00096701"/>
    <w:rsid w:val="000A179F"/>
    <w:rsid w:val="000A4D1B"/>
    <w:rsid w:val="000A612E"/>
    <w:rsid w:val="000A6821"/>
    <w:rsid w:val="000B72AC"/>
    <w:rsid w:val="000C1365"/>
    <w:rsid w:val="000C2151"/>
    <w:rsid w:val="000C4E86"/>
    <w:rsid w:val="000C6687"/>
    <w:rsid w:val="000C6CE4"/>
    <w:rsid w:val="000C6D6C"/>
    <w:rsid w:val="000D2566"/>
    <w:rsid w:val="000E0918"/>
    <w:rsid w:val="000E693E"/>
    <w:rsid w:val="000E6BF2"/>
    <w:rsid w:val="000E6D12"/>
    <w:rsid w:val="000E6D8E"/>
    <w:rsid w:val="00100454"/>
    <w:rsid w:val="00100534"/>
    <w:rsid w:val="00102490"/>
    <w:rsid w:val="00111BF7"/>
    <w:rsid w:val="00117BBF"/>
    <w:rsid w:val="00117C09"/>
    <w:rsid w:val="00121267"/>
    <w:rsid w:val="00121553"/>
    <w:rsid w:val="00125CC6"/>
    <w:rsid w:val="0012731F"/>
    <w:rsid w:val="00132082"/>
    <w:rsid w:val="001320C6"/>
    <w:rsid w:val="00135012"/>
    <w:rsid w:val="001371A8"/>
    <w:rsid w:val="00140195"/>
    <w:rsid w:val="001420C8"/>
    <w:rsid w:val="001440FD"/>
    <w:rsid w:val="001450BA"/>
    <w:rsid w:val="00145F02"/>
    <w:rsid w:val="0015189B"/>
    <w:rsid w:val="00155390"/>
    <w:rsid w:val="001578B6"/>
    <w:rsid w:val="0016517E"/>
    <w:rsid w:val="001757C0"/>
    <w:rsid w:val="00181B59"/>
    <w:rsid w:val="00196740"/>
    <w:rsid w:val="00197571"/>
    <w:rsid w:val="001A1E1D"/>
    <w:rsid w:val="001A35B7"/>
    <w:rsid w:val="001A3C81"/>
    <w:rsid w:val="001A5259"/>
    <w:rsid w:val="001B0585"/>
    <w:rsid w:val="001B5F4D"/>
    <w:rsid w:val="001C016E"/>
    <w:rsid w:val="001C4611"/>
    <w:rsid w:val="001C5406"/>
    <w:rsid w:val="001D0ED6"/>
    <w:rsid w:val="001D3204"/>
    <w:rsid w:val="001D4D5D"/>
    <w:rsid w:val="001E0C9E"/>
    <w:rsid w:val="001E4B26"/>
    <w:rsid w:val="001E6C7C"/>
    <w:rsid w:val="001F097F"/>
    <w:rsid w:val="001F2392"/>
    <w:rsid w:val="001F3B27"/>
    <w:rsid w:val="001F659B"/>
    <w:rsid w:val="001F7968"/>
    <w:rsid w:val="002024B4"/>
    <w:rsid w:val="00203E22"/>
    <w:rsid w:val="00204FAE"/>
    <w:rsid w:val="00207418"/>
    <w:rsid w:val="00210C94"/>
    <w:rsid w:val="0021290B"/>
    <w:rsid w:val="00212F26"/>
    <w:rsid w:val="0022022A"/>
    <w:rsid w:val="002206E2"/>
    <w:rsid w:val="002246F1"/>
    <w:rsid w:val="00224B12"/>
    <w:rsid w:val="00224F24"/>
    <w:rsid w:val="00225748"/>
    <w:rsid w:val="00226C84"/>
    <w:rsid w:val="00227929"/>
    <w:rsid w:val="00231C8F"/>
    <w:rsid w:val="00231DB0"/>
    <w:rsid w:val="00236D49"/>
    <w:rsid w:val="0024116D"/>
    <w:rsid w:val="002428E3"/>
    <w:rsid w:val="00245B23"/>
    <w:rsid w:val="002501C2"/>
    <w:rsid w:val="00250E0E"/>
    <w:rsid w:val="0025286B"/>
    <w:rsid w:val="00257991"/>
    <w:rsid w:val="002626D9"/>
    <w:rsid w:val="00264DE9"/>
    <w:rsid w:val="0026701E"/>
    <w:rsid w:val="002671BA"/>
    <w:rsid w:val="00270E50"/>
    <w:rsid w:val="0027680E"/>
    <w:rsid w:val="00277215"/>
    <w:rsid w:val="002859B4"/>
    <w:rsid w:val="002913A0"/>
    <w:rsid w:val="002954AD"/>
    <w:rsid w:val="002967F6"/>
    <w:rsid w:val="0029721A"/>
    <w:rsid w:val="002A3BB3"/>
    <w:rsid w:val="002A41F1"/>
    <w:rsid w:val="002A532F"/>
    <w:rsid w:val="002A5B4B"/>
    <w:rsid w:val="002A77C1"/>
    <w:rsid w:val="002B16B0"/>
    <w:rsid w:val="002B25CA"/>
    <w:rsid w:val="002B5633"/>
    <w:rsid w:val="002B7AFF"/>
    <w:rsid w:val="002C4672"/>
    <w:rsid w:val="002C765E"/>
    <w:rsid w:val="002C7A94"/>
    <w:rsid w:val="002D2322"/>
    <w:rsid w:val="002D2672"/>
    <w:rsid w:val="002D4585"/>
    <w:rsid w:val="002D5C43"/>
    <w:rsid w:val="002D729D"/>
    <w:rsid w:val="002D72CC"/>
    <w:rsid w:val="002D75BF"/>
    <w:rsid w:val="002D777A"/>
    <w:rsid w:val="002E374F"/>
    <w:rsid w:val="002E5AA9"/>
    <w:rsid w:val="002E6CF8"/>
    <w:rsid w:val="002E6D2B"/>
    <w:rsid w:val="002F00F9"/>
    <w:rsid w:val="002F2C7B"/>
    <w:rsid w:val="002F2D5F"/>
    <w:rsid w:val="002F307B"/>
    <w:rsid w:val="002F439E"/>
    <w:rsid w:val="002F78C2"/>
    <w:rsid w:val="002F7A32"/>
    <w:rsid w:val="00302547"/>
    <w:rsid w:val="003029D9"/>
    <w:rsid w:val="00306B70"/>
    <w:rsid w:val="003126BF"/>
    <w:rsid w:val="00314690"/>
    <w:rsid w:val="003211C9"/>
    <w:rsid w:val="00322343"/>
    <w:rsid w:val="00336A12"/>
    <w:rsid w:val="00340B53"/>
    <w:rsid w:val="00346CE0"/>
    <w:rsid w:val="003519DA"/>
    <w:rsid w:val="00351CF9"/>
    <w:rsid w:val="003567DE"/>
    <w:rsid w:val="003574C9"/>
    <w:rsid w:val="00360101"/>
    <w:rsid w:val="00367B53"/>
    <w:rsid w:val="00375073"/>
    <w:rsid w:val="00382C83"/>
    <w:rsid w:val="0038395C"/>
    <w:rsid w:val="003851C8"/>
    <w:rsid w:val="00390FDA"/>
    <w:rsid w:val="00392FB8"/>
    <w:rsid w:val="00393468"/>
    <w:rsid w:val="00393743"/>
    <w:rsid w:val="003A4C16"/>
    <w:rsid w:val="003B0856"/>
    <w:rsid w:val="003B7A11"/>
    <w:rsid w:val="003C176C"/>
    <w:rsid w:val="003C72BC"/>
    <w:rsid w:val="003D260A"/>
    <w:rsid w:val="003D5884"/>
    <w:rsid w:val="003D5D2A"/>
    <w:rsid w:val="003E207F"/>
    <w:rsid w:val="003F020E"/>
    <w:rsid w:val="003F387B"/>
    <w:rsid w:val="004028DA"/>
    <w:rsid w:val="0040328A"/>
    <w:rsid w:val="00404D7B"/>
    <w:rsid w:val="00406785"/>
    <w:rsid w:val="0040790B"/>
    <w:rsid w:val="00407A0C"/>
    <w:rsid w:val="004158C0"/>
    <w:rsid w:val="00416914"/>
    <w:rsid w:val="00420926"/>
    <w:rsid w:val="00421019"/>
    <w:rsid w:val="00425674"/>
    <w:rsid w:val="00425E7E"/>
    <w:rsid w:val="00427453"/>
    <w:rsid w:val="004277A1"/>
    <w:rsid w:val="0043227F"/>
    <w:rsid w:val="0043752D"/>
    <w:rsid w:val="00441F27"/>
    <w:rsid w:val="00444056"/>
    <w:rsid w:val="0044512B"/>
    <w:rsid w:val="00451FF1"/>
    <w:rsid w:val="00452F85"/>
    <w:rsid w:val="00453A0B"/>
    <w:rsid w:val="004544CD"/>
    <w:rsid w:val="0045589E"/>
    <w:rsid w:val="004576D6"/>
    <w:rsid w:val="00457DEC"/>
    <w:rsid w:val="00461AE2"/>
    <w:rsid w:val="00461D84"/>
    <w:rsid w:val="00462917"/>
    <w:rsid w:val="00470228"/>
    <w:rsid w:val="00471887"/>
    <w:rsid w:val="00472588"/>
    <w:rsid w:val="00474FB4"/>
    <w:rsid w:val="00475864"/>
    <w:rsid w:val="00491F35"/>
    <w:rsid w:val="004961BB"/>
    <w:rsid w:val="00496BA8"/>
    <w:rsid w:val="004970B5"/>
    <w:rsid w:val="004974A4"/>
    <w:rsid w:val="004A4535"/>
    <w:rsid w:val="004C0551"/>
    <w:rsid w:val="004C3342"/>
    <w:rsid w:val="004C33E9"/>
    <w:rsid w:val="004C74C5"/>
    <w:rsid w:val="004D4A6B"/>
    <w:rsid w:val="004D4B24"/>
    <w:rsid w:val="004E171B"/>
    <w:rsid w:val="004E4568"/>
    <w:rsid w:val="004E69DB"/>
    <w:rsid w:val="004F0028"/>
    <w:rsid w:val="004F0254"/>
    <w:rsid w:val="004F2712"/>
    <w:rsid w:val="004F50CE"/>
    <w:rsid w:val="004F588A"/>
    <w:rsid w:val="004F5C00"/>
    <w:rsid w:val="004F6956"/>
    <w:rsid w:val="004F7CEE"/>
    <w:rsid w:val="004F7D99"/>
    <w:rsid w:val="00501426"/>
    <w:rsid w:val="005059C5"/>
    <w:rsid w:val="0051064F"/>
    <w:rsid w:val="00510859"/>
    <w:rsid w:val="00520037"/>
    <w:rsid w:val="00521B5B"/>
    <w:rsid w:val="0052284F"/>
    <w:rsid w:val="00523A86"/>
    <w:rsid w:val="00523F8E"/>
    <w:rsid w:val="00526599"/>
    <w:rsid w:val="00533EA6"/>
    <w:rsid w:val="00533F06"/>
    <w:rsid w:val="005360BF"/>
    <w:rsid w:val="0053710B"/>
    <w:rsid w:val="00546FCE"/>
    <w:rsid w:val="00552FBA"/>
    <w:rsid w:val="00555765"/>
    <w:rsid w:val="0055690E"/>
    <w:rsid w:val="00556BB3"/>
    <w:rsid w:val="005570F2"/>
    <w:rsid w:val="00562ABE"/>
    <w:rsid w:val="00563868"/>
    <w:rsid w:val="00565DE4"/>
    <w:rsid w:val="005669F5"/>
    <w:rsid w:val="00567B47"/>
    <w:rsid w:val="00567B8A"/>
    <w:rsid w:val="0058271B"/>
    <w:rsid w:val="00582FA4"/>
    <w:rsid w:val="00590CEE"/>
    <w:rsid w:val="00592356"/>
    <w:rsid w:val="005A417D"/>
    <w:rsid w:val="005A76BA"/>
    <w:rsid w:val="005A78BE"/>
    <w:rsid w:val="005B0438"/>
    <w:rsid w:val="005B1A3F"/>
    <w:rsid w:val="005B6357"/>
    <w:rsid w:val="005C153F"/>
    <w:rsid w:val="005C15FA"/>
    <w:rsid w:val="005C188A"/>
    <w:rsid w:val="005C2337"/>
    <w:rsid w:val="005C6638"/>
    <w:rsid w:val="005D4160"/>
    <w:rsid w:val="005D476E"/>
    <w:rsid w:val="005D715F"/>
    <w:rsid w:val="005E104E"/>
    <w:rsid w:val="005E3059"/>
    <w:rsid w:val="005E353F"/>
    <w:rsid w:val="005E4BA5"/>
    <w:rsid w:val="005E5569"/>
    <w:rsid w:val="005E7A31"/>
    <w:rsid w:val="005E7C5B"/>
    <w:rsid w:val="005F0F7A"/>
    <w:rsid w:val="005F161B"/>
    <w:rsid w:val="005F21FB"/>
    <w:rsid w:val="00601E5C"/>
    <w:rsid w:val="0060578D"/>
    <w:rsid w:val="006063FA"/>
    <w:rsid w:val="00610EDF"/>
    <w:rsid w:val="006146C7"/>
    <w:rsid w:val="0062075E"/>
    <w:rsid w:val="00621A24"/>
    <w:rsid w:val="006224BA"/>
    <w:rsid w:val="00624862"/>
    <w:rsid w:val="00627978"/>
    <w:rsid w:val="0063045B"/>
    <w:rsid w:val="006312CA"/>
    <w:rsid w:val="006327E4"/>
    <w:rsid w:val="00642B7A"/>
    <w:rsid w:val="00646278"/>
    <w:rsid w:val="0064680F"/>
    <w:rsid w:val="00646B8A"/>
    <w:rsid w:val="00651E6F"/>
    <w:rsid w:val="006544B1"/>
    <w:rsid w:val="00655955"/>
    <w:rsid w:val="006629DC"/>
    <w:rsid w:val="006634FA"/>
    <w:rsid w:val="00663BA4"/>
    <w:rsid w:val="00665F7F"/>
    <w:rsid w:val="0066733E"/>
    <w:rsid w:val="00670F3E"/>
    <w:rsid w:val="00672733"/>
    <w:rsid w:val="00673E03"/>
    <w:rsid w:val="00674D9C"/>
    <w:rsid w:val="0067789E"/>
    <w:rsid w:val="00681B8E"/>
    <w:rsid w:val="0068399D"/>
    <w:rsid w:val="00686530"/>
    <w:rsid w:val="00690FCB"/>
    <w:rsid w:val="00692A4C"/>
    <w:rsid w:val="00694D31"/>
    <w:rsid w:val="00697035"/>
    <w:rsid w:val="006A55AC"/>
    <w:rsid w:val="006A59F3"/>
    <w:rsid w:val="006B2FE5"/>
    <w:rsid w:val="006B30E2"/>
    <w:rsid w:val="006B37F8"/>
    <w:rsid w:val="006B4F48"/>
    <w:rsid w:val="006C094F"/>
    <w:rsid w:val="006C244A"/>
    <w:rsid w:val="006C6081"/>
    <w:rsid w:val="006C6353"/>
    <w:rsid w:val="006C7601"/>
    <w:rsid w:val="006D09E5"/>
    <w:rsid w:val="006D0A88"/>
    <w:rsid w:val="006D3698"/>
    <w:rsid w:val="006E0C73"/>
    <w:rsid w:val="006E3805"/>
    <w:rsid w:val="006E4930"/>
    <w:rsid w:val="006E540E"/>
    <w:rsid w:val="006E705A"/>
    <w:rsid w:val="006F7049"/>
    <w:rsid w:val="007017A7"/>
    <w:rsid w:val="00701C68"/>
    <w:rsid w:val="007056AF"/>
    <w:rsid w:val="00710BEA"/>
    <w:rsid w:val="00710D7F"/>
    <w:rsid w:val="007116C5"/>
    <w:rsid w:val="00714A2D"/>
    <w:rsid w:val="00720655"/>
    <w:rsid w:val="0072073E"/>
    <w:rsid w:val="007225E7"/>
    <w:rsid w:val="00723D3F"/>
    <w:rsid w:val="00724C15"/>
    <w:rsid w:val="0072760F"/>
    <w:rsid w:val="00743B03"/>
    <w:rsid w:val="007568AF"/>
    <w:rsid w:val="00761B26"/>
    <w:rsid w:val="0076212D"/>
    <w:rsid w:val="00770A9D"/>
    <w:rsid w:val="00772FF3"/>
    <w:rsid w:val="00773EE2"/>
    <w:rsid w:val="0077465A"/>
    <w:rsid w:val="00783B0F"/>
    <w:rsid w:val="007943CB"/>
    <w:rsid w:val="00794C77"/>
    <w:rsid w:val="00797624"/>
    <w:rsid w:val="00797787"/>
    <w:rsid w:val="007A09FE"/>
    <w:rsid w:val="007A3F2C"/>
    <w:rsid w:val="007A4E10"/>
    <w:rsid w:val="007B51C9"/>
    <w:rsid w:val="007B6766"/>
    <w:rsid w:val="007B6874"/>
    <w:rsid w:val="007C1427"/>
    <w:rsid w:val="007C14FA"/>
    <w:rsid w:val="007C1B3B"/>
    <w:rsid w:val="007D0C35"/>
    <w:rsid w:val="007D3E04"/>
    <w:rsid w:val="007D5A18"/>
    <w:rsid w:val="007D7947"/>
    <w:rsid w:val="007E1A03"/>
    <w:rsid w:val="007E4F76"/>
    <w:rsid w:val="007F014C"/>
    <w:rsid w:val="007F1796"/>
    <w:rsid w:val="007F4630"/>
    <w:rsid w:val="007F4770"/>
    <w:rsid w:val="00800462"/>
    <w:rsid w:val="00810C5A"/>
    <w:rsid w:val="00814ECD"/>
    <w:rsid w:val="00815548"/>
    <w:rsid w:val="008158FA"/>
    <w:rsid w:val="00817224"/>
    <w:rsid w:val="00823FCB"/>
    <w:rsid w:val="00825754"/>
    <w:rsid w:val="00825AB2"/>
    <w:rsid w:val="00833D6D"/>
    <w:rsid w:val="00836921"/>
    <w:rsid w:val="00840D71"/>
    <w:rsid w:val="00844417"/>
    <w:rsid w:val="008474FD"/>
    <w:rsid w:val="00850CD3"/>
    <w:rsid w:val="00850E0D"/>
    <w:rsid w:val="00850F9D"/>
    <w:rsid w:val="00851D05"/>
    <w:rsid w:val="008575EB"/>
    <w:rsid w:val="008579A2"/>
    <w:rsid w:val="00857FDF"/>
    <w:rsid w:val="008775DE"/>
    <w:rsid w:val="00881A6B"/>
    <w:rsid w:val="008846A9"/>
    <w:rsid w:val="00893ECC"/>
    <w:rsid w:val="0089511D"/>
    <w:rsid w:val="008A19BC"/>
    <w:rsid w:val="008A2B39"/>
    <w:rsid w:val="008A5596"/>
    <w:rsid w:val="008A6C24"/>
    <w:rsid w:val="008A7C93"/>
    <w:rsid w:val="008B1FCC"/>
    <w:rsid w:val="008B2AC4"/>
    <w:rsid w:val="008C121D"/>
    <w:rsid w:val="008C581E"/>
    <w:rsid w:val="008C6170"/>
    <w:rsid w:val="008C7640"/>
    <w:rsid w:val="008D2A5A"/>
    <w:rsid w:val="008E36DC"/>
    <w:rsid w:val="008E7942"/>
    <w:rsid w:val="008F4D24"/>
    <w:rsid w:val="008F7EA0"/>
    <w:rsid w:val="009008F0"/>
    <w:rsid w:val="00900BC2"/>
    <w:rsid w:val="00904A0E"/>
    <w:rsid w:val="0091760E"/>
    <w:rsid w:val="00924A0A"/>
    <w:rsid w:val="009279F1"/>
    <w:rsid w:val="009319DE"/>
    <w:rsid w:val="00942729"/>
    <w:rsid w:val="009553F4"/>
    <w:rsid w:val="009563D1"/>
    <w:rsid w:val="00960911"/>
    <w:rsid w:val="00970327"/>
    <w:rsid w:val="009743BC"/>
    <w:rsid w:val="009816D2"/>
    <w:rsid w:val="00982FA2"/>
    <w:rsid w:val="00983700"/>
    <w:rsid w:val="00986359"/>
    <w:rsid w:val="00990BB9"/>
    <w:rsid w:val="00991729"/>
    <w:rsid w:val="009922AF"/>
    <w:rsid w:val="009966C2"/>
    <w:rsid w:val="009A0321"/>
    <w:rsid w:val="009A6366"/>
    <w:rsid w:val="009B1231"/>
    <w:rsid w:val="009B245B"/>
    <w:rsid w:val="009B2BE1"/>
    <w:rsid w:val="009B2CA7"/>
    <w:rsid w:val="009B6F71"/>
    <w:rsid w:val="009B7B93"/>
    <w:rsid w:val="009B7E85"/>
    <w:rsid w:val="009C06A9"/>
    <w:rsid w:val="009C07DD"/>
    <w:rsid w:val="009C43B7"/>
    <w:rsid w:val="009C766F"/>
    <w:rsid w:val="009D019B"/>
    <w:rsid w:val="009D0AE9"/>
    <w:rsid w:val="009D69A9"/>
    <w:rsid w:val="009D6F04"/>
    <w:rsid w:val="009E35B9"/>
    <w:rsid w:val="009E738B"/>
    <w:rsid w:val="009E7F4F"/>
    <w:rsid w:val="009F5B04"/>
    <w:rsid w:val="00A00FAB"/>
    <w:rsid w:val="00A04E9D"/>
    <w:rsid w:val="00A0730C"/>
    <w:rsid w:val="00A12571"/>
    <w:rsid w:val="00A21233"/>
    <w:rsid w:val="00A250EC"/>
    <w:rsid w:val="00A25149"/>
    <w:rsid w:val="00A278D1"/>
    <w:rsid w:val="00A27B11"/>
    <w:rsid w:val="00A34889"/>
    <w:rsid w:val="00A3567E"/>
    <w:rsid w:val="00A40CB0"/>
    <w:rsid w:val="00A41086"/>
    <w:rsid w:val="00A47916"/>
    <w:rsid w:val="00A47DFF"/>
    <w:rsid w:val="00A508A7"/>
    <w:rsid w:val="00A51C46"/>
    <w:rsid w:val="00A5463B"/>
    <w:rsid w:val="00A54958"/>
    <w:rsid w:val="00A57C62"/>
    <w:rsid w:val="00A611A1"/>
    <w:rsid w:val="00A62112"/>
    <w:rsid w:val="00A638F7"/>
    <w:rsid w:val="00A71778"/>
    <w:rsid w:val="00A804CC"/>
    <w:rsid w:val="00A815FE"/>
    <w:rsid w:val="00A878CA"/>
    <w:rsid w:val="00A9455B"/>
    <w:rsid w:val="00A96337"/>
    <w:rsid w:val="00A96927"/>
    <w:rsid w:val="00A96981"/>
    <w:rsid w:val="00A97949"/>
    <w:rsid w:val="00AA35C8"/>
    <w:rsid w:val="00AA680A"/>
    <w:rsid w:val="00AA7A98"/>
    <w:rsid w:val="00AB31D0"/>
    <w:rsid w:val="00AB6BF7"/>
    <w:rsid w:val="00AB7AB4"/>
    <w:rsid w:val="00AC13B4"/>
    <w:rsid w:val="00AC3E06"/>
    <w:rsid w:val="00AD72AB"/>
    <w:rsid w:val="00AD74E1"/>
    <w:rsid w:val="00AE2ECE"/>
    <w:rsid w:val="00AE3E91"/>
    <w:rsid w:val="00AE47FF"/>
    <w:rsid w:val="00AE5EEB"/>
    <w:rsid w:val="00AE6FDB"/>
    <w:rsid w:val="00AF0699"/>
    <w:rsid w:val="00AF14BA"/>
    <w:rsid w:val="00AF2989"/>
    <w:rsid w:val="00AF469F"/>
    <w:rsid w:val="00AF5D4E"/>
    <w:rsid w:val="00B000B7"/>
    <w:rsid w:val="00B011C3"/>
    <w:rsid w:val="00B01394"/>
    <w:rsid w:val="00B142C0"/>
    <w:rsid w:val="00B15222"/>
    <w:rsid w:val="00B169EE"/>
    <w:rsid w:val="00B2217B"/>
    <w:rsid w:val="00B22A90"/>
    <w:rsid w:val="00B37E72"/>
    <w:rsid w:val="00B42A67"/>
    <w:rsid w:val="00B44E07"/>
    <w:rsid w:val="00B44F2D"/>
    <w:rsid w:val="00B50D28"/>
    <w:rsid w:val="00B54F84"/>
    <w:rsid w:val="00B55D61"/>
    <w:rsid w:val="00B64ACD"/>
    <w:rsid w:val="00B66ACE"/>
    <w:rsid w:val="00B673CD"/>
    <w:rsid w:val="00B80D1C"/>
    <w:rsid w:val="00B82521"/>
    <w:rsid w:val="00B86482"/>
    <w:rsid w:val="00B868A8"/>
    <w:rsid w:val="00B91A2F"/>
    <w:rsid w:val="00B92E9D"/>
    <w:rsid w:val="00B93A05"/>
    <w:rsid w:val="00B9489B"/>
    <w:rsid w:val="00B966A2"/>
    <w:rsid w:val="00B97544"/>
    <w:rsid w:val="00B97E4A"/>
    <w:rsid w:val="00BA09F1"/>
    <w:rsid w:val="00BA2B87"/>
    <w:rsid w:val="00BA4A42"/>
    <w:rsid w:val="00BA6124"/>
    <w:rsid w:val="00BB50BB"/>
    <w:rsid w:val="00BC0CAE"/>
    <w:rsid w:val="00BC129C"/>
    <w:rsid w:val="00BC313B"/>
    <w:rsid w:val="00BC36DD"/>
    <w:rsid w:val="00BC47F3"/>
    <w:rsid w:val="00BC5ED9"/>
    <w:rsid w:val="00BC6DD1"/>
    <w:rsid w:val="00BD072A"/>
    <w:rsid w:val="00BD11A4"/>
    <w:rsid w:val="00BD5D76"/>
    <w:rsid w:val="00BD60F7"/>
    <w:rsid w:val="00BD7A3C"/>
    <w:rsid w:val="00BE05CE"/>
    <w:rsid w:val="00BE5530"/>
    <w:rsid w:val="00BF1799"/>
    <w:rsid w:val="00BF221E"/>
    <w:rsid w:val="00BF6733"/>
    <w:rsid w:val="00BF6D7D"/>
    <w:rsid w:val="00C0077C"/>
    <w:rsid w:val="00C01278"/>
    <w:rsid w:val="00C027A7"/>
    <w:rsid w:val="00C02B90"/>
    <w:rsid w:val="00C03F70"/>
    <w:rsid w:val="00C04182"/>
    <w:rsid w:val="00C057C3"/>
    <w:rsid w:val="00C104A8"/>
    <w:rsid w:val="00C119F0"/>
    <w:rsid w:val="00C1588C"/>
    <w:rsid w:val="00C15F45"/>
    <w:rsid w:val="00C21001"/>
    <w:rsid w:val="00C230DA"/>
    <w:rsid w:val="00C315D4"/>
    <w:rsid w:val="00C401B7"/>
    <w:rsid w:val="00C4026F"/>
    <w:rsid w:val="00C40D21"/>
    <w:rsid w:val="00C43502"/>
    <w:rsid w:val="00C528CE"/>
    <w:rsid w:val="00C56E3A"/>
    <w:rsid w:val="00C57950"/>
    <w:rsid w:val="00C602F5"/>
    <w:rsid w:val="00C62B2C"/>
    <w:rsid w:val="00C71508"/>
    <w:rsid w:val="00C72E95"/>
    <w:rsid w:val="00C75E4F"/>
    <w:rsid w:val="00C77D56"/>
    <w:rsid w:val="00C806B6"/>
    <w:rsid w:val="00C8259C"/>
    <w:rsid w:val="00C82CCB"/>
    <w:rsid w:val="00C82D6D"/>
    <w:rsid w:val="00C960D9"/>
    <w:rsid w:val="00C96EC2"/>
    <w:rsid w:val="00C97584"/>
    <w:rsid w:val="00C975BE"/>
    <w:rsid w:val="00CA01F4"/>
    <w:rsid w:val="00CA0AB3"/>
    <w:rsid w:val="00CA2E02"/>
    <w:rsid w:val="00CA5A24"/>
    <w:rsid w:val="00CA708C"/>
    <w:rsid w:val="00CB0562"/>
    <w:rsid w:val="00CB75AF"/>
    <w:rsid w:val="00CC3070"/>
    <w:rsid w:val="00CC55A5"/>
    <w:rsid w:val="00CD121A"/>
    <w:rsid w:val="00CD5A92"/>
    <w:rsid w:val="00CD6456"/>
    <w:rsid w:val="00CD6AA6"/>
    <w:rsid w:val="00CD7153"/>
    <w:rsid w:val="00CE44C8"/>
    <w:rsid w:val="00CE79E0"/>
    <w:rsid w:val="00CF0160"/>
    <w:rsid w:val="00CF1E93"/>
    <w:rsid w:val="00CF388D"/>
    <w:rsid w:val="00CF4827"/>
    <w:rsid w:val="00CF6460"/>
    <w:rsid w:val="00D02477"/>
    <w:rsid w:val="00D03EBA"/>
    <w:rsid w:val="00D047A9"/>
    <w:rsid w:val="00D05F80"/>
    <w:rsid w:val="00D07418"/>
    <w:rsid w:val="00D07EA2"/>
    <w:rsid w:val="00D10748"/>
    <w:rsid w:val="00D15701"/>
    <w:rsid w:val="00D21189"/>
    <w:rsid w:val="00D21D0E"/>
    <w:rsid w:val="00D226C8"/>
    <w:rsid w:val="00D27C7A"/>
    <w:rsid w:val="00D30CF7"/>
    <w:rsid w:val="00D329E6"/>
    <w:rsid w:val="00D43FFC"/>
    <w:rsid w:val="00D46741"/>
    <w:rsid w:val="00D46C89"/>
    <w:rsid w:val="00D50BE8"/>
    <w:rsid w:val="00D53AE8"/>
    <w:rsid w:val="00D54CB9"/>
    <w:rsid w:val="00D556C6"/>
    <w:rsid w:val="00D5626A"/>
    <w:rsid w:val="00D60108"/>
    <w:rsid w:val="00D62C61"/>
    <w:rsid w:val="00D66C61"/>
    <w:rsid w:val="00D7168E"/>
    <w:rsid w:val="00D718B9"/>
    <w:rsid w:val="00D73731"/>
    <w:rsid w:val="00D7463D"/>
    <w:rsid w:val="00D8223C"/>
    <w:rsid w:val="00D8300D"/>
    <w:rsid w:val="00D83063"/>
    <w:rsid w:val="00D84693"/>
    <w:rsid w:val="00D85888"/>
    <w:rsid w:val="00D901BB"/>
    <w:rsid w:val="00D9394B"/>
    <w:rsid w:val="00D9396E"/>
    <w:rsid w:val="00D93C90"/>
    <w:rsid w:val="00D94501"/>
    <w:rsid w:val="00D948AB"/>
    <w:rsid w:val="00DA5DDB"/>
    <w:rsid w:val="00DB18B0"/>
    <w:rsid w:val="00DB67DB"/>
    <w:rsid w:val="00DC1DF2"/>
    <w:rsid w:val="00DC200C"/>
    <w:rsid w:val="00DC2015"/>
    <w:rsid w:val="00DC41EC"/>
    <w:rsid w:val="00DC4291"/>
    <w:rsid w:val="00DC7C06"/>
    <w:rsid w:val="00DD063A"/>
    <w:rsid w:val="00DD1C5A"/>
    <w:rsid w:val="00DD53E1"/>
    <w:rsid w:val="00DE01CA"/>
    <w:rsid w:val="00DE054A"/>
    <w:rsid w:val="00DE1B61"/>
    <w:rsid w:val="00DE4A0C"/>
    <w:rsid w:val="00DE6475"/>
    <w:rsid w:val="00DF3869"/>
    <w:rsid w:val="00DF50D0"/>
    <w:rsid w:val="00E055F7"/>
    <w:rsid w:val="00E14C83"/>
    <w:rsid w:val="00E17BCE"/>
    <w:rsid w:val="00E23EB0"/>
    <w:rsid w:val="00E24B39"/>
    <w:rsid w:val="00E30623"/>
    <w:rsid w:val="00E30A82"/>
    <w:rsid w:val="00E37F70"/>
    <w:rsid w:val="00E4108C"/>
    <w:rsid w:val="00E428BC"/>
    <w:rsid w:val="00E5197A"/>
    <w:rsid w:val="00E52C3B"/>
    <w:rsid w:val="00E5671A"/>
    <w:rsid w:val="00E60106"/>
    <w:rsid w:val="00E65B89"/>
    <w:rsid w:val="00E6604B"/>
    <w:rsid w:val="00E753DA"/>
    <w:rsid w:val="00E768B9"/>
    <w:rsid w:val="00E82C2B"/>
    <w:rsid w:val="00E869CD"/>
    <w:rsid w:val="00E86DB3"/>
    <w:rsid w:val="00E90E66"/>
    <w:rsid w:val="00E939C2"/>
    <w:rsid w:val="00EA5991"/>
    <w:rsid w:val="00EB6428"/>
    <w:rsid w:val="00EC0CA1"/>
    <w:rsid w:val="00EC4CA3"/>
    <w:rsid w:val="00EC664B"/>
    <w:rsid w:val="00EC79D1"/>
    <w:rsid w:val="00EC7E49"/>
    <w:rsid w:val="00ED2DDD"/>
    <w:rsid w:val="00ED404D"/>
    <w:rsid w:val="00ED5BB5"/>
    <w:rsid w:val="00ED7156"/>
    <w:rsid w:val="00EE4D28"/>
    <w:rsid w:val="00EE69D4"/>
    <w:rsid w:val="00EF4D12"/>
    <w:rsid w:val="00F12178"/>
    <w:rsid w:val="00F136D3"/>
    <w:rsid w:val="00F140B7"/>
    <w:rsid w:val="00F14282"/>
    <w:rsid w:val="00F14A44"/>
    <w:rsid w:val="00F1610F"/>
    <w:rsid w:val="00F1652C"/>
    <w:rsid w:val="00F171C1"/>
    <w:rsid w:val="00F223CB"/>
    <w:rsid w:val="00F228C9"/>
    <w:rsid w:val="00F244F4"/>
    <w:rsid w:val="00F30409"/>
    <w:rsid w:val="00F31B3F"/>
    <w:rsid w:val="00F34B92"/>
    <w:rsid w:val="00F40DE0"/>
    <w:rsid w:val="00F47A4F"/>
    <w:rsid w:val="00F50696"/>
    <w:rsid w:val="00F56212"/>
    <w:rsid w:val="00F563A2"/>
    <w:rsid w:val="00F60339"/>
    <w:rsid w:val="00F62534"/>
    <w:rsid w:val="00F625A7"/>
    <w:rsid w:val="00F627A7"/>
    <w:rsid w:val="00F63654"/>
    <w:rsid w:val="00F672FF"/>
    <w:rsid w:val="00F705E2"/>
    <w:rsid w:val="00F7088B"/>
    <w:rsid w:val="00F7689B"/>
    <w:rsid w:val="00F87279"/>
    <w:rsid w:val="00F878CB"/>
    <w:rsid w:val="00F87E0C"/>
    <w:rsid w:val="00F90BE8"/>
    <w:rsid w:val="00F93B78"/>
    <w:rsid w:val="00F96084"/>
    <w:rsid w:val="00F96816"/>
    <w:rsid w:val="00F96B0E"/>
    <w:rsid w:val="00FA0711"/>
    <w:rsid w:val="00FA3840"/>
    <w:rsid w:val="00FA458B"/>
    <w:rsid w:val="00FA4A20"/>
    <w:rsid w:val="00FA734C"/>
    <w:rsid w:val="00FB05DF"/>
    <w:rsid w:val="00FB18C7"/>
    <w:rsid w:val="00FB1CEE"/>
    <w:rsid w:val="00FB3508"/>
    <w:rsid w:val="00FB4311"/>
    <w:rsid w:val="00FB765F"/>
    <w:rsid w:val="00FB7D99"/>
    <w:rsid w:val="00FC5DA2"/>
    <w:rsid w:val="00FD1658"/>
    <w:rsid w:val="00FD1755"/>
    <w:rsid w:val="00FD54F8"/>
    <w:rsid w:val="00FD6EE0"/>
    <w:rsid w:val="00FD79F8"/>
    <w:rsid w:val="00FE0BB8"/>
    <w:rsid w:val="00FE314C"/>
    <w:rsid w:val="00FF09BE"/>
    <w:rsid w:val="00FF1D7D"/>
    <w:rsid w:val="00FF23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1425"/>
    <o:shapelayout v:ext="edit">
      <o:idmap v:ext="edit" data="1"/>
    </o:shapelayout>
  </w:shapeDefaults>
  <w:decimalSymbol w:val=","/>
  <w:listSeparator w:val=";"/>
  <w14:docId w14:val="4ED7114E"/>
  <w14:defaultImageDpi w14:val="300"/>
  <w15:docId w15:val="{77C85AFD-B029-4C21-8CC4-600C1CC0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9B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Textbody">
    <w:name w:val="Text body"/>
    <w:basedOn w:val="Standard"/>
    <w:rsid w:val="00B868A8"/>
    <w:pPr>
      <w:spacing w:after="120"/>
    </w:pPr>
    <w:rPr>
      <w:rFonts w:eastAsia="SimSun" w:cs="Mangal"/>
      <w:lang w:eastAsia="zh-CN" w:bidi="hi-IN"/>
    </w:rPr>
  </w:style>
  <w:style w:type="paragraph" w:customStyle="1" w:styleId="PreformattedText">
    <w:name w:val="Preformatted Text"/>
    <w:basedOn w:val="Standard"/>
    <w:rsid w:val="00B868A8"/>
    <w:rPr>
      <w:rFonts w:ascii="Courier New" w:eastAsia="NSimSun" w:hAnsi="Courier New" w:cs="Courier New"/>
      <w:sz w:val="20"/>
      <w:szCs w:val="20"/>
      <w:lang w:eastAsia="zh-CN" w:bidi="hi-IN"/>
    </w:rPr>
  </w:style>
  <w:style w:type="character" w:customStyle="1" w:styleId="StrongEmphasis">
    <w:name w:val="Strong Emphasis"/>
    <w:rsid w:val="00B868A8"/>
    <w:rPr>
      <w:b/>
      <w:bCs/>
    </w:rPr>
  </w:style>
  <w:style w:type="numbering" w:customStyle="1" w:styleId="WWNum1">
    <w:name w:val="WWNum1"/>
    <w:basedOn w:val="Bezlisty"/>
    <w:rsid w:val="007C1B3B"/>
    <w:pPr>
      <w:numPr>
        <w:numId w:val="39"/>
      </w:numPr>
    </w:pPr>
  </w:style>
  <w:style w:type="numbering" w:customStyle="1" w:styleId="WWNum3">
    <w:name w:val="WWNum3"/>
    <w:basedOn w:val="Bezlisty"/>
    <w:rsid w:val="007C1B3B"/>
    <w:pPr>
      <w:numPr>
        <w:numId w:val="40"/>
      </w:numPr>
    </w:pPr>
  </w:style>
  <w:style w:type="numbering" w:customStyle="1" w:styleId="WWNum7">
    <w:name w:val="WWNum7"/>
    <w:basedOn w:val="Bezlisty"/>
    <w:rsid w:val="007C1B3B"/>
    <w:pPr>
      <w:numPr>
        <w:numId w:val="41"/>
      </w:numPr>
    </w:pPr>
  </w:style>
  <w:style w:type="character" w:customStyle="1" w:styleId="Domylnaczcionkaakapitu2">
    <w:name w:val="Domyślna czcionka akapitu2"/>
    <w:rsid w:val="005C15FA"/>
  </w:style>
  <w:style w:type="paragraph" w:customStyle="1" w:styleId="Normalny1">
    <w:name w:val="Normalny1"/>
    <w:rsid w:val="005C15FA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lang w:val="pl-PL" w:eastAsia="zh-CN" w:bidi="hi-IN"/>
    </w:rPr>
  </w:style>
  <w:style w:type="character" w:styleId="Pogrubienie">
    <w:name w:val="Strong"/>
    <w:qFormat/>
    <w:rsid w:val="00CF6460"/>
    <w:rPr>
      <w:b/>
      <w:bCs/>
    </w:rPr>
  </w:style>
  <w:style w:type="character" w:customStyle="1" w:styleId="WW8Num20z5">
    <w:name w:val="WW8Num20z5"/>
    <w:rsid w:val="00CF6460"/>
  </w:style>
  <w:style w:type="numbering" w:customStyle="1" w:styleId="WW8Num18">
    <w:name w:val="WW8Num18"/>
    <w:basedOn w:val="Bezlisty"/>
    <w:rsid w:val="005D4160"/>
    <w:pPr>
      <w:numPr>
        <w:numId w:val="45"/>
      </w:numPr>
    </w:pPr>
  </w:style>
  <w:style w:type="paragraph" w:customStyle="1" w:styleId="Numeracja1">
    <w:name w:val="Numeracja 1"/>
    <w:basedOn w:val="Lista"/>
    <w:rsid w:val="009D019B"/>
    <w:pPr>
      <w:widowControl w:val="0"/>
      <w:suppressAutoHyphens/>
      <w:spacing w:after="120" w:line="100" w:lineRule="atLeast"/>
      <w:ind w:left="360" w:hanging="360"/>
      <w:textAlignment w:val="baseline"/>
    </w:pPr>
    <w:rPr>
      <w:rFonts w:eastAsia="SimSun" w:cs="Mangal"/>
      <w:kern w:val="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2E95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F659B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p@zdunskawol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C296E-8A70-4F55-990B-0309A2E5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4676</TotalTime>
  <Pages>19</Pages>
  <Words>8128</Words>
  <Characters>48774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Marcin Alberczak</cp:lastModifiedBy>
  <cp:revision>299</cp:revision>
  <cp:lastPrinted>2019-08-14T12:00:00Z</cp:lastPrinted>
  <dcterms:created xsi:type="dcterms:W3CDTF">2017-02-17T12:36:00Z</dcterms:created>
  <dcterms:modified xsi:type="dcterms:W3CDTF">2020-02-28T06:26:00Z</dcterms:modified>
</cp:coreProperties>
</file>