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78"/>
        <w:gridCol w:w="3799"/>
      </w:tblGrid>
      <w:tr w:rsidR="00E37F70" w:rsidRPr="009F4795" w14:paraId="6E8B314F" w14:textId="77777777" w:rsidTr="005E3059">
        <w:trPr>
          <w:trHeight w:val="726"/>
        </w:trPr>
        <w:tc>
          <w:tcPr>
            <w:tcW w:w="9577" w:type="dxa"/>
            <w:gridSpan w:val="2"/>
            <w:vAlign w:val="center"/>
          </w:tcPr>
          <w:p w14:paraId="0D3A3923" w14:textId="432C195E"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E37F70" w:rsidRPr="00E65B89" w14:paraId="168DE879" w14:textId="77777777" w:rsidTr="005E3059">
        <w:tc>
          <w:tcPr>
            <w:tcW w:w="9577" w:type="dxa"/>
            <w:gridSpan w:val="2"/>
          </w:tcPr>
          <w:p w14:paraId="4B0193BF" w14:textId="5A68AB00" w:rsidR="00E37F70" w:rsidRPr="00E65B89" w:rsidRDefault="00EA5991" w:rsidP="007F4770">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BD2795" w:rsidRPr="00BD2795">
              <w:rPr>
                <w:rFonts w:asciiTheme="majorHAnsi" w:hAnsiTheme="majorHAnsi" w:cstheme="majorHAnsi"/>
                <w:b/>
                <w:sz w:val="20"/>
                <w:szCs w:val="20"/>
              </w:rPr>
              <w:t xml:space="preserve">Przebudowa ul. </w:t>
            </w:r>
            <w:r w:rsidR="00E5447F">
              <w:rPr>
                <w:rFonts w:asciiTheme="majorHAnsi" w:hAnsiTheme="majorHAnsi" w:cstheme="majorHAnsi"/>
                <w:b/>
                <w:sz w:val="20"/>
                <w:szCs w:val="20"/>
              </w:rPr>
              <w:t>Poln</w:t>
            </w:r>
            <w:r w:rsidR="00BD2795" w:rsidRPr="00BD2795">
              <w:rPr>
                <w:rFonts w:asciiTheme="majorHAnsi" w:hAnsiTheme="majorHAnsi" w:cstheme="majorHAnsi"/>
                <w:b/>
                <w:sz w:val="20"/>
                <w:szCs w:val="20"/>
              </w:rPr>
              <w:t>ej  - etap I</w:t>
            </w:r>
            <w:r w:rsidR="003B0856" w:rsidRPr="00E65B89">
              <w:rPr>
                <w:rFonts w:asciiTheme="majorHAnsi" w:hAnsiTheme="majorHAnsi" w:cstheme="majorHAnsi"/>
                <w:b/>
                <w:sz w:val="20"/>
                <w:szCs w:val="20"/>
              </w:rPr>
              <w:t>”</w:t>
            </w:r>
          </w:p>
        </w:tc>
      </w:tr>
      <w:tr w:rsidR="00E37F70" w:rsidRPr="00E65B89" w14:paraId="194BEC63" w14:textId="77777777" w:rsidTr="005E3059">
        <w:tc>
          <w:tcPr>
            <w:tcW w:w="9577" w:type="dxa"/>
            <w:gridSpan w:val="2"/>
          </w:tcPr>
          <w:p w14:paraId="5D1C1484" w14:textId="58257DDA" w:rsidR="004F0028" w:rsidRPr="00E65B89" w:rsidRDefault="00E37F70"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bookmarkStart w:id="0" w:name="_Hlk31698306"/>
            <w:r w:rsidR="00A71D79" w:rsidRPr="00A71D79">
              <w:rPr>
                <w:rFonts w:asciiTheme="majorHAnsi" w:hAnsiTheme="majorHAnsi" w:cstheme="majorHAnsi"/>
                <w:b/>
                <w:sz w:val="20"/>
                <w:szCs w:val="20"/>
              </w:rPr>
              <w:t>I</w:t>
            </w:r>
            <w:r w:rsidR="00BD2795">
              <w:rPr>
                <w:rFonts w:asciiTheme="majorHAnsi" w:hAnsiTheme="majorHAnsi" w:cstheme="majorHAnsi"/>
                <w:b/>
                <w:sz w:val="20"/>
                <w:szCs w:val="20"/>
              </w:rPr>
              <w:t>M</w:t>
            </w:r>
            <w:r w:rsidR="00A71D79" w:rsidRPr="00A71D79">
              <w:rPr>
                <w:rFonts w:asciiTheme="majorHAnsi" w:hAnsiTheme="majorHAnsi" w:cstheme="majorHAnsi"/>
                <w:b/>
                <w:sz w:val="20"/>
                <w:szCs w:val="20"/>
              </w:rPr>
              <w:t>.271.</w:t>
            </w:r>
            <w:r w:rsidR="00E5447F">
              <w:rPr>
                <w:rFonts w:asciiTheme="majorHAnsi" w:hAnsiTheme="majorHAnsi" w:cstheme="majorHAnsi"/>
                <w:b/>
                <w:sz w:val="20"/>
                <w:szCs w:val="20"/>
              </w:rPr>
              <w:t>1</w:t>
            </w:r>
            <w:r w:rsidR="00CF784C">
              <w:rPr>
                <w:rFonts w:asciiTheme="majorHAnsi" w:hAnsiTheme="majorHAnsi" w:cstheme="majorHAnsi"/>
                <w:b/>
                <w:sz w:val="20"/>
                <w:szCs w:val="20"/>
              </w:rPr>
              <w:t>1</w:t>
            </w:r>
            <w:r w:rsidR="00A71D79" w:rsidRPr="00A71D79">
              <w:rPr>
                <w:rFonts w:asciiTheme="majorHAnsi" w:hAnsiTheme="majorHAnsi" w:cstheme="majorHAnsi"/>
                <w:b/>
                <w:sz w:val="20"/>
                <w:szCs w:val="20"/>
              </w:rPr>
              <w:t>.20</w:t>
            </w:r>
            <w:r w:rsidR="00CF784C">
              <w:rPr>
                <w:rFonts w:asciiTheme="majorHAnsi" w:hAnsiTheme="majorHAnsi" w:cstheme="majorHAnsi"/>
                <w:b/>
                <w:sz w:val="20"/>
                <w:szCs w:val="20"/>
              </w:rPr>
              <w:t>20</w:t>
            </w:r>
            <w:r w:rsidR="00A71D79" w:rsidRPr="00A71D79">
              <w:rPr>
                <w:rFonts w:asciiTheme="majorHAnsi" w:hAnsiTheme="majorHAnsi" w:cstheme="majorHAnsi"/>
                <w:b/>
                <w:sz w:val="20"/>
                <w:szCs w:val="20"/>
              </w:rPr>
              <w:t>.</w:t>
            </w:r>
            <w:bookmarkEnd w:id="0"/>
            <w:r w:rsidR="00E5447F">
              <w:rPr>
                <w:rFonts w:asciiTheme="majorHAnsi" w:hAnsiTheme="majorHAnsi" w:cstheme="majorHAnsi"/>
                <w:b/>
                <w:sz w:val="20"/>
                <w:szCs w:val="20"/>
              </w:rPr>
              <w:t>KM</w:t>
            </w:r>
          </w:p>
        </w:tc>
      </w:tr>
      <w:tr w:rsidR="00E37F70" w:rsidRPr="00E65B89" w14:paraId="2381C5B5" w14:textId="77777777" w:rsidTr="005E3059">
        <w:tc>
          <w:tcPr>
            <w:tcW w:w="9577" w:type="dxa"/>
            <w:gridSpan w:val="2"/>
          </w:tcPr>
          <w:p w14:paraId="10B8630A" w14:textId="77777777" w:rsidR="00E37F70" w:rsidRPr="00E65B89" w:rsidRDefault="00E37F70" w:rsidP="002E374F">
            <w:pPr>
              <w:pStyle w:val="Tekstpodstawowy"/>
              <w:spacing w:after="40"/>
              <w:rPr>
                <w:rFonts w:asciiTheme="majorHAnsi" w:hAnsiTheme="majorHAnsi" w:cstheme="majorHAnsi"/>
                <w:sz w:val="20"/>
                <w:u w:val="single"/>
              </w:rPr>
            </w:pPr>
          </w:p>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E054A">
            <w:pPr>
              <w:pStyle w:val="Tekstpodstawowy"/>
              <w:numPr>
                <w:ilvl w:val="0"/>
                <w:numId w:val="20"/>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4F95A491" w14:textId="77777777" w:rsidR="00203E22" w:rsidRDefault="00002BA4" w:rsidP="00ED2DDD">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p w14:paraId="329EF47C" w14:textId="748ABCCC" w:rsidR="00CF784C" w:rsidRPr="006A38CF" w:rsidRDefault="00CF784C" w:rsidP="006A38CF">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Dokumentacja techniczna</w:t>
            </w:r>
          </w:p>
        </w:tc>
        <w:tc>
          <w:tcPr>
            <w:tcW w:w="3799" w:type="dxa"/>
            <w:vAlign w:val="center"/>
          </w:tcPr>
          <w:p w14:paraId="661B023C" w14:textId="77777777" w:rsidR="00203E22" w:rsidRDefault="006C7601" w:rsidP="00ED2DDD">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p>
          <w:p w14:paraId="1716118A" w14:textId="781F2BA2" w:rsidR="00CF784C" w:rsidRPr="006A38CF" w:rsidRDefault="00CF784C" w:rsidP="006A38CF">
            <w:pPr>
              <w:pStyle w:val="Tekstpodstawowy"/>
              <w:numPr>
                <w:ilvl w:val="0"/>
                <w:numId w:val="21"/>
              </w:numPr>
              <w:spacing w:after="40"/>
              <w:ind w:left="317" w:hanging="284"/>
              <w:rPr>
                <w:rFonts w:asciiTheme="majorHAnsi" w:hAnsiTheme="majorHAnsi" w:cstheme="majorHAnsi"/>
                <w:b w:val="0"/>
                <w:sz w:val="20"/>
              </w:rPr>
            </w:pPr>
            <w:r>
              <w:rPr>
                <w:rFonts w:asciiTheme="majorHAnsi" w:hAnsiTheme="majorHAnsi" w:cstheme="majorHAnsi"/>
                <w:b w:val="0"/>
                <w:sz w:val="20"/>
              </w:rPr>
              <w:t>Załącznik nr 5</w:t>
            </w:r>
          </w:p>
        </w:tc>
      </w:tr>
      <w:tr w:rsidR="005068BC" w:rsidRPr="005068BC" w14:paraId="275C5FDA" w14:textId="77777777" w:rsidTr="005E3059">
        <w:tc>
          <w:tcPr>
            <w:tcW w:w="5778" w:type="dxa"/>
          </w:tcPr>
          <w:p w14:paraId="27953702" w14:textId="3A0F4172" w:rsidR="005068BC" w:rsidRPr="00562ABE" w:rsidRDefault="005068BC" w:rsidP="00D966CE">
            <w:pPr>
              <w:pStyle w:val="Tekstpodstawowy"/>
              <w:spacing w:after="40"/>
              <w:ind w:left="284"/>
              <w:rPr>
                <w:rFonts w:asciiTheme="majorHAnsi" w:hAnsiTheme="majorHAnsi" w:cstheme="majorHAnsi"/>
                <w:b w:val="0"/>
                <w:sz w:val="20"/>
              </w:rPr>
            </w:pPr>
          </w:p>
        </w:tc>
        <w:tc>
          <w:tcPr>
            <w:tcW w:w="3799" w:type="dxa"/>
            <w:vAlign w:val="center"/>
          </w:tcPr>
          <w:p w14:paraId="226C1488" w14:textId="5B2A5CB4" w:rsidR="005068BC" w:rsidRPr="00562ABE" w:rsidRDefault="005068BC" w:rsidP="00D966CE">
            <w:pPr>
              <w:pStyle w:val="Tekstpodstawowy"/>
              <w:spacing w:after="40"/>
              <w:ind w:left="284"/>
              <w:rPr>
                <w:rFonts w:asciiTheme="majorHAnsi" w:hAnsiTheme="majorHAnsi" w:cstheme="majorHAnsi"/>
                <w:b w:val="0"/>
                <w:sz w:val="20"/>
              </w:rPr>
            </w:pPr>
          </w:p>
        </w:tc>
      </w:tr>
      <w:tr w:rsidR="005068BC" w:rsidRPr="00562ABE" w14:paraId="51476276" w14:textId="77777777" w:rsidTr="005E3059">
        <w:tc>
          <w:tcPr>
            <w:tcW w:w="5778" w:type="dxa"/>
          </w:tcPr>
          <w:p w14:paraId="5A8443BE" w14:textId="7450F0B7" w:rsidR="005068BC" w:rsidRPr="00562ABE" w:rsidRDefault="005068BC" w:rsidP="005068BC">
            <w:pPr>
              <w:pStyle w:val="Tekstpodstawowy"/>
              <w:spacing w:after="40"/>
              <w:ind w:left="284"/>
              <w:rPr>
                <w:rFonts w:asciiTheme="majorHAnsi" w:hAnsiTheme="majorHAnsi" w:cstheme="majorHAnsi"/>
                <w:b w:val="0"/>
                <w:sz w:val="20"/>
              </w:rPr>
            </w:pPr>
          </w:p>
        </w:tc>
        <w:tc>
          <w:tcPr>
            <w:tcW w:w="3799" w:type="dxa"/>
          </w:tcPr>
          <w:p w14:paraId="1F27B494" w14:textId="4E56D5B2" w:rsidR="005068BC" w:rsidRPr="00562ABE" w:rsidRDefault="005068BC" w:rsidP="005068BC">
            <w:pPr>
              <w:pStyle w:val="Tekstpodstawowy"/>
              <w:spacing w:after="40"/>
              <w:ind w:left="284"/>
              <w:rPr>
                <w:rFonts w:asciiTheme="majorHAnsi" w:hAnsiTheme="majorHAnsi" w:cstheme="majorHAnsi"/>
                <w:b w:val="0"/>
                <w:sz w:val="20"/>
              </w:rPr>
            </w:pPr>
          </w:p>
        </w:tc>
      </w:tr>
      <w:tr w:rsidR="005068BC" w:rsidRPr="00E65B89" w14:paraId="1B0634E4" w14:textId="77777777" w:rsidTr="005E3059">
        <w:tc>
          <w:tcPr>
            <w:tcW w:w="5778" w:type="dxa"/>
          </w:tcPr>
          <w:p w14:paraId="3A993AC2" w14:textId="77777777" w:rsidR="005068BC" w:rsidRPr="00E65B89" w:rsidRDefault="005068BC" w:rsidP="005068BC">
            <w:pPr>
              <w:pStyle w:val="Tekstpodstawowy"/>
              <w:spacing w:after="40"/>
              <w:rPr>
                <w:rFonts w:asciiTheme="majorHAnsi" w:hAnsiTheme="majorHAnsi" w:cstheme="majorHAnsi"/>
                <w:sz w:val="20"/>
                <w:u w:val="single"/>
              </w:rPr>
            </w:pPr>
          </w:p>
        </w:tc>
        <w:tc>
          <w:tcPr>
            <w:tcW w:w="3799" w:type="dxa"/>
          </w:tcPr>
          <w:p w14:paraId="237001EA" w14:textId="77777777" w:rsidR="005068BC" w:rsidRPr="00E65B89" w:rsidRDefault="005068BC" w:rsidP="005068BC">
            <w:pPr>
              <w:pStyle w:val="Tekstpodstawowy"/>
              <w:spacing w:after="40"/>
              <w:rPr>
                <w:rFonts w:asciiTheme="majorHAnsi" w:hAnsiTheme="majorHAnsi" w:cstheme="majorHAnsi"/>
                <w:sz w:val="20"/>
                <w:u w:val="single"/>
              </w:rPr>
            </w:pPr>
          </w:p>
        </w:tc>
      </w:tr>
      <w:tr w:rsidR="005068BC" w:rsidRPr="00E65B89" w14:paraId="66DDE789" w14:textId="77777777" w:rsidTr="005E3059">
        <w:tc>
          <w:tcPr>
            <w:tcW w:w="5778" w:type="dxa"/>
          </w:tcPr>
          <w:p w14:paraId="5827E239" w14:textId="77777777" w:rsidR="005068BC" w:rsidRPr="00E65B89" w:rsidRDefault="005068BC" w:rsidP="005068BC">
            <w:pPr>
              <w:pStyle w:val="Tekstpodstawowy"/>
              <w:spacing w:after="40"/>
              <w:rPr>
                <w:rFonts w:asciiTheme="majorHAnsi" w:hAnsiTheme="majorHAnsi" w:cstheme="majorHAnsi"/>
                <w:sz w:val="20"/>
                <w:u w:val="single"/>
              </w:rPr>
            </w:pPr>
          </w:p>
        </w:tc>
        <w:tc>
          <w:tcPr>
            <w:tcW w:w="3799" w:type="dxa"/>
          </w:tcPr>
          <w:p w14:paraId="0D1E84EB" w14:textId="77777777" w:rsidR="005068BC" w:rsidRPr="00E65B89" w:rsidRDefault="005068BC" w:rsidP="005068BC">
            <w:pPr>
              <w:pStyle w:val="Tekstpodstawowy"/>
              <w:spacing w:after="40"/>
              <w:rPr>
                <w:rFonts w:asciiTheme="majorHAnsi" w:hAnsiTheme="majorHAnsi" w:cstheme="majorHAnsi"/>
                <w:sz w:val="20"/>
                <w:u w:val="single"/>
              </w:rPr>
            </w:pPr>
          </w:p>
        </w:tc>
      </w:tr>
      <w:tr w:rsidR="005068BC" w:rsidRPr="00E65B89" w14:paraId="060B755D" w14:textId="77777777" w:rsidTr="005E3059">
        <w:trPr>
          <w:trHeight w:val="281"/>
        </w:trPr>
        <w:tc>
          <w:tcPr>
            <w:tcW w:w="5778" w:type="dxa"/>
          </w:tcPr>
          <w:p w14:paraId="6A086D80" w14:textId="77777777" w:rsidR="005068BC" w:rsidRPr="00E65B89" w:rsidRDefault="005068BC" w:rsidP="005068BC">
            <w:pPr>
              <w:pStyle w:val="Tekstpodstawowy"/>
              <w:spacing w:after="40"/>
              <w:rPr>
                <w:rFonts w:asciiTheme="majorHAnsi" w:hAnsiTheme="majorHAnsi" w:cstheme="majorHAnsi"/>
                <w:sz w:val="20"/>
                <w:u w:val="single"/>
              </w:rPr>
            </w:pPr>
          </w:p>
        </w:tc>
        <w:tc>
          <w:tcPr>
            <w:tcW w:w="3799" w:type="dxa"/>
            <w:vAlign w:val="center"/>
          </w:tcPr>
          <w:p w14:paraId="605DB591" w14:textId="77777777" w:rsidR="005068BC" w:rsidRPr="00E65B89" w:rsidRDefault="005068BC" w:rsidP="005068BC">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5068BC" w:rsidRPr="00E65B89" w14:paraId="74B22D5A" w14:textId="77777777" w:rsidTr="005E3059">
        <w:tc>
          <w:tcPr>
            <w:tcW w:w="5778" w:type="dxa"/>
          </w:tcPr>
          <w:p w14:paraId="00A223AA" w14:textId="77777777" w:rsidR="005068BC" w:rsidRPr="00E65B89" w:rsidRDefault="005068BC" w:rsidP="005068BC">
            <w:pPr>
              <w:pStyle w:val="Tekstpodstawowy"/>
              <w:spacing w:after="40"/>
              <w:rPr>
                <w:rFonts w:asciiTheme="majorHAnsi" w:hAnsiTheme="majorHAnsi" w:cstheme="majorHAnsi"/>
                <w:sz w:val="20"/>
                <w:u w:val="single"/>
              </w:rPr>
            </w:pPr>
          </w:p>
        </w:tc>
        <w:tc>
          <w:tcPr>
            <w:tcW w:w="3799" w:type="dxa"/>
          </w:tcPr>
          <w:p w14:paraId="673EF10B" w14:textId="77777777" w:rsidR="005068BC" w:rsidRPr="00E65B89" w:rsidRDefault="005068BC" w:rsidP="005068BC">
            <w:pPr>
              <w:pStyle w:val="Tekstpodstawowy"/>
              <w:spacing w:after="40"/>
              <w:rPr>
                <w:rFonts w:asciiTheme="majorHAnsi" w:hAnsiTheme="majorHAnsi" w:cstheme="majorHAnsi"/>
                <w:sz w:val="20"/>
                <w:u w:val="single"/>
              </w:rPr>
            </w:pPr>
          </w:p>
        </w:tc>
      </w:tr>
      <w:tr w:rsidR="005068BC" w:rsidRPr="00E65B89" w14:paraId="5388CCFF" w14:textId="77777777" w:rsidTr="005E3059">
        <w:trPr>
          <w:trHeight w:val="273"/>
        </w:trPr>
        <w:tc>
          <w:tcPr>
            <w:tcW w:w="5778" w:type="dxa"/>
          </w:tcPr>
          <w:p w14:paraId="7282D2BF" w14:textId="77777777" w:rsidR="005068BC" w:rsidRPr="00E65B89" w:rsidRDefault="005068BC" w:rsidP="005068BC">
            <w:pPr>
              <w:pStyle w:val="Tekstpodstawowy"/>
              <w:spacing w:after="40"/>
              <w:rPr>
                <w:rFonts w:asciiTheme="majorHAnsi" w:hAnsiTheme="majorHAnsi" w:cstheme="majorHAnsi"/>
                <w:sz w:val="20"/>
                <w:u w:val="single"/>
              </w:rPr>
            </w:pPr>
          </w:p>
        </w:tc>
        <w:tc>
          <w:tcPr>
            <w:tcW w:w="3799" w:type="dxa"/>
          </w:tcPr>
          <w:p w14:paraId="1FDBEFBC" w14:textId="77777777" w:rsidR="005068BC" w:rsidRPr="00E65B89" w:rsidRDefault="005068BC" w:rsidP="005068BC">
            <w:pPr>
              <w:pStyle w:val="Tekstpodstawowy"/>
              <w:spacing w:after="40"/>
              <w:rPr>
                <w:rFonts w:asciiTheme="majorHAnsi" w:hAnsiTheme="majorHAnsi" w:cstheme="majorHAnsi"/>
                <w:sz w:val="20"/>
                <w:u w:val="single"/>
              </w:rPr>
            </w:pPr>
          </w:p>
        </w:tc>
      </w:tr>
      <w:tr w:rsidR="005068BC" w:rsidRPr="00E65B89" w14:paraId="670B106F" w14:textId="77777777" w:rsidTr="005E3059">
        <w:trPr>
          <w:trHeight w:val="273"/>
        </w:trPr>
        <w:tc>
          <w:tcPr>
            <w:tcW w:w="5778" w:type="dxa"/>
          </w:tcPr>
          <w:p w14:paraId="422D3A56" w14:textId="77777777" w:rsidR="005068BC" w:rsidRPr="00E65B89" w:rsidRDefault="005068BC" w:rsidP="005068BC">
            <w:pPr>
              <w:pStyle w:val="Tekstpodstawowy"/>
              <w:spacing w:after="40"/>
              <w:rPr>
                <w:rFonts w:asciiTheme="majorHAnsi" w:hAnsiTheme="majorHAnsi" w:cstheme="majorHAnsi"/>
                <w:sz w:val="20"/>
                <w:u w:val="single"/>
              </w:rPr>
            </w:pPr>
          </w:p>
        </w:tc>
        <w:tc>
          <w:tcPr>
            <w:tcW w:w="3799" w:type="dxa"/>
            <w:vAlign w:val="center"/>
          </w:tcPr>
          <w:p w14:paraId="6BC9B50C" w14:textId="77777777" w:rsidR="005068BC" w:rsidRPr="00E65B89" w:rsidRDefault="005068BC" w:rsidP="005068BC">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5068BC" w:rsidRPr="00E65B89" w:rsidRDefault="005068BC" w:rsidP="005068BC">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5068BC" w:rsidRPr="00E65B89" w14:paraId="54AA13A4" w14:textId="77777777" w:rsidTr="005E3059">
        <w:trPr>
          <w:trHeight w:val="273"/>
        </w:trPr>
        <w:tc>
          <w:tcPr>
            <w:tcW w:w="5778" w:type="dxa"/>
          </w:tcPr>
          <w:p w14:paraId="2E825F7F" w14:textId="77777777" w:rsidR="005068BC" w:rsidRPr="00E65B89" w:rsidRDefault="005068BC" w:rsidP="005068BC">
            <w:pPr>
              <w:pStyle w:val="Tekstpodstawowy"/>
              <w:spacing w:after="40"/>
              <w:rPr>
                <w:rFonts w:asciiTheme="majorHAnsi" w:hAnsiTheme="majorHAnsi" w:cstheme="majorHAnsi"/>
                <w:sz w:val="20"/>
                <w:u w:val="single"/>
              </w:rPr>
            </w:pPr>
          </w:p>
        </w:tc>
        <w:tc>
          <w:tcPr>
            <w:tcW w:w="3799" w:type="dxa"/>
            <w:vAlign w:val="center"/>
          </w:tcPr>
          <w:p w14:paraId="5A965790" w14:textId="0A6CF1E3" w:rsidR="005068BC" w:rsidRPr="00E65B89" w:rsidRDefault="005068BC" w:rsidP="005068BC">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sidR="00CF784C">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5068BC" w:rsidRPr="00E65B89" w14:paraId="0186BDC1" w14:textId="77777777" w:rsidTr="005E3059">
        <w:tc>
          <w:tcPr>
            <w:tcW w:w="5778" w:type="dxa"/>
          </w:tcPr>
          <w:p w14:paraId="1BC05CBD" w14:textId="77777777" w:rsidR="005068BC" w:rsidRPr="00E65B89" w:rsidRDefault="005068BC" w:rsidP="005068BC">
            <w:pPr>
              <w:pStyle w:val="Tekstpodstawowy"/>
              <w:spacing w:after="40"/>
              <w:rPr>
                <w:rFonts w:asciiTheme="majorHAnsi" w:hAnsiTheme="majorHAnsi" w:cstheme="majorHAnsi"/>
                <w:sz w:val="20"/>
                <w:u w:val="single"/>
              </w:rPr>
            </w:pPr>
          </w:p>
        </w:tc>
        <w:tc>
          <w:tcPr>
            <w:tcW w:w="3799" w:type="dxa"/>
          </w:tcPr>
          <w:p w14:paraId="3DB27030" w14:textId="77777777" w:rsidR="005068BC" w:rsidRPr="00E65B89" w:rsidRDefault="005068BC" w:rsidP="005068BC">
            <w:pPr>
              <w:pStyle w:val="Tekstpodstawowy"/>
              <w:spacing w:after="40"/>
              <w:rPr>
                <w:rFonts w:asciiTheme="majorHAnsi" w:hAnsiTheme="majorHAnsi" w:cstheme="majorHAnsi"/>
                <w:sz w:val="20"/>
                <w:u w:val="single"/>
              </w:rPr>
            </w:pPr>
          </w:p>
        </w:tc>
      </w:tr>
      <w:tr w:rsidR="005068BC" w:rsidRPr="00E65B89" w14:paraId="3C79BE2E" w14:textId="77777777" w:rsidTr="005E3059">
        <w:tc>
          <w:tcPr>
            <w:tcW w:w="5778" w:type="dxa"/>
          </w:tcPr>
          <w:p w14:paraId="292A4033" w14:textId="77777777" w:rsidR="005068BC" w:rsidRPr="00E65B89" w:rsidRDefault="005068BC" w:rsidP="005068BC">
            <w:pPr>
              <w:pStyle w:val="Tekstpodstawowy"/>
              <w:spacing w:after="40"/>
              <w:rPr>
                <w:rFonts w:asciiTheme="majorHAnsi" w:hAnsiTheme="majorHAnsi" w:cstheme="majorHAnsi"/>
                <w:sz w:val="20"/>
                <w:u w:val="single"/>
              </w:rPr>
            </w:pPr>
          </w:p>
        </w:tc>
        <w:tc>
          <w:tcPr>
            <w:tcW w:w="3799" w:type="dxa"/>
          </w:tcPr>
          <w:p w14:paraId="54EDA903" w14:textId="77777777" w:rsidR="005068BC" w:rsidRPr="00E65B89" w:rsidRDefault="005068BC" w:rsidP="005068BC">
            <w:pPr>
              <w:pStyle w:val="Tekstpodstawowy"/>
              <w:spacing w:after="40"/>
              <w:rPr>
                <w:rFonts w:asciiTheme="majorHAnsi" w:hAnsiTheme="majorHAnsi" w:cstheme="majorHAnsi"/>
                <w:sz w:val="20"/>
                <w:u w:val="single"/>
              </w:rPr>
            </w:pPr>
          </w:p>
        </w:tc>
      </w:tr>
      <w:tr w:rsidR="005068BC" w:rsidRPr="00E65B89" w14:paraId="7E4A07CC" w14:textId="77777777" w:rsidTr="005E3059">
        <w:tc>
          <w:tcPr>
            <w:tcW w:w="9577" w:type="dxa"/>
            <w:gridSpan w:val="2"/>
          </w:tcPr>
          <w:p w14:paraId="2581C407" w14:textId="77777777" w:rsidR="005068BC" w:rsidRPr="00E65B89" w:rsidRDefault="005068BC" w:rsidP="005068BC">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5068BC" w:rsidRPr="00E65B89" w14:paraId="7F088AA8" w14:textId="77777777" w:rsidTr="005E3059">
        <w:tc>
          <w:tcPr>
            <w:tcW w:w="9577" w:type="dxa"/>
            <w:gridSpan w:val="2"/>
          </w:tcPr>
          <w:p w14:paraId="663A9981" w14:textId="77777777" w:rsidR="005068BC" w:rsidRPr="00E65B89" w:rsidRDefault="005068BC" w:rsidP="005068BC">
            <w:pPr>
              <w:pStyle w:val="Tytu"/>
              <w:spacing w:after="40"/>
              <w:jc w:val="both"/>
              <w:rPr>
                <w:rFonts w:asciiTheme="majorHAnsi" w:hAnsiTheme="majorHAnsi" w:cstheme="majorHAnsi"/>
                <w:b w:val="0"/>
                <w:sz w:val="20"/>
              </w:rPr>
            </w:pPr>
          </w:p>
          <w:p w14:paraId="711FE33F" w14:textId="77777777" w:rsidR="005068BC" w:rsidRPr="00E65B89" w:rsidRDefault="005068BC" w:rsidP="005068BC">
            <w:pPr>
              <w:pStyle w:val="Tytu"/>
              <w:spacing w:after="40"/>
              <w:jc w:val="both"/>
              <w:rPr>
                <w:rFonts w:asciiTheme="majorHAnsi" w:hAnsiTheme="majorHAnsi" w:cstheme="majorHAnsi"/>
                <w:b w:val="0"/>
                <w:sz w:val="20"/>
              </w:rPr>
            </w:pPr>
          </w:p>
          <w:p w14:paraId="6F5DCB9D" w14:textId="77777777" w:rsidR="005068BC" w:rsidRPr="00E65B89" w:rsidRDefault="005068BC" w:rsidP="005068BC">
            <w:pPr>
              <w:pStyle w:val="Tytu"/>
              <w:spacing w:after="40"/>
              <w:jc w:val="both"/>
              <w:rPr>
                <w:rFonts w:asciiTheme="majorHAnsi" w:hAnsiTheme="majorHAnsi" w:cstheme="majorHAnsi"/>
                <w:b w:val="0"/>
                <w:sz w:val="20"/>
              </w:rPr>
            </w:pPr>
          </w:p>
          <w:p w14:paraId="7C593D3E" w14:textId="77777777" w:rsidR="005068BC" w:rsidRPr="00E65B89" w:rsidRDefault="005068BC" w:rsidP="005068BC">
            <w:pPr>
              <w:pStyle w:val="Tytu"/>
              <w:spacing w:after="40"/>
              <w:jc w:val="both"/>
              <w:rPr>
                <w:rFonts w:asciiTheme="majorHAnsi" w:hAnsiTheme="majorHAnsi" w:cstheme="majorHAnsi"/>
                <w:b w:val="0"/>
                <w:sz w:val="20"/>
              </w:rPr>
            </w:pPr>
          </w:p>
          <w:p w14:paraId="05BC4892" w14:textId="77777777" w:rsidR="005068BC" w:rsidRPr="00E65B89" w:rsidRDefault="005068BC" w:rsidP="005068BC">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5068BC" w:rsidRPr="00E65B89" w:rsidRDefault="005068BC" w:rsidP="005068BC">
            <w:pPr>
              <w:pStyle w:val="Tytu"/>
              <w:spacing w:after="40"/>
              <w:jc w:val="both"/>
              <w:rPr>
                <w:rFonts w:asciiTheme="majorHAnsi" w:hAnsiTheme="majorHAnsi" w:cstheme="majorHAnsi"/>
                <w:b w:val="0"/>
                <w:sz w:val="20"/>
              </w:rPr>
            </w:pPr>
          </w:p>
          <w:p w14:paraId="2D62A974" w14:textId="6D912EC3" w:rsidR="005068BC" w:rsidRPr="00E65B89" w:rsidRDefault="000536F4" w:rsidP="005068BC">
            <w:pPr>
              <w:pStyle w:val="Tytu"/>
              <w:spacing w:after="40"/>
              <w:jc w:val="both"/>
              <w:rPr>
                <w:rFonts w:asciiTheme="majorHAnsi" w:hAnsiTheme="majorHAnsi" w:cstheme="majorHAnsi"/>
                <w:b w:val="0"/>
                <w:sz w:val="20"/>
              </w:rPr>
            </w:pPr>
            <w:r w:rsidRPr="000536F4">
              <w:rPr>
                <w:rFonts w:asciiTheme="majorHAnsi" w:hAnsiTheme="majorHAnsi" w:cstheme="majorHAnsi"/>
                <w:b w:val="0"/>
                <w:sz w:val="20"/>
              </w:rPr>
              <w:t>Tomasz Witaszczyk</w:t>
            </w:r>
            <w:r w:rsidR="005068BC">
              <w:rPr>
                <w:rFonts w:asciiTheme="majorHAnsi" w:hAnsiTheme="majorHAnsi" w:cstheme="majorHAnsi"/>
                <w:b w:val="0"/>
                <w:sz w:val="20"/>
              </w:rPr>
              <w:t xml:space="preserve"> </w:t>
            </w:r>
            <w:r w:rsidR="005068BC" w:rsidRPr="00E65B89">
              <w:rPr>
                <w:rFonts w:asciiTheme="majorHAnsi" w:hAnsiTheme="majorHAnsi" w:cstheme="majorHAnsi"/>
                <w:b w:val="0"/>
                <w:sz w:val="20"/>
              </w:rPr>
              <w:tab/>
              <w:t>…………………………..</w:t>
            </w:r>
          </w:p>
          <w:p w14:paraId="355E55A6" w14:textId="77777777" w:rsidR="005068BC" w:rsidRPr="00E65B89" w:rsidRDefault="005068BC" w:rsidP="005068BC">
            <w:pPr>
              <w:pStyle w:val="Tytu"/>
              <w:spacing w:after="40"/>
              <w:jc w:val="both"/>
              <w:rPr>
                <w:rFonts w:asciiTheme="majorHAnsi" w:hAnsiTheme="majorHAnsi" w:cstheme="majorHAnsi"/>
                <w:b w:val="0"/>
                <w:sz w:val="20"/>
              </w:rPr>
            </w:pPr>
          </w:p>
        </w:tc>
      </w:tr>
    </w:tbl>
    <w:p w14:paraId="35942670" w14:textId="77777777" w:rsidR="00E37F70" w:rsidRPr="00E65B89" w:rsidRDefault="00E37F70" w:rsidP="002E374F">
      <w:pPr>
        <w:pStyle w:val="Tytu"/>
        <w:spacing w:after="40"/>
        <w:jc w:val="both"/>
        <w:rPr>
          <w:rFonts w:asciiTheme="majorHAnsi" w:hAnsiTheme="majorHAnsi" w:cstheme="majorHAnsi"/>
          <w:sz w:val="20"/>
        </w:rPr>
      </w:pPr>
    </w:p>
    <w:p w14:paraId="283B1695" w14:textId="77777777" w:rsidR="005E353F" w:rsidRPr="00E65B89" w:rsidRDefault="005E353F" w:rsidP="002E374F">
      <w:pPr>
        <w:pStyle w:val="Tytu"/>
        <w:spacing w:after="40"/>
        <w:jc w:val="both"/>
        <w:rPr>
          <w:rFonts w:asciiTheme="majorHAnsi" w:hAnsiTheme="majorHAnsi" w:cstheme="majorHAnsi"/>
          <w:sz w:val="20"/>
        </w:rPr>
      </w:pPr>
    </w:p>
    <w:p w14:paraId="243E0CED" w14:textId="7B82A973" w:rsidR="00093CF4" w:rsidRDefault="00093CF4" w:rsidP="002E374F">
      <w:pPr>
        <w:pStyle w:val="Tytu"/>
        <w:spacing w:after="40"/>
        <w:jc w:val="both"/>
        <w:rPr>
          <w:rFonts w:asciiTheme="majorHAnsi" w:hAnsiTheme="majorHAnsi" w:cstheme="majorHAnsi"/>
          <w:sz w:val="20"/>
        </w:rPr>
      </w:pPr>
    </w:p>
    <w:p w14:paraId="5EAB9A4F" w14:textId="59C8EFB6" w:rsidR="00093CF4" w:rsidRDefault="00093CF4" w:rsidP="002E374F">
      <w:pPr>
        <w:pStyle w:val="Tytu"/>
        <w:spacing w:after="40"/>
        <w:jc w:val="both"/>
        <w:rPr>
          <w:rFonts w:asciiTheme="majorHAnsi" w:hAnsiTheme="majorHAnsi" w:cstheme="majorHAnsi"/>
          <w:sz w:val="20"/>
        </w:rPr>
      </w:pPr>
    </w:p>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857FDF">
          <w:headerReference w:type="default" r:id="rId8"/>
          <w:footerReference w:type="default" r:id="rId9"/>
          <w:headerReference w:type="first" r:id="rId10"/>
          <w:footerReference w:type="first" r:id="rId11"/>
          <w:pgSz w:w="11906" w:h="16838"/>
          <w:pgMar w:top="709"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78D59E70" w14:textId="4B68EF05" w:rsidR="00E37F70" w:rsidRPr="00E65B89" w:rsidRDefault="004D4B24"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023635E1" w14:textId="1861F337" w:rsidR="00E5447F" w:rsidRPr="00E5447F" w:rsidRDefault="00E5447F" w:rsidP="00E5447F">
      <w:pPr>
        <w:numPr>
          <w:ilvl w:val="0"/>
          <w:numId w:val="4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Przedmiotem zamówienia jest przebudowa ulicy Polnej w Zduńskiej Woli na odcinku od ul. ks. Popiełuszki do ul.</w:t>
      </w:r>
      <w:r>
        <w:rPr>
          <w:rFonts w:asciiTheme="majorHAnsi" w:hAnsiTheme="majorHAnsi" w:cstheme="majorHAnsi"/>
          <w:sz w:val="20"/>
          <w:szCs w:val="20"/>
        </w:rPr>
        <w:t> </w:t>
      </w:r>
      <w:r w:rsidRPr="00E5447F">
        <w:rPr>
          <w:rFonts w:asciiTheme="majorHAnsi" w:hAnsiTheme="majorHAnsi" w:cstheme="majorHAnsi"/>
          <w:sz w:val="20"/>
          <w:szCs w:val="20"/>
        </w:rPr>
        <w:t>Głównej wraz z drogą wewnętrzną. Zadanie realizowane na działkach nr ew. gruntów; 49/2, 76, 165, 94/3 ob. 13;</w:t>
      </w:r>
    </w:p>
    <w:p w14:paraId="60E67485" w14:textId="77777777" w:rsidR="00E5447F" w:rsidRDefault="00E5447F" w:rsidP="00E5447F">
      <w:pPr>
        <w:numPr>
          <w:ilvl w:val="0"/>
          <w:numId w:val="4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Zamówienie polega na przebudowie ul. Polnej w Zduńskiej Woli o długości ok. 192 m. wraz z drogą wewnętrzna o</w:t>
      </w:r>
      <w:r>
        <w:rPr>
          <w:rFonts w:asciiTheme="majorHAnsi" w:hAnsiTheme="majorHAnsi" w:cstheme="majorHAnsi"/>
          <w:sz w:val="20"/>
          <w:szCs w:val="20"/>
        </w:rPr>
        <w:t> </w:t>
      </w:r>
      <w:r w:rsidRPr="00E5447F">
        <w:rPr>
          <w:rFonts w:asciiTheme="majorHAnsi" w:hAnsiTheme="majorHAnsi" w:cstheme="majorHAnsi"/>
          <w:sz w:val="20"/>
          <w:szCs w:val="20"/>
        </w:rPr>
        <w:t xml:space="preserve">długości ok. 63 m. i obejmie następujące elementy: </w:t>
      </w:r>
    </w:p>
    <w:p w14:paraId="1BDB42B1" w14:textId="2A93F228" w:rsidR="00E5447F" w:rsidRPr="00E5447F" w:rsidRDefault="00E5447F" w:rsidP="00E5447F">
      <w:pPr>
        <w:pStyle w:val="Akapitzlist"/>
        <w:numPr>
          <w:ilvl w:val="2"/>
          <w:numId w:val="56"/>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 xml:space="preserve">przebudowa jezdni wraz z wykonaniem podbudowy i wbudowaniem krawężników, wykonanie drogi wewnętrznej z kostki betonowej wraz z podbudową; </w:t>
      </w:r>
    </w:p>
    <w:p w14:paraId="4AA9A978" w14:textId="2DD52756" w:rsidR="00E5447F" w:rsidRPr="00E5447F" w:rsidRDefault="00E5447F" w:rsidP="00E5447F">
      <w:pPr>
        <w:pStyle w:val="Akapitzlist"/>
        <w:numPr>
          <w:ilvl w:val="2"/>
          <w:numId w:val="56"/>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 xml:space="preserve">wykonanie kanalizacji deszczowej wraz z wpustami; </w:t>
      </w:r>
    </w:p>
    <w:p w14:paraId="01DDDB02" w14:textId="1B0E8C26" w:rsidR="00E5447F" w:rsidRPr="00E5447F" w:rsidRDefault="00E5447F" w:rsidP="00E5447F">
      <w:pPr>
        <w:pStyle w:val="Akapitzlist"/>
        <w:numPr>
          <w:ilvl w:val="2"/>
          <w:numId w:val="56"/>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 xml:space="preserve">przebudowę wodociągu na działce nr ew. 165, budowę odejścia wodociągowego oraz budowę odejść kanalizacji sanitarnej w granicach pasa drogowego; </w:t>
      </w:r>
    </w:p>
    <w:p w14:paraId="02DBB902" w14:textId="55B0F348" w:rsidR="00E5447F" w:rsidRPr="00E5447F" w:rsidRDefault="00E5447F" w:rsidP="00E5447F">
      <w:pPr>
        <w:pStyle w:val="Akapitzlist"/>
        <w:numPr>
          <w:ilvl w:val="2"/>
          <w:numId w:val="56"/>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 xml:space="preserve">ułożenie rur osłonowych na potrzeby oświetlenia ulicznego </w:t>
      </w:r>
    </w:p>
    <w:p w14:paraId="5C5F411D" w14:textId="7163B420" w:rsidR="00E5447F" w:rsidRPr="00E5447F" w:rsidRDefault="00E5447F" w:rsidP="00E5447F">
      <w:pPr>
        <w:pStyle w:val="Akapitzlist"/>
        <w:numPr>
          <w:ilvl w:val="2"/>
          <w:numId w:val="56"/>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 xml:space="preserve">wykonanie oznakowania pionowego i poziomego grubowarstwowego na wybudowanym odcinku </w:t>
      </w:r>
    </w:p>
    <w:p w14:paraId="564B4A85" w14:textId="2EF6E518" w:rsidR="00E5447F" w:rsidRPr="00E5447F" w:rsidRDefault="00E5447F" w:rsidP="00E5447F">
      <w:pPr>
        <w:pStyle w:val="Akapitzlist"/>
        <w:numPr>
          <w:ilvl w:val="2"/>
          <w:numId w:val="56"/>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 xml:space="preserve">odtworzenie nawierzchni ulic sąsiednich po wszelkich pracach związanych z przebudową ul. Polnej, </w:t>
      </w:r>
    </w:p>
    <w:p w14:paraId="2DB7F24F" w14:textId="366F4246" w:rsidR="00E5447F" w:rsidRPr="00E5447F" w:rsidRDefault="00E5447F" w:rsidP="00E5447F">
      <w:pPr>
        <w:pStyle w:val="Akapitzlist"/>
        <w:numPr>
          <w:ilvl w:val="2"/>
          <w:numId w:val="56"/>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 xml:space="preserve">posianie trawy na zieleńcach. </w:t>
      </w:r>
    </w:p>
    <w:p w14:paraId="04D788B6" w14:textId="77777777" w:rsidR="00E5447F" w:rsidRPr="00E5447F" w:rsidRDefault="00E5447F" w:rsidP="00E5447F">
      <w:pPr>
        <w:numPr>
          <w:ilvl w:val="0"/>
          <w:numId w:val="4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 xml:space="preserve">Wykonawca we własnym zakresie zutylizuje materiał z rozbiórki, powstałych w trakcie przebudowy ulicy Polnej. Szczegółowy opis przedmiotu zamówienia zawarty jest: w dokumentacji projektowej, SIWZ oraz specyfikacjach technicznych wykonania i odbioru robót, projekcie organizacji ruchu. </w:t>
      </w:r>
    </w:p>
    <w:p w14:paraId="49B4533F" w14:textId="5CDEEB89" w:rsidR="00E5447F" w:rsidRPr="00E5447F" w:rsidRDefault="00E5447F" w:rsidP="00E5447F">
      <w:pPr>
        <w:numPr>
          <w:ilvl w:val="0"/>
          <w:numId w:val="4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 xml:space="preserve">UWAGA Dokumentacja projektowa stanowiąca załącznik do przetargu obejmuje szerszy zakres niż przedmiot zamówienia. </w:t>
      </w:r>
    </w:p>
    <w:p w14:paraId="32AF46BD" w14:textId="77777777" w:rsidR="00E5447F" w:rsidRDefault="00E5447F" w:rsidP="00E5447F">
      <w:pPr>
        <w:numPr>
          <w:ilvl w:val="0"/>
          <w:numId w:val="4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 xml:space="preserve">Podstawa wykonania robót: </w:t>
      </w:r>
    </w:p>
    <w:p w14:paraId="0374CAA1" w14:textId="5B876253" w:rsidR="00E5447F" w:rsidRPr="00E5447F" w:rsidRDefault="00E5447F" w:rsidP="00E5447F">
      <w:pPr>
        <w:pStyle w:val="Akapitzlist"/>
        <w:numPr>
          <w:ilvl w:val="2"/>
          <w:numId w:val="58"/>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Decyzja nr 589.2018 o zezwoleniu na realizację inwestycji drogowej, znak AB.6740.1.509.2018 z dnia 8 października 2018r wydana przez Starostę Zduńskowolskiego – budowa ulicy Polnej w Zduńskiej Woli; Zgłoszenie nr</w:t>
      </w:r>
      <w:r>
        <w:rPr>
          <w:rFonts w:asciiTheme="majorHAnsi" w:hAnsiTheme="majorHAnsi" w:cstheme="majorHAnsi"/>
          <w:sz w:val="20"/>
          <w:szCs w:val="20"/>
        </w:rPr>
        <w:t> </w:t>
      </w:r>
      <w:r w:rsidRPr="00E5447F">
        <w:rPr>
          <w:rFonts w:asciiTheme="majorHAnsi" w:hAnsiTheme="majorHAnsi" w:cstheme="majorHAnsi"/>
          <w:sz w:val="20"/>
          <w:szCs w:val="20"/>
        </w:rPr>
        <w:t>AB.6743.2.71.2018 na budowę kanalizacji deszczowej i odwodnienia; Zgłoszenie nr AB.6743.1.529.2018 na przebudowę wodociągu, budowę odejścia wodociągowego oraz budowę odejść kanalizacji sanitarnej; Zgłoszenie nr AB.6743.2.66.2018 na budowę oświetlenia ulicy Polnej</w:t>
      </w:r>
    </w:p>
    <w:p w14:paraId="1714BB3F" w14:textId="0A43D799" w:rsidR="00E5447F" w:rsidRPr="00E5447F" w:rsidRDefault="00E5447F" w:rsidP="00E5447F">
      <w:pPr>
        <w:pStyle w:val="Akapitzlist"/>
        <w:numPr>
          <w:ilvl w:val="2"/>
          <w:numId w:val="58"/>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dokumentacja projektowa;</w:t>
      </w:r>
    </w:p>
    <w:p w14:paraId="304C0C02" w14:textId="67B2BCF4" w:rsidR="00E5447F" w:rsidRPr="00E5447F" w:rsidRDefault="00E5447F" w:rsidP="00E5447F">
      <w:pPr>
        <w:pStyle w:val="Akapitzlist"/>
        <w:numPr>
          <w:ilvl w:val="2"/>
          <w:numId w:val="58"/>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specyfikacje techniczne wykonania i odbioru robót;</w:t>
      </w:r>
    </w:p>
    <w:p w14:paraId="303EC58B" w14:textId="4F07DB92" w:rsidR="00E5447F" w:rsidRPr="00E5447F" w:rsidRDefault="00E5447F" w:rsidP="00E5447F">
      <w:pPr>
        <w:pStyle w:val="Akapitzlist"/>
        <w:numPr>
          <w:ilvl w:val="2"/>
          <w:numId w:val="58"/>
        </w:numPr>
        <w:tabs>
          <w:tab w:val="left" w:pos="3855"/>
        </w:tabs>
        <w:spacing w:after="40"/>
        <w:ind w:left="709" w:hanging="283"/>
        <w:jc w:val="both"/>
        <w:rPr>
          <w:rFonts w:asciiTheme="majorHAnsi" w:hAnsiTheme="majorHAnsi" w:cstheme="majorHAnsi"/>
          <w:sz w:val="20"/>
          <w:szCs w:val="20"/>
        </w:rPr>
      </w:pPr>
      <w:r w:rsidRPr="00E5447F">
        <w:rPr>
          <w:rFonts w:asciiTheme="majorHAnsi" w:hAnsiTheme="majorHAnsi" w:cstheme="majorHAnsi"/>
          <w:sz w:val="20"/>
          <w:szCs w:val="20"/>
        </w:rPr>
        <w:t>Specyfikacja Istotnych Warunków Zamówienia.</w:t>
      </w:r>
    </w:p>
    <w:p w14:paraId="26D89AF7" w14:textId="7BE79DCD" w:rsidR="00E5447F" w:rsidRPr="00E5447F" w:rsidRDefault="00E5447F" w:rsidP="00E5447F">
      <w:pPr>
        <w:numPr>
          <w:ilvl w:val="0"/>
          <w:numId w:val="4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 xml:space="preserve">Wykonawca, którego oferta zostanie uznana za najkorzystniejszą, zobowiązany jest w ciągu 10 dni od podpisania umowy dostarczyć Zamawiającemu: kosztorys ofertowy, odzwierciedlający cenę za wykonanie przedmiotu zamówienia, zawartą w formularzu ofertowym oraz harmonogram rzeczowo-finansowy. </w:t>
      </w:r>
    </w:p>
    <w:p w14:paraId="2DA6A134" w14:textId="76E41674" w:rsidR="00E5447F" w:rsidRPr="00E5447F" w:rsidRDefault="00E5447F" w:rsidP="00E5447F">
      <w:pPr>
        <w:numPr>
          <w:ilvl w:val="0"/>
          <w:numId w:val="4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Zamawiający informuje, ze zadnie będzie wykonywane w przestrzeni publicznej wraz z jej budową, przebudową.</w:t>
      </w:r>
    </w:p>
    <w:p w14:paraId="7A423C2D" w14:textId="2F963874" w:rsidR="00E5447F" w:rsidRPr="00E5447F" w:rsidRDefault="00E5447F" w:rsidP="00E5447F">
      <w:pPr>
        <w:numPr>
          <w:ilvl w:val="0"/>
          <w:numId w:val="4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 xml:space="preserve">Zmawiający informuje, iż rozszerza się odpowiedzialność Wykonawcy za wady w ten sposób, że okres rękojmi za wady odpowiada terminowi gwarancji i biegnie od daty skutecznie zakończonego odbioru końcowego </w:t>
      </w:r>
    </w:p>
    <w:p w14:paraId="1EA360B7" w14:textId="77777777" w:rsidR="005B3D6A" w:rsidRDefault="00E5447F" w:rsidP="005B3D6A">
      <w:pPr>
        <w:numPr>
          <w:ilvl w:val="0"/>
          <w:numId w:val="4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 xml:space="preserve">Materiały i wyroby użyte do wykonania przedmiotu zamówienia winny spełniać wymogi określone w przepisach prawa polskiego, posiadać atesty lub świadectwa IBDiM dopuszczające stosowanie ich w budownictwie komunikacyjnym oraz deklarację zgodności. </w:t>
      </w:r>
    </w:p>
    <w:p w14:paraId="30E3627C" w14:textId="353A74E6" w:rsidR="005B3D6A" w:rsidRPr="005B3D6A" w:rsidRDefault="00E5447F" w:rsidP="005B3D6A">
      <w:pPr>
        <w:numPr>
          <w:ilvl w:val="0"/>
          <w:numId w:val="49"/>
        </w:numPr>
        <w:tabs>
          <w:tab w:val="left" w:pos="3855"/>
        </w:tabs>
        <w:spacing w:after="40"/>
        <w:jc w:val="both"/>
        <w:rPr>
          <w:rFonts w:asciiTheme="majorHAnsi" w:hAnsiTheme="majorHAnsi" w:cstheme="majorHAnsi"/>
          <w:sz w:val="20"/>
          <w:szCs w:val="20"/>
        </w:rPr>
      </w:pPr>
      <w:r w:rsidRPr="005B3D6A">
        <w:rPr>
          <w:rFonts w:asciiTheme="majorHAnsi" w:hAnsiTheme="majorHAnsi" w:cstheme="majorHAnsi"/>
          <w:sz w:val="20"/>
          <w:szCs w:val="20"/>
        </w:rPr>
        <w:lastRenderedPageBreak/>
        <w:t xml:space="preserve">Przy wykonawstwie oraz odbiorze robót objętych zamówieniem obowiązywać będą zasady i wymagania określone w: </w:t>
      </w:r>
    </w:p>
    <w:p w14:paraId="0C2A263A" w14:textId="130DF6B0" w:rsidR="005B3D6A" w:rsidRDefault="00E5447F" w:rsidP="005B3D6A">
      <w:pPr>
        <w:numPr>
          <w:ilvl w:val="0"/>
          <w:numId w:val="59"/>
        </w:numPr>
        <w:tabs>
          <w:tab w:val="left" w:pos="3855"/>
        </w:tabs>
        <w:spacing w:after="40"/>
        <w:jc w:val="both"/>
        <w:rPr>
          <w:rFonts w:asciiTheme="majorHAnsi" w:hAnsiTheme="majorHAnsi" w:cstheme="majorHAnsi"/>
          <w:sz w:val="20"/>
          <w:szCs w:val="20"/>
        </w:rPr>
      </w:pPr>
      <w:r w:rsidRPr="00E5447F">
        <w:rPr>
          <w:rFonts w:asciiTheme="majorHAnsi" w:hAnsiTheme="majorHAnsi" w:cstheme="majorHAnsi"/>
          <w:sz w:val="20"/>
          <w:szCs w:val="20"/>
        </w:rPr>
        <w:t xml:space="preserve">dokumentacji projektowej, </w:t>
      </w:r>
    </w:p>
    <w:p w14:paraId="25074979" w14:textId="2AE476E7" w:rsidR="005B3D6A" w:rsidRPr="005B3D6A" w:rsidRDefault="00E5447F" w:rsidP="005B3D6A">
      <w:pPr>
        <w:pStyle w:val="Akapitzlist"/>
        <w:numPr>
          <w:ilvl w:val="0"/>
          <w:numId w:val="59"/>
        </w:numPr>
        <w:tabs>
          <w:tab w:val="left" w:pos="3855"/>
        </w:tabs>
        <w:spacing w:after="40"/>
        <w:jc w:val="both"/>
        <w:rPr>
          <w:rFonts w:asciiTheme="majorHAnsi" w:hAnsiTheme="majorHAnsi" w:cstheme="majorHAnsi"/>
          <w:sz w:val="20"/>
          <w:szCs w:val="20"/>
        </w:rPr>
      </w:pPr>
      <w:r w:rsidRPr="005B3D6A">
        <w:rPr>
          <w:rFonts w:asciiTheme="majorHAnsi" w:hAnsiTheme="majorHAnsi" w:cstheme="majorHAnsi"/>
          <w:sz w:val="20"/>
          <w:szCs w:val="20"/>
        </w:rPr>
        <w:t xml:space="preserve">Specyfikacjach Technicznych Wykonania i Odbioru Robót Budowlanych, </w:t>
      </w:r>
    </w:p>
    <w:p w14:paraId="74583CD0" w14:textId="5BADBE22" w:rsidR="005B3D6A" w:rsidRPr="005B3D6A" w:rsidRDefault="00E5447F" w:rsidP="005B3D6A">
      <w:pPr>
        <w:pStyle w:val="Akapitzlist"/>
        <w:numPr>
          <w:ilvl w:val="0"/>
          <w:numId w:val="59"/>
        </w:numPr>
        <w:tabs>
          <w:tab w:val="left" w:pos="3855"/>
        </w:tabs>
        <w:spacing w:after="40"/>
        <w:jc w:val="both"/>
        <w:rPr>
          <w:rFonts w:asciiTheme="majorHAnsi" w:hAnsiTheme="majorHAnsi" w:cstheme="majorHAnsi"/>
          <w:sz w:val="20"/>
          <w:szCs w:val="20"/>
        </w:rPr>
      </w:pPr>
      <w:r w:rsidRPr="005B3D6A">
        <w:rPr>
          <w:rFonts w:asciiTheme="majorHAnsi" w:hAnsiTheme="majorHAnsi" w:cstheme="majorHAnsi"/>
          <w:sz w:val="20"/>
          <w:szCs w:val="20"/>
        </w:rPr>
        <w:t xml:space="preserve">Specyfikacji Istotnych Warunków Zamówienia, </w:t>
      </w:r>
    </w:p>
    <w:p w14:paraId="467EF62A" w14:textId="42E07560" w:rsidR="005B3D6A" w:rsidRPr="005B3D6A" w:rsidRDefault="00E5447F" w:rsidP="005B3D6A">
      <w:pPr>
        <w:pStyle w:val="Akapitzlist"/>
        <w:numPr>
          <w:ilvl w:val="0"/>
          <w:numId w:val="59"/>
        </w:numPr>
        <w:tabs>
          <w:tab w:val="left" w:pos="3855"/>
        </w:tabs>
        <w:spacing w:after="40"/>
        <w:jc w:val="both"/>
        <w:rPr>
          <w:rFonts w:asciiTheme="majorHAnsi" w:hAnsiTheme="majorHAnsi" w:cstheme="majorHAnsi"/>
          <w:sz w:val="20"/>
          <w:szCs w:val="20"/>
        </w:rPr>
      </w:pPr>
      <w:r w:rsidRPr="005B3D6A">
        <w:rPr>
          <w:rFonts w:asciiTheme="majorHAnsi" w:hAnsiTheme="majorHAnsi" w:cstheme="majorHAnsi"/>
          <w:sz w:val="20"/>
          <w:szCs w:val="20"/>
        </w:rPr>
        <w:t xml:space="preserve">obowiązujących normach, z uwzględnieniem poniższych warunków: </w:t>
      </w:r>
    </w:p>
    <w:p w14:paraId="687C9FFE" w14:textId="5F72E3DB" w:rsidR="005B3D6A" w:rsidRPr="005B3D6A" w:rsidRDefault="00E5447F" w:rsidP="005B3D6A">
      <w:pPr>
        <w:pStyle w:val="Akapitzlist"/>
        <w:numPr>
          <w:ilvl w:val="0"/>
          <w:numId w:val="60"/>
        </w:numPr>
        <w:tabs>
          <w:tab w:val="left" w:pos="3855"/>
        </w:tabs>
        <w:spacing w:after="40"/>
        <w:ind w:left="1134"/>
        <w:jc w:val="both"/>
        <w:rPr>
          <w:rFonts w:asciiTheme="majorHAnsi" w:hAnsiTheme="majorHAnsi" w:cstheme="majorHAnsi"/>
          <w:sz w:val="20"/>
          <w:szCs w:val="20"/>
        </w:rPr>
      </w:pPr>
      <w:r w:rsidRPr="005B3D6A">
        <w:rPr>
          <w:rFonts w:asciiTheme="majorHAnsi" w:hAnsiTheme="majorHAnsi" w:cstheme="majorHAnsi"/>
          <w:sz w:val="20"/>
          <w:szCs w:val="20"/>
        </w:rPr>
        <w:t xml:space="preserve">przy wycenie oferty szczególną uwagę należy zwrócić na elementy wykończeniowe, </w:t>
      </w:r>
    </w:p>
    <w:p w14:paraId="3AA71F41" w14:textId="617BD940" w:rsidR="005B3D6A" w:rsidRPr="005B3D6A" w:rsidRDefault="00E5447F" w:rsidP="005B3D6A">
      <w:pPr>
        <w:pStyle w:val="Akapitzlist"/>
        <w:numPr>
          <w:ilvl w:val="0"/>
          <w:numId w:val="60"/>
        </w:numPr>
        <w:tabs>
          <w:tab w:val="left" w:pos="3855"/>
        </w:tabs>
        <w:spacing w:after="40"/>
        <w:ind w:left="1134"/>
        <w:jc w:val="both"/>
        <w:rPr>
          <w:rFonts w:asciiTheme="majorHAnsi" w:hAnsiTheme="majorHAnsi" w:cstheme="majorHAnsi"/>
          <w:sz w:val="20"/>
          <w:szCs w:val="20"/>
        </w:rPr>
      </w:pPr>
      <w:r w:rsidRPr="005B3D6A">
        <w:rPr>
          <w:rFonts w:asciiTheme="majorHAnsi" w:hAnsiTheme="majorHAnsi" w:cstheme="majorHAnsi"/>
          <w:sz w:val="20"/>
          <w:szCs w:val="20"/>
        </w:rPr>
        <w:t xml:space="preserve">materiały mają być zastosowane z uwzględnieniem wszelkich wymogów zawartych w opisach dokumentacji wykonawczej oraz specyfikacji technicznej wykonania i odbioru robót, </w:t>
      </w:r>
    </w:p>
    <w:p w14:paraId="5D8F5D89" w14:textId="4A330F08" w:rsidR="005B3D6A" w:rsidRPr="005B3D6A" w:rsidRDefault="00E5447F" w:rsidP="005B3D6A">
      <w:pPr>
        <w:pStyle w:val="Akapitzlist"/>
        <w:numPr>
          <w:ilvl w:val="0"/>
          <w:numId w:val="60"/>
        </w:numPr>
        <w:tabs>
          <w:tab w:val="left" w:pos="3855"/>
        </w:tabs>
        <w:spacing w:after="40"/>
        <w:ind w:left="1134"/>
        <w:jc w:val="both"/>
        <w:rPr>
          <w:rFonts w:asciiTheme="majorHAnsi" w:hAnsiTheme="majorHAnsi" w:cstheme="majorHAnsi"/>
          <w:sz w:val="20"/>
          <w:szCs w:val="20"/>
        </w:rPr>
      </w:pPr>
      <w:r w:rsidRPr="005B3D6A">
        <w:rPr>
          <w:rFonts w:asciiTheme="majorHAnsi" w:hAnsiTheme="majorHAnsi" w:cstheme="majorHAnsi"/>
          <w:sz w:val="20"/>
          <w:szCs w:val="20"/>
        </w:rPr>
        <w:t>wykonawca zobowiązany jest ściśle przestrzegać instrukcji montażu wszelkich systemów stosowanych w</w:t>
      </w:r>
      <w:r w:rsidR="005B3D6A">
        <w:rPr>
          <w:rFonts w:asciiTheme="majorHAnsi" w:hAnsiTheme="majorHAnsi" w:cstheme="majorHAnsi"/>
          <w:sz w:val="20"/>
          <w:szCs w:val="20"/>
        </w:rPr>
        <w:t> </w:t>
      </w:r>
      <w:r w:rsidRPr="005B3D6A">
        <w:rPr>
          <w:rFonts w:asciiTheme="majorHAnsi" w:hAnsiTheme="majorHAnsi" w:cstheme="majorHAnsi"/>
          <w:sz w:val="20"/>
          <w:szCs w:val="20"/>
        </w:rPr>
        <w:t xml:space="preserve">wykonywanym obiekcie według instrukcji wydanych przez producentów poszczególnych systemów, </w:t>
      </w:r>
    </w:p>
    <w:p w14:paraId="1B8A2CD8" w14:textId="421E00F8" w:rsidR="005B3D6A" w:rsidRPr="005B3D6A" w:rsidRDefault="00E5447F" w:rsidP="005B3D6A">
      <w:pPr>
        <w:pStyle w:val="Akapitzlist"/>
        <w:numPr>
          <w:ilvl w:val="0"/>
          <w:numId w:val="60"/>
        </w:numPr>
        <w:tabs>
          <w:tab w:val="left" w:pos="3855"/>
        </w:tabs>
        <w:spacing w:after="40"/>
        <w:ind w:left="1134"/>
        <w:jc w:val="both"/>
        <w:rPr>
          <w:rFonts w:asciiTheme="majorHAnsi" w:hAnsiTheme="majorHAnsi" w:cstheme="majorHAnsi"/>
          <w:sz w:val="20"/>
          <w:szCs w:val="20"/>
        </w:rPr>
      </w:pPr>
      <w:r w:rsidRPr="005B3D6A">
        <w:rPr>
          <w:rFonts w:asciiTheme="majorHAnsi" w:hAnsiTheme="majorHAnsi" w:cstheme="majorHAnsi"/>
          <w:sz w:val="20"/>
          <w:szCs w:val="20"/>
        </w:rPr>
        <w:t>przed wbudowaniem jakichkolwiek materiałów Wykonawca okaże Inspektorowi nadzoru świadectwo dopuszczenia tego materiału do stosowania w budownictwie i spełnienia wymogów określonych w</w:t>
      </w:r>
      <w:r w:rsidR="005B3D6A">
        <w:rPr>
          <w:rFonts w:asciiTheme="majorHAnsi" w:hAnsiTheme="majorHAnsi" w:cstheme="majorHAnsi"/>
          <w:sz w:val="20"/>
          <w:szCs w:val="20"/>
        </w:rPr>
        <w:t> </w:t>
      </w:r>
      <w:r w:rsidRPr="005B3D6A">
        <w:rPr>
          <w:rFonts w:asciiTheme="majorHAnsi" w:hAnsiTheme="majorHAnsi" w:cstheme="majorHAnsi"/>
          <w:sz w:val="20"/>
          <w:szCs w:val="20"/>
        </w:rPr>
        <w:t>Specyfikacjach Technicznych i Polskich Normach, w celu uzyskania zgody na jego stosowanie.</w:t>
      </w:r>
    </w:p>
    <w:p w14:paraId="61642DFF" w14:textId="1EE72B05" w:rsidR="00E5447F" w:rsidRDefault="00E5447F" w:rsidP="005B3D6A">
      <w:pPr>
        <w:tabs>
          <w:tab w:val="left" w:pos="3855"/>
        </w:tabs>
        <w:spacing w:after="40"/>
        <w:ind w:left="363"/>
        <w:jc w:val="both"/>
        <w:rPr>
          <w:rFonts w:asciiTheme="majorHAnsi" w:hAnsiTheme="majorHAnsi" w:cstheme="majorHAnsi"/>
          <w:sz w:val="20"/>
          <w:szCs w:val="20"/>
        </w:rPr>
      </w:pPr>
      <w:r w:rsidRPr="00E5447F">
        <w:rPr>
          <w:rFonts w:asciiTheme="majorHAnsi" w:hAnsiTheme="majorHAnsi" w:cstheme="majorHAnsi"/>
          <w:sz w:val="20"/>
          <w:szCs w:val="20"/>
        </w:rPr>
        <w:t>Szczegółowy zakres zamówienia zawiera dokumentacja projektowa stanowiąca załącznik nr 5 do SIWZ. Zamówienie zostanie udzielone na warunkach określonych we wzorze umowy dotyczącej zamówienia podstawowego (załącznik do SIWZ).</w:t>
      </w:r>
    </w:p>
    <w:p w14:paraId="35F4773C" w14:textId="55315A5B" w:rsidR="00B12D4F" w:rsidRPr="008B38A3" w:rsidRDefault="00B12D4F" w:rsidP="00F07C42">
      <w:pPr>
        <w:numPr>
          <w:ilvl w:val="0"/>
          <w:numId w:val="49"/>
        </w:numPr>
        <w:tabs>
          <w:tab w:val="left" w:pos="3855"/>
        </w:tabs>
        <w:spacing w:after="40"/>
        <w:jc w:val="both"/>
        <w:rPr>
          <w:rFonts w:asciiTheme="majorHAnsi" w:hAnsiTheme="majorHAnsi" w:cstheme="majorHAnsi"/>
          <w:sz w:val="20"/>
          <w:szCs w:val="20"/>
        </w:rPr>
      </w:pPr>
      <w:r w:rsidRPr="008B38A3">
        <w:rPr>
          <w:rFonts w:asciiTheme="majorHAnsi" w:hAnsiTheme="majorHAnsi" w:cstheme="majorHAnsi"/>
          <w:sz w:val="20"/>
          <w:szCs w:val="20"/>
        </w:rPr>
        <w:t>Termin gwarancji na wykonane roboty oraz zastosowane materiały minimum 60 miesięcy.</w:t>
      </w:r>
    </w:p>
    <w:p w14:paraId="0B786915" w14:textId="064D02B4" w:rsidR="00E6003B" w:rsidRPr="008B38A3" w:rsidRDefault="00F96FCA" w:rsidP="00F07C42">
      <w:pPr>
        <w:numPr>
          <w:ilvl w:val="0"/>
          <w:numId w:val="49"/>
        </w:numPr>
        <w:tabs>
          <w:tab w:val="left" w:pos="3855"/>
        </w:tabs>
        <w:spacing w:after="40"/>
        <w:jc w:val="both"/>
        <w:rPr>
          <w:rFonts w:asciiTheme="majorHAnsi" w:hAnsiTheme="majorHAnsi" w:cstheme="majorHAnsi"/>
          <w:sz w:val="20"/>
          <w:szCs w:val="20"/>
        </w:rPr>
      </w:pPr>
      <w:r w:rsidRPr="008B38A3">
        <w:rPr>
          <w:rFonts w:asciiTheme="majorHAnsi" w:hAnsiTheme="majorHAnsi" w:cstheme="majorHAnsi"/>
          <w:sz w:val="20"/>
          <w:szCs w:val="20"/>
        </w:rPr>
        <w:t>W przypadku udziału podwykonawców przy realizacji zamówienia, Zamawiający wymaga wskazania w ofercie części zamówienia, których wykonanie Wykonawca zamierza powierzyć podwykonawcom i podania firm (nazw) podwykonawców. Brak informacji o zamiarze powierzenia realizacji części zamówienia podwykonawcom jest równoznaczny z samodzielną realizacją zamówienia przez Wykonawcę. Zamawiający żąda, by Wykonawca przed przystąpieniem do wykonania zamówienia podał, o ile są już znane, nazwy albo imiona i nazwiska oraz dane kontaktowe podwykonawców i osób do kontaktu z nimi zaangażowanych w wykonywanie części zamówienia które im zostały powierzone przez Wykonawcę. Wykonawca zobowiązany jest do zawiadamiania Zamawiającego o wszelkich zmianach danych, o których mowa w zdaniu poprzednim, w trakcie realizacji zamówienia, a także przekazywania informacji na temat nowych podwykonawców, którym w późniejszym okresie zamierza powierzyć realizację zamówienia.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Powierzenie wykonania części zamówienia podwykonawcom nie zwalnia Wykonawcy z odpowiedzialności za należyte wykonanie zamówienia.</w:t>
      </w:r>
    </w:p>
    <w:p w14:paraId="1287B28E" w14:textId="4013D009" w:rsidR="005D7F87" w:rsidRPr="005D7F87" w:rsidRDefault="005D7F87" w:rsidP="00F07C42">
      <w:pPr>
        <w:numPr>
          <w:ilvl w:val="0"/>
          <w:numId w:val="49"/>
        </w:numPr>
        <w:tabs>
          <w:tab w:val="left" w:pos="3855"/>
        </w:tabs>
        <w:spacing w:after="40"/>
        <w:jc w:val="both"/>
        <w:rPr>
          <w:rFonts w:asciiTheme="majorHAnsi" w:hAnsiTheme="majorHAnsi" w:cstheme="majorHAnsi"/>
          <w:sz w:val="20"/>
        </w:rPr>
      </w:pPr>
      <w:r w:rsidRPr="008B38A3">
        <w:rPr>
          <w:rFonts w:asciiTheme="majorHAnsi" w:hAnsiTheme="majorHAnsi" w:cstheme="majorHAnsi"/>
          <w:sz w:val="20"/>
          <w:szCs w:val="20"/>
        </w:rPr>
        <w:t>Zamawiający wymaga zatrudnienia przez wykonawcę lub podwykonawcę na podstawie umowy o pracę osób wykonujących czynności polegające na faktycznym wykonywaniu robót budowlano-montażowych objętych zakresem</w:t>
      </w:r>
      <w:r w:rsidRPr="005D7F87">
        <w:rPr>
          <w:rFonts w:asciiTheme="majorHAnsi" w:hAnsiTheme="majorHAnsi" w:cstheme="majorHAnsi"/>
          <w:sz w:val="20"/>
        </w:rPr>
        <w:t xml:space="preserve"> zamówienia, tj.:</w:t>
      </w:r>
    </w:p>
    <w:p w14:paraId="7AD9B611" w14:textId="06A62A6E" w:rsidR="005D7F87" w:rsidRPr="005D7F87" w:rsidRDefault="005D7F87" w:rsidP="00F07C42">
      <w:pPr>
        <w:pStyle w:val="pkt"/>
        <w:numPr>
          <w:ilvl w:val="0"/>
          <w:numId w:val="43"/>
        </w:numPr>
        <w:autoSpaceDN w:val="0"/>
        <w:spacing w:after="40"/>
        <w:ind w:left="851"/>
        <w:rPr>
          <w:rFonts w:asciiTheme="majorHAnsi" w:hAnsiTheme="majorHAnsi" w:cstheme="majorHAnsi"/>
          <w:sz w:val="20"/>
        </w:rPr>
      </w:pPr>
      <w:r w:rsidRPr="005D7F87">
        <w:rPr>
          <w:rFonts w:asciiTheme="majorHAnsi" w:hAnsiTheme="majorHAnsi" w:cstheme="majorHAnsi"/>
          <w:sz w:val="20"/>
        </w:rPr>
        <w:t>roboty rozbiórkowe,</w:t>
      </w:r>
    </w:p>
    <w:p w14:paraId="0D2AAB21" w14:textId="66DD9E3C" w:rsidR="005D7F87" w:rsidRPr="005D7F87" w:rsidRDefault="005D7F87" w:rsidP="00F07C42">
      <w:pPr>
        <w:pStyle w:val="pkt"/>
        <w:numPr>
          <w:ilvl w:val="0"/>
          <w:numId w:val="43"/>
        </w:numPr>
        <w:autoSpaceDN w:val="0"/>
        <w:spacing w:after="40"/>
        <w:ind w:left="851"/>
        <w:rPr>
          <w:rFonts w:asciiTheme="majorHAnsi" w:hAnsiTheme="majorHAnsi" w:cstheme="majorHAnsi"/>
          <w:sz w:val="20"/>
        </w:rPr>
      </w:pPr>
      <w:r w:rsidRPr="005D7F87">
        <w:rPr>
          <w:rFonts w:asciiTheme="majorHAnsi" w:hAnsiTheme="majorHAnsi" w:cstheme="majorHAnsi"/>
          <w:sz w:val="20"/>
        </w:rPr>
        <w:t xml:space="preserve">roboty </w:t>
      </w:r>
      <w:r w:rsidR="00237428">
        <w:rPr>
          <w:rFonts w:asciiTheme="majorHAnsi" w:hAnsiTheme="majorHAnsi" w:cstheme="majorHAnsi"/>
          <w:sz w:val="20"/>
        </w:rPr>
        <w:t>drogowe</w:t>
      </w:r>
      <w:r w:rsidRPr="005D7F87">
        <w:rPr>
          <w:rFonts w:asciiTheme="majorHAnsi" w:hAnsiTheme="majorHAnsi" w:cstheme="majorHAnsi"/>
          <w:sz w:val="20"/>
        </w:rPr>
        <w:t>,</w:t>
      </w:r>
    </w:p>
    <w:p w14:paraId="38F3DBB1" w14:textId="286A4AC7" w:rsidR="005D7F87" w:rsidRPr="005D7F87" w:rsidRDefault="005D7F87" w:rsidP="00F07C42">
      <w:pPr>
        <w:pStyle w:val="pkt"/>
        <w:numPr>
          <w:ilvl w:val="0"/>
          <w:numId w:val="43"/>
        </w:numPr>
        <w:autoSpaceDN w:val="0"/>
        <w:spacing w:after="40"/>
        <w:ind w:left="851"/>
        <w:rPr>
          <w:rFonts w:asciiTheme="majorHAnsi" w:hAnsiTheme="majorHAnsi" w:cstheme="majorHAnsi"/>
          <w:sz w:val="20"/>
        </w:rPr>
      </w:pPr>
      <w:r w:rsidRPr="005D7F87">
        <w:rPr>
          <w:rFonts w:asciiTheme="majorHAnsi" w:hAnsiTheme="majorHAnsi" w:cstheme="majorHAnsi"/>
          <w:sz w:val="20"/>
        </w:rPr>
        <w:t xml:space="preserve">roboty </w:t>
      </w:r>
      <w:r w:rsidR="00237428">
        <w:rPr>
          <w:rFonts w:asciiTheme="majorHAnsi" w:hAnsiTheme="majorHAnsi" w:cstheme="majorHAnsi"/>
          <w:sz w:val="20"/>
        </w:rPr>
        <w:t>instalacyjne</w:t>
      </w:r>
      <w:r w:rsidRPr="005D7F87">
        <w:rPr>
          <w:rFonts w:asciiTheme="majorHAnsi" w:hAnsiTheme="majorHAnsi" w:cstheme="majorHAnsi"/>
          <w:sz w:val="20"/>
        </w:rPr>
        <w:t>,</w:t>
      </w:r>
    </w:p>
    <w:p w14:paraId="76073459" w14:textId="7E3FF2CF" w:rsidR="005D7F87" w:rsidRDefault="005D7F87" w:rsidP="005D7F87">
      <w:pPr>
        <w:pStyle w:val="pkt"/>
        <w:autoSpaceDN w:val="0"/>
        <w:spacing w:before="0" w:after="40"/>
        <w:ind w:left="284" w:firstLine="0"/>
        <w:rPr>
          <w:rFonts w:asciiTheme="majorHAnsi" w:hAnsiTheme="majorHAnsi" w:cstheme="majorHAnsi"/>
          <w:sz w:val="20"/>
        </w:rPr>
      </w:pPr>
      <w:r w:rsidRPr="005D7F87">
        <w:rPr>
          <w:rFonts w:asciiTheme="majorHAnsi" w:hAnsiTheme="majorHAnsi" w:cstheme="majorHAnsi"/>
          <w:sz w:val="20"/>
        </w:rPr>
        <w:t>o ile nie będą wykonywane przez daną osobę w ramach prowadzonej przez nią działalności gospodarczej, były wykonywane przez osoby zatrudnione (przez Wykonawcę lub podwykonawcę) na podstawie umowy o pracę. Wykonawca zobowiązany jest zawrzeć w każdej umowie o podwykonawstwo stosowne zapisy zobowiązujące podwykonawców do zatrudnienia na umowę o pracę wszystkich osób wykonujących wskazane wyżej czynności.</w:t>
      </w:r>
    </w:p>
    <w:p w14:paraId="6B9E6FE4" w14:textId="44FBC04F" w:rsidR="009D69A9" w:rsidRPr="008B38A3" w:rsidRDefault="009D69A9" w:rsidP="00F07C42">
      <w:pPr>
        <w:numPr>
          <w:ilvl w:val="0"/>
          <w:numId w:val="49"/>
        </w:numPr>
        <w:tabs>
          <w:tab w:val="left" w:pos="3855"/>
        </w:tabs>
        <w:spacing w:after="40"/>
        <w:jc w:val="both"/>
        <w:rPr>
          <w:rFonts w:asciiTheme="majorHAnsi" w:hAnsiTheme="majorHAnsi" w:cstheme="majorHAnsi"/>
          <w:sz w:val="20"/>
          <w:szCs w:val="20"/>
        </w:rPr>
      </w:pPr>
      <w:r w:rsidRPr="008B38A3">
        <w:rPr>
          <w:rFonts w:asciiTheme="majorHAnsi" w:hAnsiTheme="majorHAnsi" w:cstheme="majorHAnsi"/>
          <w:sz w:val="20"/>
          <w:szCs w:val="20"/>
        </w:rPr>
        <w:t>Wspólny Słownik Zamówień CPV</w:t>
      </w:r>
      <w:r w:rsidR="00C82D6D" w:rsidRPr="008B38A3">
        <w:rPr>
          <w:rFonts w:asciiTheme="majorHAnsi" w:hAnsiTheme="majorHAnsi" w:cstheme="majorHAnsi"/>
          <w:sz w:val="20"/>
          <w:szCs w:val="20"/>
        </w:rPr>
        <w:t>:</w:t>
      </w:r>
    </w:p>
    <w:p w14:paraId="1033656A" w14:textId="1417F1A7" w:rsidR="00AF6B71" w:rsidRDefault="00BD2795" w:rsidP="002D2F43">
      <w:pPr>
        <w:keepLines/>
        <w:autoSpaceDE w:val="0"/>
        <w:autoSpaceDN w:val="0"/>
        <w:adjustRightInd w:val="0"/>
        <w:ind w:left="284"/>
        <w:jc w:val="both"/>
        <w:rPr>
          <w:rFonts w:asciiTheme="majorHAnsi" w:hAnsiTheme="majorHAnsi" w:cstheme="majorHAnsi"/>
          <w:sz w:val="20"/>
          <w:szCs w:val="20"/>
        </w:rPr>
      </w:pPr>
      <w:r w:rsidRPr="00BD2795">
        <w:rPr>
          <w:rFonts w:asciiTheme="majorHAnsi" w:hAnsiTheme="majorHAnsi" w:cstheme="majorHAnsi"/>
          <w:sz w:val="20"/>
          <w:szCs w:val="20"/>
        </w:rPr>
        <w:t>45233120-6</w:t>
      </w:r>
    </w:p>
    <w:p w14:paraId="759E590C" w14:textId="3A5B9647" w:rsidR="005B3D6A" w:rsidRDefault="005B3D6A" w:rsidP="002D2F43">
      <w:pPr>
        <w:keepLines/>
        <w:autoSpaceDE w:val="0"/>
        <w:autoSpaceDN w:val="0"/>
        <w:adjustRightInd w:val="0"/>
        <w:ind w:left="284"/>
        <w:jc w:val="both"/>
        <w:rPr>
          <w:rFonts w:asciiTheme="majorHAnsi" w:hAnsiTheme="majorHAnsi" w:cstheme="majorHAnsi"/>
          <w:sz w:val="20"/>
          <w:szCs w:val="20"/>
        </w:rPr>
      </w:pPr>
      <w:r>
        <w:rPr>
          <w:rFonts w:asciiTheme="majorHAnsi" w:hAnsiTheme="majorHAnsi" w:cstheme="majorHAnsi"/>
          <w:sz w:val="20"/>
          <w:szCs w:val="20"/>
        </w:rPr>
        <w:t>45232130-2</w:t>
      </w:r>
    </w:p>
    <w:p w14:paraId="446090F8" w14:textId="66A10200" w:rsidR="00BD2795" w:rsidRDefault="00BD2795" w:rsidP="002D2F43">
      <w:pPr>
        <w:keepLines/>
        <w:autoSpaceDE w:val="0"/>
        <w:autoSpaceDN w:val="0"/>
        <w:adjustRightInd w:val="0"/>
        <w:ind w:left="284"/>
        <w:jc w:val="both"/>
        <w:rPr>
          <w:rFonts w:asciiTheme="majorHAnsi" w:hAnsiTheme="majorHAnsi" w:cstheme="majorHAnsi"/>
          <w:sz w:val="20"/>
          <w:szCs w:val="20"/>
        </w:rPr>
      </w:pPr>
      <w:r w:rsidRPr="00BD2795">
        <w:rPr>
          <w:rFonts w:asciiTheme="majorHAnsi" w:hAnsiTheme="majorHAnsi" w:cstheme="majorHAnsi"/>
          <w:sz w:val="20"/>
          <w:szCs w:val="20"/>
        </w:rPr>
        <w:t>45230000-8</w:t>
      </w:r>
    </w:p>
    <w:p w14:paraId="49D6B389" w14:textId="4C00D135" w:rsidR="005B3D6A" w:rsidRDefault="005B3D6A" w:rsidP="002D2F43">
      <w:pPr>
        <w:keepLines/>
        <w:autoSpaceDE w:val="0"/>
        <w:autoSpaceDN w:val="0"/>
        <w:adjustRightInd w:val="0"/>
        <w:ind w:left="284"/>
        <w:jc w:val="both"/>
        <w:rPr>
          <w:rFonts w:asciiTheme="majorHAnsi" w:hAnsiTheme="majorHAnsi" w:cstheme="majorHAnsi"/>
          <w:sz w:val="20"/>
          <w:szCs w:val="20"/>
        </w:rPr>
      </w:pPr>
      <w:r>
        <w:rPr>
          <w:rFonts w:asciiTheme="majorHAnsi" w:hAnsiTheme="majorHAnsi" w:cstheme="majorHAnsi"/>
          <w:sz w:val="20"/>
          <w:szCs w:val="20"/>
        </w:rPr>
        <w:t>45316110-9</w:t>
      </w:r>
    </w:p>
    <w:p w14:paraId="296145BA" w14:textId="7C34C9EC" w:rsidR="009D69A9" w:rsidRPr="008B38A3" w:rsidRDefault="009D69A9" w:rsidP="00F07C42">
      <w:pPr>
        <w:numPr>
          <w:ilvl w:val="0"/>
          <w:numId w:val="49"/>
        </w:numPr>
        <w:tabs>
          <w:tab w:val="left" w:pos="3855"/>
        </w:tabs>
        <w:spacing w:after="40"/>
        <w:jc w:val="both"/>
        <w:rPr>
          <w:rFonts w:asciiTheme="majorHAnsi" w:hAnsiTheme="majorHAnsi" w:cstheme="majorHAnsi"/>
          <w:sz w:val="20"/>
          <w:szCs w:val="20"/>
        </w:rPr>
      </w:pPr>
      <w:r w:rsidRPr="008B38A3">
        <w:rPr>
          <w:rFonts w:asciiTheme="majorHAnsi" w:hAnsiTheme="majorHAnsi" w:cstheme="majorHAnsi"/>
          <w:sz w:val="20"/>
          <w:szCs w:val="20"/>
        </w:rPr>
        <w:t>Zamawiający nie dopuszcza możliwości składania ofert częściowych.</w:t>
      </w:r>
    </w:p>
    <w:p w14:paraId="13BCC40B" w14:textId="77777777" w:rsidR="009D69A9" w:rsidRPr="008B38A3" w:rsidRDefault="009D69A9" w:rsidP="00F07C42">
      <w:pPr>
        <w:numPr>
          <w:ilvl w:val="0"/>
          <w:numId w:val="49"/>
        </w:numPr>
        <w:tabs>
          <w:tab w:val="left" w:pos="3855"/>
        </w:tabs>
        <w:spacing w:after="40"/>
        <w:jc w:val="both"/>
        <w:rPr>
          <w:rFonts w:asciiTheme="majorHAnsi" w:hAnsiTheme="majorHAnsi" w:cstheme="majorHAnsi"/>
          <w:sz w:val="20"/>
          <w:szCs w:val="20"/>
        </w:rPr>
      </w:pPr>
      <w:r w:rsidRPr="008B38A3">
        <w:rPr>
          <w:rFonts w:asciiTheme="majorHAnsi" w:hAnsiTheme="majorHAnsi" w:cstheme="majorHAnsi"/>
          <w:sz w:val="20"/>
          <w:szCs w:val="20"/>
        </w:rPr>
        <w:t>Zamawiający nie dopuszcza możliwości składania ofert wariantowych.</w:t>
      </w:r>
    </w:p>
    <w:p w14:paraId="4BB99ACF" w14:textId="37D96F70" w:rsidR="009D69A9" w:rsidRPr="005B3D6A" w:rsidRDefault="009D69A9" w:rsidP="00F07C42">
      <w:pPr>
        <w:numPr>
          <w:ilvl w:val="0"/>
          <w:numId w:val="49"/>
        </w:numPr>
        <w:tabs>
          <w:tab w:val="left" w:pos="3855"/>
        </w:tabs>
        <w:spacing w:after="40"/>
        <w:jc w:val="both"/>
        <w:rPr>
          <w:rFonts w:asciiTheme="majorHAnsi" w:hAnsiTheme="majorHAnsi" w:cstheme="majorHAnsi"/>
          <w:sz w:val="20"/>
          <w:szCs w:val="20"/>
        </w:rPr>
      </w:pPr>
      <w:r w:rsidRPr="005B3D6A">
        <w:rPr>
          <w:rFonts w:asciiTheme="majorHAnsi" w:hAnsiTheme="majorHAnsi" w:cstheme="majorHAnsi"/>
          <w:sz w:val="20"/>
          <w:szCs w:val="20"/>
        </w:rPr>
        <w:t xml:space="preserve">Zamawiający </w:t>
      </w:r>
      <w:r w:rsidR="005B3D6A" w:rsidRPr="005B3D6A">
        <w:rPr>
          <w:rFonts w:asciiTheme="majorHAnsi" w:hAnsiTheme="majorHAnsi" w:cstheme="majorHAnsi"/>
          <w:sz w:val="20"/>
          <w:szCs w:val="20"/>
        </w:rPr>
        <w:t xml:space="preserve">nie </w:t>
      </w:r>
      <w:r w:rsidR="006A38CF" w:rsidRPr="005B3D6A">
        <w:rPr>
          <w:rFonts w:asciiTheme="majorHAnsi" w:hAnsiTheme="majorHAnsi" w:cstheme="majorHAnsi"/>
          <w:sz w:val="20"/>
          <w:szCs w:val="20"/>
        </w:rPr>
        <w:t>p</w:t>
      </w:r>
      <w:r w:rsidRPr="005B3D6A">
        <w:rPr>
          <w:rFonts w:asciiTheme="majorHAnsi" w:hAnsiTheme="majorHAnsi" w:cstheme="majorHAnsi"/>
          <w:sz w:val="20"/>
          <w:szCs w:val="20"/>
        </w:rPr>
        <w:t>rzewiduje możliwoś</w:t>
      </w:r>
      <w:r w:rsidR="005B3D6A" w:rsidRPr="005B3D6A">
        <w:rPr>
          <w:rFonts w:asciiTheme="majorHAnsi" w:hAnsiTheme="majorHAnsi" w:cstheme="majorHAnsi"/>
          <w:sz w:val="20"/>
          <w:szCs w:val="20"/>
        </w:rPr>
        <w:t>ci</w:t>
      </w:r>
      <w:r w:rsidRPr="005B3D6A">
        <w:rPr>
          <w:rFonts w:asciiTheme="majorHAnsi" w:hAnsiTheme="majorHAnsi" w:cstheme="majorHAnsi"/>
          <w:sz w:val="20"/>
          <w:szCs w:val="20"/>
        </w:rPr>
        <w:t xml:space="preserve"> udzielenie zamówień, o których mowa w art. 67 ust. 1 pkt 6 ustawy Prawo zamówień publicznych. </w:t>
      </w:r>
    </w:p>
    <w:p w14:paraId="2A74D59C" w14:textId="52B1EB61" w:rsidR="009D69A9" w:rsidRPr="008B38A3" w:rsidRDefault="009D69A9" w:rsidP="00F07C42">
      <w:pPr>
        <w:numPr>
          <w:ilvl w:val="0"/>
          <w:numId w:val="49"/>
        </w:numPr>
        <w:tabs>
          <w:tab w:val="left" w:pos="3855"/>
        </w:tabs>
        <w:spacing w:after="40"/>
        <w:jc w:val="both"/>
        <w:rPr>
          <w:rFonts w:asciiTheme="majorHAnsi" w:hAnsiTheme="majorHAnsi" w:cstheme="majorHAnsi"/>
          <w:sz w:val="20"/>
          <w:szCs w:val="20"/>
        </w:rPr>
      </w:pPr>
      <w:r w:rsidRPr="008B38A3">
        <w:rPr>
          <w:rFonts w:asciiTheme="majorHAnsi" w:hAnsiTheme="majorHAnsi" w:cstheme="majorHAnsi"/>
          <w:sz w:val="20"/>
          <w:szCs w:val="20"/>
        </w:rPr>
        <w:t>Zamawiający nie zastrzega obowiązku osobistego wykonania przez wykonawcę części zamówienia.</w:t>
      </w:r>
    </w:p>
    <w:p w14:paraId="0E9FD377" w14:textId="77777777" w:rsidR="009279F1" w:rsidRDefault="009279F1" w:rsidP="0083195B">
      <w:pPr>
        <w:pStyle w:val="Akapitzlist"/>
        <w:keepLines/>
        <w:autoSpaceDE w:val="0"/>
        <w:autoSpaceDN w:val="0"/>
        <w:adjustRightInd w:val="0"/>
        <w:ind w:left="426" w:hanging="426"/>
        <w:jc w:val="both"/>
        <w:rPr>
          <w:rFonts w:asciiTheme="majorHAnsi" w:hAnsiTheme="majorHAnsi" w:cstheme="majorHAnsi"/>
          <w:sz w:val="20"/>
          <w:szCs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1055A0DE" w14:textId="05CA9BA8" w:rsidR="009D69A9" w:rsidRDefault="00D0609D" w:rsidP="00562ABE">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bCs/>
          <w:color w:val="000000"/>
          <w:sz w:val="20"/>
          <w:szCs w:val="20"/>
        </w:rPr>
      </w:pPr>
      <w:r w:rsidRPr="00D0609D">
        <w:rPr>
          <w:rFonts w:asciiTheme="majorHAnsi" w:hAnsiTheme="majorHAnsi" w:cstheme="majorHAnsi"/>
          <w:bCs/>
          <w:color w:val="000000"/>
          <w:sz w:val="20"/>
          <w:szCs w:val="20"/>
        </w:rPr>
        <w:t xml:space="preserve">do </w:t>
      </w:r>
      <w:r w:rsidR="005B3D6A">
        <w:rPr>
          <w:rFonts w:asciiTheme="majorHAnsi" w:hAnsiTheme="majorHAnsi" w:cstheme="majorHAnsi"/>
          <w:bCs/>
          <w:color w:val="000000"/>
          <w:sz w:val="20"/>
          <w:szCs w:val="20"/>
        </w:rPr>
        <w:t>30</w:t>
      </w:r>
      <w:r w:rsidR="002D2F43" w:rsidRPr="002D2F43">
        <w:rPr>
          <w:rFonts w:asciiTheme="majorHAnsi" w:hAnsiTheme="majorHAnsi" w:cstheme="majorHAnsi"/>
          <w:bCs/>
          <w:color w:val="000000"/>
          <w:sz w:val="20"/>
          <w:szCs w:val="20"/>
        </w:rPr>
        <w:t>.0</w:t>
      </w:r>
      <w:r w:rsidR="005B3D6A">
        <w:rPr>
          <w:rFonts w:asciiTheme="majorHAnsi" w:hAnsiTheme="majorHAnsi" w:cstheme="majorHAnsi"/>
          <w:bCs/>
          <w:color w:val="000000"/>
          <w:sz w:val="20"/>
          <w:szCs w:val="20"/>
        </w:rPr>
        <w:t>9</w:t>
      </w:r>
      <w:r w:rsidR="002D2F43" w:rsidRPr="002D2F43">
        <w:rPr>
          <w:rFonts w:asciiTheme="majorHAnsi" w:hAnsiTheme="majorHAnsi" w:cstheme="majorHAnsi"/>
          <w:bCs/>
          <w:color w:val="000000"/>
          <w:sz w:val="20"/>
          <w:szCs w:val="20"/>
        </w:rPr>
        <w:t>.2020 r.</w:t>
      </w:r>
    </w:p>
    <w:p w14:paraId="6448A935" w14:textId="77777777" w:rsidR="009279F1" w:rsidRPr="00E65B89" w:rsidRDefault="009279F1" w:rsidP="00562ABE">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sz w:val="20"/>
          <w:szCs w:val="20"/>
        </w:rPr>
      </w:pPr>
    </w:p>
    <w:p w14:paraId="47096D0F" w14:textId="77777777" w:rsidR="00A71D79" w:rsidRPr="00E65B89" w:rsidRDefault="00A71D79" w:rsidP="008A3ABD">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lastRenderedPageBreak/>
        <w:t xml:space="preserve">V. </w:t>
      </w:r>
      <w:r w:rsidRPr="00E65B89">
        <w:rPr>
          <w:rFonts w:asciiTheme="majorHAnsi" w:hAnsiTheme="majorHAnsi" w:cstheme="majorHAnsi"/>
          <w:b/>
          <w:sz w:val="20"/>
        </w:rPr>
        <w:tab/>
        <w:t>Warunki udziału w postępowaniu.</w:t>
      </w:r>
    </w:p>
    <w:p w14:paraId="4FA9BE20" w14:textId="77777777" w:rsidR="00A71D79" w:rsidRPr="00E65B89" w:rsidRDefault="00A71D79" w:rsidP="008A3ABD">
      <w:pPr>
        <w:keepNext/>
        <w:numPr>
          <w:ilvl w:val="3"/>
          <w:numId w:val="18"/>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 ubiegać się Wykonawcy, którzy:</w:t>
      </w:r>
    </w:p>
    <w:p w14:paraId="3DEFBE1F" w14:textId="77C6A430" w:rsidR="00A71D79" w:rsidRPr="00E65B89" w:rsidRDefault="00A71D79" w:rsidP="008A3ABD">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nie podlegają wykluczeniu na podstawie art. 24 ust. 1 </w:t>
      </w:r>
      <w:r w:rsidR="007642CC">
        <w:rPr>
          <w:rFonts w:asciiTheme="majorHAnsi" w:hAnsiTheme="majorHAnsi" w:cstheme="majorHAnsi"/>
          <w:sz w:val="20"/>
          <w:szCs w:val="20"/>
        </w:rPr>
        <w:t xml:space="preserve">oraz  24 ust. 5 pkt 1 </w:t>
      </w:r>
      <w:r w:rsidRPr="00E65B89">
        <w:rPr>
          <w:rFonts w:asciiTheme="majorHAnsi" w:hAnsiTheme="majorHAnsi" w:cstheme="majorHAnsi"/>
          <w:sz w:val="20"/>
          <w:szCs w:val="20"/>
        </w:rPr>
        <w:t>ustawy PZP;</w:t>
      </w:r>
    </w:p>
    <w:p w14:paraId="315D85B4" w14:textId="77777777" w:rsidR="00A71D79" w:rsidRPr="00E65B89" w:rsidRDefault="00A71D79" w:rsidP="008A3ABD">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spełniają warunki udziału w postępowaniu dotyczące zdolności technicznej lub zawodowej. </w:t>
      </w:r>
    </w:p>
    <w:p w14:paraId="1F380AA2" w14:textId="7718A18A" w:rsidR="00C00BA4" w:rsidRDefault="00C00BA4" w:rsidP="00A70AD9">
      <w:pPr>
        <w:pStyle w:val="Akapitzlist"/>
        <w:keepNext/>
        <w:numPr>
          <w:ilvl w:val="2"/>
          <w:numId w:val="8"/>
        </w:numPr>
        <w:spacing w:after="40"/>
        <w:ind w:left="1134"/>
        <w:jc w:val="both"/>
        <w:rPr>
          <w:rFonts w:asciiTheme="majorHAnsi" w:hAnsiTheme="majorHAnsi" w:cstheme="majorHAnsi"/>
          <w:sz w:val="20"/>
          <w:szCs w:val="20"/>
        </w:rPr>
      </w:pPr>
      <w:bookmarkStart w:id="1" w:name="_Hlk29902454"/>
      <w:r w:rsidRPr="00C00BA4">
        <w:rPr>
          <w:rFonts w:asciiTheme="majorHAnsi" w:hAnsiTheme="majorHAnsi" w:cstheme="majorHAnsi"/>
          <w:sz w:val="20"/>
          <w:szCs w:val="20"/>
        </w:rPr>
        <w:t xml:space="preserve">w okresie ostatnich pięciu lat przed upływem terminu składania ofert, a jeżeli okres prowadzenia działalności jest krótszy – w tym okresie, </w:t>
      </w:r>
      <w:r w:rsidR="00EE6A98" w:rsidRPr="00EE6A98">
        <w:rPr>
          <w:rFonts w:asciiTheme="majorHAnsi" w:hAnsiTheme="majorHAnsi" w:cstheme="majorHAnsi"/>
          <w:sz w:val="20"/>
          <w:szCs w:val="20"/>
        </w:rPr>
        <w:t>wykonali należycie, zgodnie z zasadami sztuki budowlanej i prawidłowo ukończyli jedną robotę budowlaną  o wartości minimum 500.000,00 zł brutto polegającą na budowie lub przebudowie drogi o nawierzchni bitumicznej wraz z wykonaniem sieci kanalizacji deszczowej.</w:t>
      </w:r>
    </w:p>
    <w:bookmarkEnd w:id="1"/>
    <w:p w14:paraId="661F8F69" w14:textId="5FC1A6F7" w:rsidR="00A71D79" w:rsidRDefault="00A71D79" w:rsidP="00A70AD9">
      <w:pPr>
        <w:keepNext/>
        <w:spacing w:after="40"/>
        <w:ind w:left="1134"/>
        <w:jc w:val="both"/>
        <w:rPr>
          <w:rFonts w:asciiTheme="majorHAnsi" w:hAnsiTheme="majorHAnsi" w:cstheme="majorHAnsi"/>
          <w:sz w:val="20"/>
          <w:szCs w:val="20"/>
        </w:rPr>
      </w:pPr>
      <w:r w:rsidRPr="00E65B89">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4F2FF67F" w14:textId="77777777" w:rsidR="00A70AD9" w:rsidRDefault="00A70AD9" w:rsidP="008138B7">
      <w:pPr>
        <w:pStyle w:val="Akapitzlist"/>
        <w:keepNext/>
        <w:numPr>
          <w:ilvl w:val="2"/>
          <w:numId w:val="8"/>
        </w:numPr>
        <w:spacing w:after="40"/>
        <w:ind w:left="1134"/>
        <w:jc w:val="both"/>
        <w:rPr>
          <w:rFonts w:asciiTheme="majorHAnsi" w:hAnsiTheme="majorHAnsi" w:cstheme="majorHAnsi"/>
          <w:sz w:val="20"/>
          <w:szCs w:val="20"/>
        </w:rPr>
      </w:pPr>
      <w:r>
        <w:rPr>
          <w:rFonts w:asciiTheme="majorHAnsi" w:hAnsiTheme="majorHAnsi" w:cstheme="majorHAnsi"/>
          <w:sz w:val="20"/>
          <w:szCs w:val="20"/>
        </w:rPr>
        <w:t>Dysponują następującymi osobami zdolnymi do wykonania zamówienia:</w:t>
      </w:r>
    </w:p>
    <w:p w14:paraId="78352F66" w14:textId="0469788B" w:rsidR="00EE6A98" w:rsidRPr="005B3D6A" w:rsidRDefault="00EE6A98" w:rsidP="005B3D6A">
      <w:pPr>
        <w:pStyle w:val="Akapitzlist"/>
        <w:numPr>
          <w:ilvl w:val="0"/>
          <w:numId w:val="61"/>
        </w:numPr>
        <w:tabs>
          <w:tab w:val="left" w:pos="1134"/>
        </w:tabs>
        <w:spacing w:after="40"/>
        <w:ind w:left="1560"/>
        <w:jc w:val="both"/>
        <w:rPr>
          <w:rFonts w:asciiTheme="majorHAnsi" w:hAnsiTheme="majorHAnsi" w:cstheme="majorHAnsi"/>
          <w:sz w:val="20"/>
          <w:szCs w:val="20"/>
        </w:rPr>
      </w:pPr>
      <w:r w:rsidRPr="005B3D6A">
        <w:rPr>
          <w:rFonts w:asciiTheme="majorHAnsi" w:hAnsiTheme="majorHAnsi" w:cstheme="majorHAnsi"/>
          <w:sz w:val="20"/>
          <w:szCs w:val="20"/>
        </w:rPr>
        <w:t>Kierownik budowy posiadający uprawnienia budowlane do kierowania robotami budowlanymi w specjalności inżynieryjnej drogowej,</w:t>
      </w:r>
    </w:p>
    <w:p w14:paraId="04CF2E94" w14:textId="47F5AB62" w:rsidR="005B3D6A" w:rsidRDefault="005B3D6A" w:rsidP="00C049A3">
      <w:pPr>
        <w:pStyle w:val="Akapitzlist"/>
        <w:numPr>
          <w:ilvl w:val="0"/>
          <w:numId w:val="61"/>
        </w:numPr>
        <w:tabs>
          <w:tab w:val="left" w:pos="1134"/>
        </w:tabs>
        <w:spacing w:after="40"/>
        <w:ind w:left="1560"/>
        <w:jc w:val="both"/>
        <w:rPr>
          <w:rFonts w:asciiTheme="majorHAnsi" w:hAnsiTheme="majorHAnsi" w:cstheme="majorHAnsi"/>
          <w:sz w:val="20"/>
          <w:szCs w:val="20"/>
        </w:rPr>
      </w:pPr>
      <w:r w:rsidRPr="005B3D6A">
        <w:rPr>
          <w:rFonts w:asciiTheme="majorHAnsi" w:hAnsiTheme="majorHAnsi" w:cstheme="majorHAnsi"/>
          <w:sz w:val="20"/>
          <w:szCs w:val="20"/>
        </w:rPr>
        <w:t>Kierownik robót elektrycznych posiadający uprawnienia budowlane do kierowania robotami budowlanymi w specjalności instalacyjnej w zakresie sieci, instalacji i urządzeń elektrycznych i elektroenergetycznych</w:t>
      </w:r>
      <w:r w:rsidR="00C049A3">
        <w:rPr>
          <w:rFonts w:asciiTheme="majorHAnsi" w:hAnsiTheme="majorHAnsi" w:cstheme="majorHAnsi"/>
          <w:sz w:val="20"/>
          <w:szCs w:val="20"/>
        </w:rPr>
        <w:t>,</w:t>
      </w:r>
    </w:p>
    <w:p w14:paraId="2B6843D5" w14:textId="723EB57C" w:rsidR="00EE6A98" w:rsidRPr="005B3D6A" w:rsidRDefault="00EE6A98" w:rsidP="00C049A3">
      <w:pPr>
        <w:pStyle w:val="Akapitzlist"/>
        <w:numPr>
          <w:ilvl w:val="0"/>
          <w:numId w:val="61"/>
        </w:numPr>
        <w:tabs>
          <w:tab w:val="left" w:pos="1134"/>
        </w:tabs>
        <w:spacing w:after="40"/>
        <w:ind w:left="1560"/>
        <w:jc w:val="both"/>
        <w:rPr>
          <w:rFonts w:asciiTheme="majorHAnsi" w:hAnsiTheme="majorHAnsi" w:cstheme="majorHAnsi"/>
          <w:sz w:val="20"/>
          <w:szCs w:val="20"/>
        </w:rPr>
      </w:pPr>
      <w:r w:rsidRPr="005B3D6A">
        <w:rPr>
          <w:rFonts w:asciiTheme="majorHAnsi" w:hAnsiTheme="majorHAnsi" w:cstheme="majorHAnsi"/>
          <w:sz w:val="20"/>
          <w:szCs w:val="20"/>
        </w:rPr>
        <w:t>Kierownik robót sanitarnych posiadający uprawnienia budowlane do kierowania robotami budowlanymi w specjalności instalacyjnej w zakresie sieci, instalacji i urządzeń wodociągowych i kanalizacyjnych.</w:t>
      </w:r>
    </w:p>
    <w:p w14:paraId="634413F1" w14:textId="0095ACAB" w:rsidR="005C0835" w:rsidRDefault="00EE6A98" w:rsidP="00EE6A98">
      <w:pPr>
        <w:tabs>
          <w:tab w:val="left" w:pos="1134"/>
        </w:tabs>
        <w:spacing w:after="40"/>
        <w:ind w:left="1134"/>
        <w:jc w:val="both"/>
        <w:rPr>
          <w:rFonts w:asciiTheme="majorHAnsi" w:hAnsiTheme="majorHAnsi" w:cstheme="majorHAnsi"/>
          <w:sz w:val="20"/>
          <w:szCs w:val="20"/>
        </w:rPr>
      </w:pPr>
      <w:r w:rsidRPr="00EE6A98">
        <w:rPr>
          <w:rFonts w:asciiTheme="majorHAnsi" w:hAnsiTheme="majorHAnsi" w:cstheme="majorHAnsi"/>
          <w:sz w:val="20"/>
          <w:szCs w:val="20"/>
        </w:rPr>
        <w:t>Przez uprawnienia budowlane, o których mowa powyżej Zamawiający rozumie uprawnienia, o których mowa w ustawie z dnia 7 lipca 1994 r. Prawo budowlane (tj. Dz. U. z 2019 r., poz. 1186 ze zm.) oraz w Rozporządzeniu Ministra Infrastruktury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2018 r., poz. 2272) lub zamierzający świadczyć usługi transgraniczne w rozumieniu przepisów tej ustawy oraz art. 20a ustawy z dnia 15 grudnia 2000 r. o samorządach zawodowych architektów, inżynierów budownictwa  (Dz. U. z 2019 r., poz. 1117).</w:t>
      </w:r>
    </w:p>
    <w:p w14:paraId="63CDA6CE" w14:textId="3580B98A" w:rsidR="00A71D79" w:rsidRPr="00E65B89" w:rsidRDefault="00A71D79" w:rsidP="00F07C42">
      <w:pPr>
        <w:pStyle w:val="Akapitzlist"/>
        <w:numPr>
          <w:ilvl w:val="0"/>
          <w:numId w:val="44"/>
        </w:numPr>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Wykonawca </w:t>
      </w:r>
      <w:r w:rsidRPr="00E65B89">
        <w:rPr>
          <w:rFonts w:asciiTheme="majorHAnsi" w:hAnsiTheme="majorHAnsi" w:cstheme="majorHAnsi"/>
          <w:b/>
          <w:sz w:val="20"/>
          <w:szCs w:val="20"/>
        </w:rPr>
        <w:t>może w celu potwierdzenia spełniania warunków, o których mowa w rozdz. V. 1. 2) niniejszej SIWZ w</w:t>
      </w:r>
      <w:r w:rsidR="00B71EF3">
        <w:rPr>
          <w:rFonts w:asciiTheme="majorHAnsi" w:hAnsiTheme="majorHAnsi" w:cstheme="majorHAnsi"/>
          <w:b/>
          <w:sz w:val="20"/>
          <w:szCs w:val="20"/>
        </w:rPr>
        <w:t> </w:t>
      </w:r>
      <w:r w:rsidRPr="00E65B89">
        <w:rPr>
          <w:rFonts w:asciiTheme="majorHAnsi" w:hAnsiTheme="majorHAnsi" w:cstheme="majorHAnsi"/>
          <w:b/>
          <w:sz w:val="20"/>
          <w:szCs w:val="20"/>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E65B89">
        <w:rPr>
          <w:rFonts w:asciiTheme="majorHAnsi" w:hAnsiTheme="majorHAnsi" w:cstheme="majorHAnsi"/>
          <w:b/>
          <w:iCs/>
          <w:sz w:val="20"/>
          <w:szCs w:val="20"/>
        </w:rPr>
        <w:t xml:space="preserve">. </w:t>
      </w:r>
    </w:p>
    <w:p w14:paraId="638509BF" w14:textId="77777777" w:rsidR="00A71D79" w:rsidRPr="006A3567" w:rsidRDefault="00A71D79" w:rsidP="00F07C42">
      <w:pPr>
        <w:pStyle w:val="Akapitzlist"/>
        <w:numPr>
          <w:ilvl w:val="0"/>
          <w:numId w:val="44"/>
        </w:numPr>
        <w:spacing w:after="40"/>
        <w:ind w:left="426"/>
        <w:jc w:val="both"/>
        <w:rPr>
          <w:rFonts w:asciiTheme="majorHAnsi" w:hAnsiTheme="majorHAnsi" w:cstheme="majorHAnsi"/>
          <w:b/>
          <w:iCs/>
          <w:sz w:val="20"/>
          <w:szCs w:val="20"/>
        </w:rPr>
      </w:pPr>
      <w:r w:rsidRPr="00E65B89">
        <w:rPr>
          <w:rFonts w:asciiTheme="majorHAnsi" w:hAnsiTheme="majorHAnsi" w:cstheme="majorHAnsi"/>
          <w:b/>
          <w:iCs/>
          <w:sz w:val="20"/>
          <w:szCs w:val="20"/>
        </w:rPr>
        <w:t xml:space="preserve">Zamawiający jednocześnie informuje, iż „stosowna sytuacja” o której mowa w </w:t>
      </w:r>
      <w:r w:rsidRPr="006A3567">
        <w:rPr>
          <w:rFonts w:asciiTheme="majorHAnsi" w:hAnsiTheme="majorHAnsi" w:cstheme="majorHAnsi"/>
          <w:b/>
          <w:iCs/>
          <w:sz w:val="20"/>
          <w:szCs w:val="20"/>
        </w:rPr>
        <w:t>rozdz. V. 2 niniejszej SIWZ wystąpi wyłącznie w przypadku kiedy:</w:t>
      </w:r>
    </w:p>
    <w:p w14:paraId="01D3C739" w14:textId="77777777" w:rsidR="00A71D79" w:rsidRPr="00E65B89" w:rsidRDefault="00A71D79" w:rsidP="00850367">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348E7939" w14:textId="77777777" w:rsidR="00A71D79" w:rsidRPr="00E65B89" w:rsidRDefault="00A71D79" w:rsidP="00850367">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8CD5D4B" w14:textId="77777777" w:rsidR="00A71D79" w:rsidRPr="00E65B89" w:rsidRDefault="00A71D79" w:rsidP="008A3ABD">
      <w:pPr>
        <w:pStyle w:val="Akapitzlist"/>
        <w:spacing w:after="40"/>
        <w:ind w:left="720"/>
        <w:jc w:val="both"/>
        <w:rPr>
          <w:rFonts w:asciiTheme="majorHAnsi" w:hAnsiTheme="majorHAnsi" w:cstheme="majorHAnsi"/>
          <w:b/>
          <w:sz w:val="20"/>
          <w:szCs w:val="20"/>
        </w:rPr>
      </w:pPr>
    </w:p>
    <w:p w14:paraId="5980F211" w14:textId="77777777" w:rsidR="00A71D79" w:rsidRPr="00E65B89" w:rsidRDefault="00A71D79" w:rsidP="008A3ABD">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Va. </w:t>
      </w:r>
      <w:r w:rsidRPr="00E65B89">
        <w:rPr>
          <w:rFonts w:asciiTheme="majorHAnsi" w:hAnsiTheme="majorHAnsi" w:cstheme="majorHAnsi"/>
          <w:b/>
          <w:sz w:val="20"/>
          <w:szCs w:val="20"/>
        </w:rPr>
        <w:tab/>
        <w:t>Podstawy wykluczenia, o których mowa w art. 24 ust. 5 ustawy PZP.</w:t>
      </w:r>
    </w:p>
    <w:p w14:paraId="42D35EA0" w14:textId="265AA393" w:rsidR="00A71D79" w:rsidRDefault="00A71D79" w:rsidP="008A3ABD">
      <w:pPr>
        <w:pStyle w:val="Akapitzlist"/>
        <w:spacing w:after="40"/>
        <w:ind w:left="0"/>
        <w:jc w:val="both"/>
        <w:rPr>
          <w:rFonts w:asciiTheme="majorHAnsi" w:hAnsiTheme="majorHAnsi" w:cstheme="majorHAnsi"/>
          <w:bCs/>
          <w:sz w:val="20"/>
          <w:szCs w:val="20"/>
        </w:rPr>
      </w:pPr>
      <w:r w:rsidRPr="00F14A44">
        <w:rPr>
          <w:rFonts w:asciiTheme="majorHAnsi" w:hAnsiTheme="majorHAnsi" w:cstheme="majorHAnsi"/>
          <w:bCs/>
          <w:sz w:val="20"/>
          <w:szCs w:val="20"/>
        </w:rPr>
        <w:t>Zamawiający przewiduje dodatkow</w:t>
      </w:r>
      <w:r w:rsidR="007642CC">
        <w:rPr>
          <w:rFonts w:asciiTheme="majorHAnsi" w:hAnsiTheme="majorHAnsi" w:cstheme="majorHAnsi"/>
          <w:bCs/>
          <w:sz w:val="20"/>
          <w:szCs w:val="20"/>
        </w:rPr>
        <w:t xml:space="preserve">e </w:t>
      </w:r>
      <w:r w:rsidRPr="00F14A44">
        <w:rPr>
          <w:rFonts w:asciiTheme="majorHAnsi" w:hAnsiTheme="majorHAnsi" w:cstheme="majorHAnsi"/>
          <w:bCs/>
          <w:sz w:val="20"/>
          <w:szCs w:val="20"/>
        </w:rPr>
        <w:t>przesłan</w:t>
      </w:r>
      <w:r w:rsidR="007642CC">
        <w:rPr>
          <w:rFonts w:asciiTheme="majorHAnsi" w:hAnsiTheme="majorHAnsi" w:cstheme="majorHAnsi"/>
          <w:bCs/>
          <w:sz w:val="20"/>
          <w:szCs w:val="20"/>
        </w:rPr>
        <w:t>ki</w:t>
      </w:r>
      <w:r w:rsidRPr="00F14A44">
        <w:rPr>
          <w:rFonts w:asciiTheme="majorHAnsi" w:hAnsiTheme="majorHAnsi" w:cstheme="majorHAnsi"/>
          <w:bCs/>
          <w:sz w:val="20"/>
          <w:szCs w:val="20"/>
        </w:rPr>
        <w:t xml:space="preserve"> wykluczenia wykonawcy. Z postępowania zostanie wykluczony Wykonawca, wobec którego zachodzą przesłanki określone w art. 24 ust 1 pkt 12-23 </w:t>
      </w:r>
      <w:r w:rsidR="007642CC" w:rsidRPr="007642CC">
        <w:rPr>
          <w:rFonts w:asciiTheme="majorHAnsi" w:hAnsiTheme="majorHAnsi" w:cstheme="majorHAnsi"/>
          <w:bCs/>
          <w:sz w:val="20"/>
          <w:szCs w:val="20"/>
        </w:rPr>
        <w:t xml:space="preserve">oraz 24 ust. 5 pkt 1 </w:t>
      </w:r>
      <w:r w:rsidRPr="00F14A44">
        <w:rPr>
          <w:rFonts w:asciiTheme="majorHAnsi" w:hAnsiTheme="majorHAnsi" w:cstheme="majorHAnsi"/>
          <w:bCs/>
          <w:sz w:val="20"/>
          <w:szCs w:val="20"/>
        </w:rPr>
        <w:t>ustawy PZP.</w:t>
      </w:r>
    </w:p>
    <w:p w14:paraId="41E201E8" w14:textId="77777777" w:rsidR="00A71D79" w:rsidRPr="00E65B89" w:rsidRDefault="00A71D79" w:rsidP="008A3ABD">
      <w:pPr>
        <w:pStyle w:val="Akapitzlist"/>
        <w:spacing w:after="40"/>
        <w:ind w:left="0"/>
        <w:jc w:val="both"/>
        <w:rPr>
          <w:rFonts w:asciiTheme="majorHAnsi" w:hAnsiTheme="majorHAnsi" w:cstheme="majorHAnsi"/>
          <w:bCs/>
          <w:sz w:val="20"/>
          <w:szCs w:val="20"/>
        </w:rPr>
      </w:pPr>
    </w:p>
    <w:p w14:paraId="166FFCB2" w14:textId="77777777" w:rsidR="00A71D79" w:rsidRPr="00E65B89" w:rsidRDefault="00A71D79" w:rsidP="008A3ABD">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Wykaz oświadczeń lub dokumentów, potwierdzających spełnianie warunków udziału w postępowaniu oraz brak podstaw wykluczenia.</w:t>
      </w:r>
    </w:p>
    <w:p w14:paraId="613E0337" w14:textId="77777777" w:rsidR="00A71D79" w:rsidRPr="00E65B89" w:rsidRDefault="00A71D79" w:rsidP="008A3ABD">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230E4AEB" w14:textId="195495EA" w:rsidR="00A71D79" w:rsidRPr="00E65B89" w:rsidRDefault="00A71D79" w:rsidP="008A3ABD">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składa każdy z wykonawców wspólnie ubiegających się o zamówienie. Oświadczenie to ma potwierdzać spełnianie warunków udziału w postępowaniu, w zakresie, w którym każdy z wykonawców wykazuje spełnianie warunków udziału w postępowaniu</w:t>
      </w:r>
      <w:r w:rsidR="00143E5C">
        <w:rPr>
          <w:rFonts w:asciiTheme="majorHAnsi" w:hAnsiTheme="majorHAnsi" w:cstheme="majorHAnsi"/>
          <w:color w:val="000000"/>
          <w:sz w:val="20"/>
          <w:szCs w:val="20"/>
        </w:rPr>
        <w:t xml:space="preserve"> oraz </w:t>
      </w:r>
      <w:r w:rsidRPr="00E65B89">
        <w:rPr>
          <w:rFonts w:asciiTheme="majorHAnsi" w:hAnsiTheme="majorHAnsi" w:cstheme="majorHAnsi"/>
          <w:color w:val="000000"/>
          <w:sz w:val="20"/>
          <w:szCs w:val="20"/>
        </w:rPr>
        <w:t xml:space="preserve">brak podstaw wykluczenia. </w:t>
      </w:r>
    </w:p>
    <w:p w14:paraId="765CEF76" w14:textId="77777777" w:rsidR="00A71D79" w:rsidRPr="00E65B89" w:rsidRDefault="00A71D79" w:rsidP="008A3ABD">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lastRenderedPageBreak/>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665B76C1" w14:textId="77777777" w:rsidR="00A71D79" w:rsidRPr="00E65B89" w:rsidRDefault="00A71D79" w:rsidP="008A3ABD">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5DE7B1BD" w14:textId="77777777" w:rsidR="00A71D79" w:rsidRPr="00E65B89" w:rsidRDefault="00A71D79" w:rsidP="00F07C42">
      <w:pPr>
        <w:numPr>
          <w:ilvl w:val="0"/>
          <w:numId w:val="37"/>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1C9A8185" w14:textId="77777777" w:rsidR="00A71D79" w:rsidRPr="00E65B89" w:rsidRDefault="00A71D79" w:rsidP="00F07C42">
      <w:pPr>
        <w:numPr>
          <w:ilvl w:val="0"/>
          <w:numId w:val="37"/>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6E678755" w14:textId="77777777" w:rsidR="00A71D79" w:rsidRPr="00E65B89" w:rsidRDefault="00A71D79" w:rsidP="00F07C42">
      <w:pPr>
        <w:numPr>
          <w:ilvl w:val="0"/>
          <w:numId w:val="37"/>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14BFB4AE" w14:textId="77777777" w:rsidR="00A71D79" w:rsidRPr="00E65B89" w:rsidRDefault="00A71D79" w:rsidP="00F07C42">
      <w:pPr>
        <w:numPr>
          <w:ilvl w:val="0"/>
          <w:numId w:val="37"/>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8320CC" w14:textId="77777777" w:rsidR="00A71D79" w:rsidRPr="00E65B89" w:rsidRDefault="00A71D79" w:rsidP="008A3ABD">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568E04AE" w14:textId="77777777" w:rsidR="00A71D79" w:rsidRPr="00E65B89" w:rsidRDefault="00A71D79" w:rsidP="008A3ABD">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2156677F" w14:textId="77777777" w:rsidR="00A71D79" w:rsidRPr="00E65B89" w:rsidRDefault="00A71D79" w:rsidP="008A3ABD">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2"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ACD3647" w14:textId="77777777" w:rsidR="00A71D79" w:rsidRPr="00E65B89" w:rsidRDefault="00A71D79" w:rsidP="008A3ABD">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2"/>
    <w:p w14:paraId="7DA7EBAD" w14:textId="77777777" w:rsidR="00A71D79" w:rsidRPr="00E65B89" w:rsidRDefault="00A71D79" w:rsidP="008A3ABD">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2E093A4B" w14:textId="77777777" w:rsidR="00A71D79" w:rsidRPr="00E65B89" w:rsidRDefault="00A71D79" w:rsidP="008A3ABD">
      <w:pPr>
        <w:spacing w:after="40"/>
        <w:ind w:left="425"/>
        <w:jc w:val="both"/>
        <w:rPr>
          <w:rFonts w:asciiTheme="majorHAnsi" w:hAnsiTheme="majorHAnsi" w:cstheme="majorHAnsi"/>
          <w:sz w:val="20"/>
          <w:szCs w:val="20"/>
        </w:rPr>
      </w:pPr>
    </w:p>
    <w:p w14:paraId="330E1F32" w14:textId="77777777" w:rsidR="00A71D79" w:rsidRPr="00E65B89" w:rsidRDefault="00A71D79" w:rsidP="008A3AB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Informacje o sposobie porozumiewania się Zamawiającego z Wykonawcami oraz przekazywania oświadczeń i dokumentów, a także wskazanie osób uprawnionych  do porozumiewania się z Wykonawcami.</w:t>
      </w:r>
    </w:p>
    <w:p w14:paraId="3FCF93BC" w14:textId="5DAF4D3F" w:rsidR="00A71D79" w:rsidRPr="00421019" w:rsidRDefault="00A71D79" w:rsidP="008A3ABD">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 xml:space="preserve">Wszelkie zawiadomienia, oświadczenia, wnioski oraz informacje Zamawiający oraz Wykonawcy mogą przekazywać za pośrednictwem operatora pocztowego w rozumieniu ustawy z dnia 23 listopada 2012 r. – Prawo pocztowe </w:t>
      </w:r>
      <w:r w:rsidR="00FC19AE">
        <w:rPr>
          <w:rFonts w:asciiTheme="majorHAnsi" w:hAnsiTheme="majorHAnsi" w:cstheme="majorHAnsi"/>
          <w:sz w:val="20"/>
          <w:szCs w:val="20"/>
        </w:rPr>
        <w:br/>
      </w:r>
      <w:r w:rsidRPr="00421019">
        <w:rPr>
          <w:rFonts w:asciiTheme="majorHAnsi" w:hAnsiTheme="majorHAnsi" w:cstheme="majorHAnsi"/>
          <w:sz w:val="20"/>
          <w:szCs w:val="20"/>
        </w:rPr>
        <w:t>(Dz.U. z 201</w:t>
      </w:r>
      <w:r>
        <w:rPr>
          <w:rFonts w:asciiTheme="majorHAnsi" w:hAnsiTheme="majorHAnsi" w:cstheme="majorHAnsi"/>
          <w:sz w:val="20"/>
          <w:szCs w:val="20"/>
        </w:rPr>
        <w:t>8</w:t>
      </w:r>
      <w:r w:rsidRPr="00421019">
        <w:rPr>
          <w:rFonts w:asciiTheme="majorHAnsi" w:hAnsiTheme="majorHAnsi" w:cstheme="majorHAnsi"/>
          <w:sz w:val="20"/>
          <w:szCs w:val="20"/>
        </w:rPr>
        <w:t xml:space="preserve"> r. poz. </w:t>
      </w:r>
      <w:r>
        <w:rPr>
          <w:rFonts w:asciiTheme="majorHAnsi" w:hAnsiTheme="majorHAnsi" w:cstheme="majorHAnsi"/>
          <w:sz w:val="20"/>
          <w:szCs w:val="20"/>
        </w:rPr>
        <w:t>2188 ze zm.</w:t>
      </w:r>
      <w:r w:rsidRPr="00421019">
        <w:rPr>
          <w:rFonts w:asciiTheme="majorHAnsi" w:hAnsiTheme="majorHAnsi" w:cstheme="majorHAnsi"/>
          <w:sz w:val="20"/>
          <w:szCs w:val="20"/>
        </w:rPr>
        <w:t>), osobiście, za pośrednictwem posłańca lub przy użyciu środków komunikacji elektronicznej 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19637395" w14:textId="77777777" w:rsidR="00A71D79" w:rsidRPr="00E65B89" w:rsidRDefault="00A71D79" w:rsidP="008A3ABD">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1755DE44" w14:textId="77777777" w:rsidR="00A71D79" w:rsidRPr="00E65B89" w:rsidRDefault="00A71D79" w:rsidP="008A3ABD">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543CA6F3" w14:textId="77777777" w:rsidR="00A71D79" w:rsidRPr="00E65B89" w:rsidRDefault="00A71D79" w:rsidP="008A3ABD">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 Zamówień Publicznych</w:t>
      </w:r>
    </w:p>
    <w:p w14:paraId="205C37DC" w14:textId="77777777" w:rsidR="002927E7" w:rsidRPr="00E65B89" w:rsidRDefault="002927E7" w:rsidP="002927E7">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 xml:space="preserve">Zawiadomienia, oświadczenia, wnioski oraz informacje przekazywane przez Wykonawcę drogą elektroniczną winny być kierowane na adres: </w:t>
      </w:r>
    </w:p>
    <w:p w14:paraId="25649B7F" w14:textId="77777777" w:rsidR="002927E7" w:rsidRDefault="00E42792" w:rsidP="002927E7">
      <w:pPr>
        <w:keepNext/>
        <w:tabs>
          <w:tab w:val="num" w:pos="0"/>
          <w:tab w:val="left" w:pos="426"/>
        </w:tabs>
        <w:spacing w:after="40"/>
        <w:ind w:left="425"/>
        <w:jc w:val="both"/>
        <w:rPr>
          <w:rStyle w:val="Hipercze"/>
          <w:rFonts w:asciiTheme="majorHAnsi" w:hAnsiTheme="majorHAnsi" w:cstheme="majorHAnsi"/>
          <w:sz w:val="20"/>
          <w:szCs w:val="20"/>
        </w:rPr>
      </w:pPr>
      <w:hyperlink r:id="rId12" w:history="1">
        <w:r w:rsidR="002927E7" w:rsidRPr="008C28FA">
          <w:rPr>
            <w:rStyle w:val="Hipercze"/>
            <w:rFonts w:asciiTheme="majorHAnsi" w:hAnsiTheme="majorHAnsi" w:cstheme="majorHAnsi"/>
            <w:sz w:val="20"/>
            <w:szCs w:val="20"/>
          </w:rPr>
          <w:t>zp@zdunskawola.pl</w:t>
        </w:r>
      </w:hyperlink>
    </w:p>
    <w:p w14:paraId="0CD7A820" w14:textId="0A9C3331" w:rsidR="002927E7" w:rsidRPr="00E65B89" w:rsidRDefault="002927E7" w:rsidP="002927E7">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2927E7">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5F5CADF2" w14:textId="77777777" w:rsidR="00A71D79" w:rsidRPr="00E65B89" w:rsidRDefault="00A71D79" w:rsidP="008A3ABD">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018A05AB" w14:textId="77777777" w:rsidR="00A71D79" w:rsidRPr="00E65B89" w:rsidRDefault="00A71D79" w:rsidP="008A3ABD">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 uprawnionymi przez Zamawiającego do porozumiewania się z Wykonawcami, osobami potwierdzającymi złożenie dokumentów w formie elektronicznej lub za pomocą faksu są:</w:t>
      </w:r>
    </w:p>
    <w:p w14:paraId="2708220D" w14:textId="77777777" w:rsidR="00A71D79" w:rsidRPr="00E65B89" w:rsidRDefault="00A71D79" w:rsidP="00850367">
      <w:pPr>
        <w:numPr>
          <w:ilvl w:val="0"/>
          <w:numId w:val="25"/>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Pan Marcin Alberczak</w:t>
      </w:r>
      <w:r w:rsidRPr="00E65B89">
        <w:rPr>
          <w:rFonts w:asciiTheme="majorHAnsi" w:hAnsiTheme="majorHAnsi" w:cstheme="majorHAnsi"/>
          <w:sz w:val="20"/>
          <w:szCs w:val="20"/>
        </w:rPr>
        <w:t>;</w:t>
      </w:r>
    </w:p>
    <w:p w14:paraId="7E0F17A6" w14:textId="77777777" w:rsidR="00A71D79" w:rsidRPr="00E65B89" w:rsidRDefault="00A71D79" w:rsidP="00850367">
      <w:pPr>
        <w:numPr>
          <w:ilvl w:val="0"/>
          <w:numId w:val="25"/>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240B3939" w14:textId="2DA0BE12" w:rsidR="00A71D79" w:rsidRPr="00E65B89" w:rsidRDefault="00A71D79" w:rsidP="008A3ABD">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w:t>
      </w:r>
      <w:r w:rsidR="002927E7">
        <w:rPr>
          <w:rFonts w:asciiTheme="majorHAnsi" w:hAnsiTheme="majorHAnsi" w:cstheme="majorHAnsi"/>
          <w:sz w:val="20"/>
          <w:szCs w:val="20"/>
        </w:rPr>
        <w:t> </w:t>
      </w:r>
      <w:r w:rsidRPr="00E65B89">
        <w:rPr>
          <w:rFonts w:asciiTheme="majorHAnsi" w:hAnsiTheme="majorHAnsi" w:cstheme="majorHAnsi"/>
          <w:sz w:val="20"/>
          <w:szCs w:val="20"/>
        </w:rPr>
        <w:t>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D9F0FF4" w14:textId="77777777" w:rsidR="00A71D79" w:rsidRPr="00E65B89" w:rsidRDefault="00A71D79" w:rsidP="008A3ABD">
      <w:pPr>
        <w:pStyle w:val="pkt1"/>
        <w:spacing w:before="0" w:after="40"/>
        <w:ind w:left="0" w:firstLine="0"/>
        <w:rPr>
          <w:rFonts w:asciiTheme="majorHAnsi" w:hAnsiTheme="majorHAnsi" w:cstheme="majorHAnsi"/>
          <w:b/>
          <w:sz w:val="20"/>
        </w:rPr>
      </w:pPr>
    </w:p>
    <w:p w14:paraId="3A33F216" w14:textId="77777777" w:rsidR="00A71D79" w:rsidRPr="00E65B89" w:rsidRDefault="00A71D79" w:rsidP="008A3ABD">
      <w:pPr>
        <w:pStyle w:val="pkt1"/>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75DB05CA" w14:textId="2BD36358" w:rsidR="00A71D79" w:rsidRPr="00E65B89" w:rsidRDefault="00A71D79" w:rsidP="008A3ABD">
      <w:pPr>
        <w:numPr>
          <w:ilvl w:val="3"/>
          <w:numId w:val="7"/>
        </w:numPr>
        <w:tabs>
          <w:tab w:val="clear" w:pos="2880"/>
          <w:tab w:val="num" w:pos="426"/>
        </w:tabs>
        <w:spacing w:after="40"/>
        <w:ind w:left="425"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zobowiązany jest wnieść wadium w wysokości </w:t>
      </w:r>
      <w:r w:rsidR="001E4347">
        <w:rPr>
          <w:rFonts w:asciiTheme="majorHAnsi" w:hAnsiTheme="majorHAnsi" w:cstheme="majorHAnsi"/>
          <w:b/>
          <w:bCs/>
          <w:sz w:val="20"/>
          <w:szCs w:val="20"/>
        </w:rPr>
        <w:t>20</w:t>
      </w:r>
      <w:r w:rsidRPr="00E65B89">
        <w:rPr>
          <w:rFonts w:asciiTheme="majorHAnsi" w:hAnsiTheme="majorHAnsi" w:cstheme="majorHAnsi"/>
          <w:b/>
          <w:sz w:val="20"/>
          <w:szCs w:val="20"/>
        </w:rPr>
        <w:t xml:space="preserve"> </w:t>
      </w:r>
      <w:r>
        <w:rPr>
          <w:rFonts w:asciiTheme="majorHAnsi" w:hAnsiTheme="majorHAnsi" w:cstheme="majorHAnsi"/>
          <w:b/>
          <w:sz w:val="20"/>
          <w:szCs w:val="20"/>
        </w:rPr>
        <w:t>0</w:t>
      </w:r>
      <w:r w:rsidRPr="00E65B89">
        <w:rPr>
          <w:rFonts w:asciiTheme="majorHAnsi" w:hAnsiTheme="majorHAnsi" w:cstheme="majorHAnsi"/>
          <w:b/>
          <w:sz w:val="20"/>
          <w:szCs w:val="20"/>
        </w:rPr>
        <w:t>00,00 PLN</w:t>
      </w:r>
      <w:r w:rsidRPr="00E65B89">
        <w:rPr>
          <w:rFonts w:asciiTheme="majorHAnsi" w:hAnsiTheme="majorHAnsi" w:cstheme="majorHAnsi"/>
          <w:sz w:val="20"/>
          <w:szCs w:val="20"/>
        </w:rPr>
        <w:t xml:space="preserve"> (słownie: </w:t>
      </w:r>
      <w:r w:rsidR="001E4347">
        <w:rPr>
          <w:rFonts w:asciiTheme="majorHAnsi" w:hAnsiTheme="majorHAnsi" w:cstheme="majorHAnsi"/>
          <w:b/>
          <w:bCs/>
          <w:sz w:val="20"/>
          <w:szCs w:val="20"/>
        </w:rPr>
        <w:t>dwadzieścia</w:t>
      </w:r>
      <w:r w:rsidR="00C671F6">
        <w:rPr>
          <w:rFonts w:asciiTheme="majorHAnsi" w:hAnsiTheme="majorHAnsi" w:cstheme="majorHAnsi"/>
          <w:sz w:val="20"/>
          <w:szCs w:val="20"/>
        </w:rPr>
        <w:t xml:space="preserve"> </w:t>
      </w:r>
      <w:r w:rsidRPr="00E65B89">
        <w:rPr>
          <w:rFonts w:asciiTheme="majorHAnsi" w:hAnsiTheme="majorHAnsi" w:cstheme="majorHAnsi"/>
          <w:b/>
          <w:sz w:val="20"/>
          <w:szCs w:val="20"/>
        </w:rPr>
        <w:t>tysi</w:t>
      </w:r>
      <w:r w:rsidR="00C671F6">
        <w:rPr>
          <w:rFonts w:asciiTheme="majorHAnsi" w:hAnsiTheme="majorHAnsi" w:cstheme="majorHAnsi"/>
          <w:b/>
          <w:sz w:val="20"/>
          <w:szCs w:val="20"/>
        </w:rPr>
        <w:t>ęcy</w:t>
      </w:r>
      <w:r>
        <w:rPr>
          <w:rFonts w:asciiTheme="majorHAnsi" w:hAnsiTheme="majorHAnsi" w:cstheme="majorHAnsi"/>
          <w:b/>
          <w:sz w:val="20"/>
          <w:szCs w:val="20"/>
        </w:rPr>
        <w:t xml:space="preserve"> </w:t>
      </w:r>
      <w:r w:rsidRPr="00E65B89">
        <w:rPr>
          <w:rFonts w:asciiTheme="majorHAnsi" w:hAnsiTheme="majorHAnsi" w:cstheme="majorHAnsi"/>
          <w:b/>
          <w:sz w:val="20"/>
          <w:szCs w:val="20"/>
        </w:rPr>
        <w:t>złotych</w:t>
      </w:r>
      <w:r w:rsidRPr="00E65B89">
        <w:rPr>
          <w:rFonts w:asciiTheme="majorHAnsi" w:hAnsiTheme="majorHAnsi" w:cstheme="majorHAnsi"/>
          <w:sz w:val="20"/>
          <w:szCs w:val="20"/>
        </w:rPr>
        <w:t>) przed upływem terminu składania ofert</w:t>
      </w:r>
      <w:r w:rsidRPr="00E65B89">
        <w:rPr>
          <w:rFonts w:asciiTheme="majorHAnsi" w:hAnsiTheme="majorHAnsi" w:cstheme="majorHAnsi"/>
          <w:b/>
          <w:sz w:val="20"/>
          <w:szCs w:val="20"/>
        </w:rPr>
        <w:t>.</w:t>
      </w:r>
    </w:p>
    <w:p w14:paraId="6E7A0161" w14:textId="77777777" w:rsidR="00A71D79" w:rsidRPr="00E65B89" w:rsidRDefault="00A71D79" w:rsidP="008A3ABD">
      <w:pPr>
        <w:numPr>
          <w:ilvl w:val="3"/>
          <w:numId w:val="7"/>
        </w:numPr>
        <w:tabs>
          <w:tab w:val="clear" w:pos="2880"/>
          <w:tab w:val="num" w:pos="426"/>
        </w:tabs>
        <w:spacing w:after="40"/>
        <w:ind w:left="425" w:hanging="425"/>
        <w:jc w:val="both"/>
        <w:rPr>
          <w:rFonts w:asciiTheme="majorHAnsi" w:hAnsiTheme="majorHAnsi" w:cstheme="majorHAnsi"/>
          <w:sz w:val="20"/>
          <w:szCs w:val="20"/>
        </w:rPr>
      </w:pPr>
      <w:r w:rsidRPr="00E65B89">
        <w:rPr>
          <w:rFonts w:asciiTheme="majorHAnsi" w:hAnsiTheme="majorHAnsi" w:cstheme="majorHAnsi"/>
          <w:sz w:val="20"/>
          <w:szCs w:val="20"/>
        </w:rPr>
        <w:t>Wadium może być wniesione w</w:t>
      </w:r>
      <w:r>
        <w:rPr>
          <w:rFonts w:asciiTheme="majorHAnsi" w:hAnsiTheme="majorHAnsi" w:cstheme="majorHAnsi"/>
          <w:sz w:val="20"/>
          <w:szCs w:val="20"/>
        </w:rPr>
        <w:t xml:space="preserve"> jednej lub kilku z form określonych w art. 45 ust. 6 ustawy. </w:t>
      </w:r>
    </w:p>
    <w:p w14:paraId="5993CEC3" w14:textId="77777777" w:rsidR="00A71D79" w:rsidRPr="00E65B89" w:rsidRDefault="00A71D79" w:rsidP="008A3ABD">
      <w:pPr>
        <w:numPr>
          <w:ilvl w:val="3"/>
          <w:numId w:val="7"/>
        </w:numPr>
        <w:tabs>
          <w:tab w:val="clear" w:pos="2880"/>
          <w:tab w:val="num" w:pos="426"/>
        </w:tabs>
        <w:spacing w:after="40"/>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Uwaga! Wadium wnoszone w poręczeniach, gwarancjach bankowych, gwarancjach ubezpieczeniowych lub poręczeniach udzielanych przez podmioty, o których mowa w </w:t>
      </w:r>
      <w:r w:rsidRPr="00EF7BA1">
        <w:rPr>
          <w:rFonts w:asciiTheme="majorHAnsi" w:hAnsiTheme="majorHAnsi" w:cstheme="majorHAnsi"/>
          <w:sz w:val="20"/>
          <w:szCs w:val="20"/>
        </w:rPr>
        <w:t xml:space="preserve">art. 45 ust. 6 </w:t>
      </w:r>
      <w:r w:rsidRPr="00E65B89">
        <w:rPr>
          <w:rFonts w:asciiTheme="majorHAnsi" w:hAnsiTheme="majorHAnsi" w:cstheme="majorHAnsi"/>
          <w:sz w:val="20"/>
          <w:szCs w:val="20"/>
        </w:rPr>
        <w:t>pkt 5)</w:t>
      </w:r>
      <w:r>
        <w:rPr>
          <w:rFonts w:asciiTheme="majorHAnsi" w:hAnsiTheme="majorHAnsi" w:cstheme="majorHAnsi"/>
          <w:sz w:val="20"/>
          <w:szCs w:val="20"/>
        </w:rPr>
        <w:t xml:space="preserve"> ustawy</w:t>
      </w:r>
      <w:r w:rsidRPr="00E65B89">
        <w:rPr>
          <w:rFonts w:asciiTheme="majorHAnsi" w:hAnsiTheme="majorHAnsi" w:cstheme="majorHAnsi"/>
          <w:sz w:val="20"/>
          <w:szCs w:val="20"/>
        </w:rPr>
        <w:t>, należy zdeponować przed upływem terminu składania ofert w Kasie Urzędu Miasta Zduńska Wola (budynek nr 4, parter, pokój nr 411). Z treści tych dokumentów musi wynikać bezwarunkowe, (na każde pisemne żądanie zgłoszone przez Zamawiającego) zobowiązanie Gwaranta do wypłaty Zamawiającemu pełnej kwoty wadium w okolicznościach określonych w art. 46 ust. 4a i ust. 5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46 ust. 4a i 5 ustawy. Termin ten musi uwzględniać w szczególności czas niezbędny na dostarczenie pisemnego żądania zapłaty Zamawiającego do Gwaranta lub Poręczyciela.</w:t>
      </w:r>
    </w:p>
    <w:p w14:paraId="166FF7AB" w14:textId="77777777" w:rsidR="00A71D79" w:rsidRPr="00E65B89" w:rsidRDefault="00A71D79" w:rsidP="008A3ABD">
      <w:pPr>
        <w:numPr>
          <w:ilvl w:val="3"/>
          <w:numId w:val="7"/>
        </w:numPr>
        <w:tabs>
          <w:tab w:val="clear" w:pos="2880"/>
          <w:tab w:val="num" w:pos="426"/>
        </w:tabs>
        <w:spacing w:after="40"/>
        <w:ind w:left="425" w:hanging="425"/>
        <w:jc w:val="both"/>
        <w:rPr>
          <w:rFonts w:asciiTheme="majorHAnsi" w:hAnsiTheme="majorHAnsi" w:cstheme="majorHAnsi"/>
          <w:sz w:val="20"/>
          <w:szCs w:val="20"/>
        </w:rPr>
      </w:pPr>
      <w:r w:rsidRPr="00E65B89">
        <w:rPr>
          <w:rFonts w:asciiTheme="majorHAnsi" w:hAnsiTheme="majorHAnsi" w:cstheme="majorHAnsi"/>
          <w:sz w:val="20"/>
          <w:szCs w:val="20"/>
        </w:rPr>
        <w:t>Wadium wnoszone w pieniądzu należy wpłacić przelewem przed upływem terminu składania ofert na rachunek bankowy Zamawiającego:</w:t>
      </w:r>
    </w:p>
    <w:p w14:paraId="607D1304" w14:textId="77777777" w:rsidR="00A71D79" w:rsidRDefault="00A71D79" w:rsidP="008A3ABD">
      <w:pPr>
        <w:spacing w:after="40"/>
        <w:ind w:left="425"/>
        <w:jc w:val="center"/>
        <w:rPr>
          <w:rFonts w:asciiTheme="majorHAnsi" w:hAnsiTheme="majorHAnsi" w:cs="Segoe UI"/>
          <w:b/>
          <w:sz w:val="20"/>
          <w:szCs w:val="20"/>
        </w:rPr>
      </w:pPr>
      <w:r w:rsidRPr="00F3139C">
        <w:rPr>
          <w:rFonts w:asciiTheme="majorHAnsi" w:hAnsiTheme="majorHAnsi" w:cs="Segoe UI"/>
          <w:b/>
          <w:sz w:val="20"/>
          <w:szCs w:val="20"/>
        </w:rPr>
        <w:t>Ludowy Bank Spółdzielczy</w:t>
      </w:r>
      <w:r>
        <w:rPr>
          <w:rFonts w:asciiTheme="majorHAnsi" w:hAnsiTheme="majorHAnsi" w:cs="Segoe UI"/>
          <w:b/>
          <w:sz w:val="20"/>
          <w:szCs w:val="20"/>
        </w:rPr>
        <w:t xml:space="preserve"> w Zduńskiej Woli</w:t>
      </w:r>
      <w:r w:rsidRPr="00C0716D">
        <w:rPr>
          <w:rFonts w:asciiTheme="majorHAnsi" w:hAnsiTheme="majorHAnsi" w:cs="Segoe UI"/>
          <w:b/>
          <w:sz w:val="20"/>
          <w:szCs w:val="20"/>
        </w:rPr>
        <w:t xml:space="preserve"> </w:t>
      </w:r>
      <w:r w:rsidRPr="00C0716D">
        <w:rPr>
          <w:rFonts w:asciiTheme="majorHAnsi" w:hAnsiTheme="majorHAnsi" w:cs="Segoe UI"/>
          <w:b/>
          <w:sz w:val="20"/>
          <w:szCs w:val="20"/>
        </w:rPr>
        <w:br/>
        <w:t xml:space="preserve">Nr konta </w:t>
      </w:r>
      <w:r w:rsidRPr="00F3139C">
        <w:rPr>
          <w:rFonts w:asciiTheme="majorHAnsi" w:hAnsiTheme="majorHAnsi" w:cs="Segoe UI"/>
          <w:b/>
          <w:sz w:val="20"/>
          <w:szCs w:val="20"/>
        </w:rPr>
        <w:t>81 9279 0007 0071 1166 2000 0120</w:t>
      </w:r>
      <w:r w:rsidRPr="00C0716D">
        <w:rPr>
          <w:rFonts w:asciiTheme="majorHAnsi" w:hAnsiTheme="majorHAnsi" w:cs="Segoe UI"/>
          <w:b/>
          <w:sz w:val="20"/>
          <w:szCs w:val="20"/>
        </w:rPr>
        <w:t>.</w:t>
      </w:r>
    </w:p>
    <w:p w14:paraId="394F6DA0" w14:textId="77777777" w:rsidR="00A71D79" w:rsidRPr="00E65B89" w:rsidRDefault="00A71D79" w:rsidP="008A3ABD">
      <w:pPr>
        <w:numPr>
          <w:ilvl w:val="3"/>
          <w:numId w:val="7"/>
        </w:numPr>
        <w:tabs>
          <w:tab w:val="clear" w:pos="2880"/>
          <w:tab w:val="num" w:pos="426"/>
        </w:tabs>
        <w:spacing w:after="40"/>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dokona zwrotu wadium, zgodnie z warunkami określonymi w art. 46 ustawy.</w:t>
      </w:r>
    </w:p>
    <w:p w14:paraId="372D5F8D" w14:textId="77777777" w:rsidR="00A71D79" w:rsidRPr="00E65B89" w:rsidRDefault="00A71D79" w:rsidP="008A3ABD">
      <w:pPr>
        <w:numPr>
          <w:ilvl w:val="3"/>
          <w:numId w:val="7"/>
        </w:numPr>
        <w:tabs>
          <w:tab w:val="clear" w:pos="2880"/>
          <w:tab w:val="num" w:pos="426"/>
        </w:tabs>
        <w:spacing w:after="40"/>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zobowiązany jest wnieść wadium na cały okres związania oferta, określony w rozdziale IX SIWZ.</w:t>
      </w:r>
    </w:p>
    <w:p w14:paraId="62B7888D" w14:textId="77777777" w:rsidR="00A71D79" w:rsidRPr="00E65B89" w:rsidRDefault="00A71D79" w:rsidP="008A3ABD">
      <w:pPr>
        <w:numPr>
          <w:ilvl w:val="3"/>
          <w:numId w:val="7"/>
        </w:numPr>
        <w:tabs>
          <w:tab w:val="clear" w:pos="2880"/>
          <w:tab w:val="num" w:pos="426"/>
        </w:tabs>
        <w:spacing w:after="40"/>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zatrzymuje wadium zgodnie z warunkami określonymi w art. 46 ustawy.</w:t>
      </w:r>
    </w:p>
    <w:p w14:paraId="35FE6B61" w14:textId="77777777" w:rsidR="00A71D79" w:rsidRPr="00E65B89" w:rsidRDefault="00A71D79" w:rsidP="008A3ABD">
      <w:pPr>
        <w:numPr>
          <w:ilvl w:val="3"/>
          <w:numId w:val="7"/>
        </w:numPr>
        <w:tabs>
          <w:tab w:val="clear" w:pos="2880"/>
          <w:tab w:val="num" w:pos="426"/>
        </w:tabs>
        <w:spacing w:after="40"/>
        <w:ind w:left="425" w:hanging="425"/>
        <w:jc w:val="both"/>
        <w:rPr>
          <w:rFonts w:asciiTheme="majorHAnsi" w:hAnsiTheme="majorHAnsi" w:cstheme="majorHAnsi"/>
          <w:sz w:val="20"/>
          <w:szCs w:val="20"/>
        </w:rPr>
      </w:pPr>
      <w:r w:rsidRPr="00E65B89">
        <w:rPr>
          <w:rFonts w:asciiTheme="majorHAnsi" w:hAnsiTheme="majorHAnsi" w:cstheme="majorHAnsi"/>
          <w:sz w:val="20"/>
          <w:szCs w:val="20"/>
        </w:rPr>
        <w:t>Skuteczne wniesienie wadium w pieniądzu następuje z chwilą uznania środków pieniężnych na rachunku bankowym Zamawiającego, o którym mowa w rozdz. VIII. 4 niniejszej SIWZ, przed upływem terminu składania ofert (tj. przed upływem dnia i godziny wyznaczonej jako ostateczny termin składania ofert).</w:t>
      </w:r>
    </w:p>
    <w:p w14:paraId="7C6A4020" w14:textId="77777777" w:rsidR="00A71D79" w:rsidRPr="00E65B89" w:rsidRDefault="00A71D79" w:rsidP="008A3ABD">
      <w:pPr>
        <w:tabs>
          <w:tab w:val="num" w:pos="480"/>
        </w:tabs>
        <w:spacing w:after="40"/>
        <w:jc w:val="both"/>
        <w:rPr>
          <w:rFonts w:asciiTheme="majorHAnsi" w:hAnsiTheme="majorHAnsi" w:cstheme="majorHAnsi"/>
          <w:b/>
          <w:sz w:val="20"/>
          <w:szCs w:val="20"/>
        </w:rPr>
      </w:pPr>
    </w:p>
    <w:p w14:paraId="132B0E4E" w14:textId="77777777" w:rsidR="00A71D79" w:rsidRPr="00E65B89" w:rsidRDefault="00A71D79" w:rsidP="008A3ABD">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75D0716B" w14:textId="77777777" w:rsidR="00A71D79" w:rsidRPr="00E65B89" w:rsidRDefault="00A71D79" w:rsidP="008A3ABD">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Pr="00E65B89">
        <w:rPr>
          <w:rFonts w:asciiTheme="majorHAnsi" w:hAnsiTheme="majorHAnsi" w:cstheme="majorHAnsi"/>
          <w:b/>
          <w:sz w:val="20"/>
          <w:szCs w:val="20"/>
        </w:rPr>
        <w:t>30 dni</w:t>
      </w:r>
      <w:r w:rsidRPr="00E65B89">
        <w:rPr>
          <w:rFonts w:asciiTheme="majorHAnsi" w:hAnsiTheme="majorHAnsi" w:cstheme="majorHAnsi"/>
          <w:sz w:val="20"/>
          <w:szCs w:val="20"/>
        </w:rPr>
        <w:t>. Bieg terminu związania ofertą rozpoczyna się wraz z upływem terminu składania ofert. (art. 85 ust. 5 ustawy PZP).</w:t>
      </w:r>
    </w:p>
    <w:p w14:paraId="589C00B8" w14:textId="77777777" w:rsidR="00A71D79" w:rsidRPr="00E65B89" w:rsidRDefault="00A71D79" w:rsidP="008A3ABD">
      <w:pPr>
        <w:spacing w:after="40"/>
        <w:jc w:val="both"/>
        <w:rPr>
          <w:rFonts w:asciiTheme="majorHAnsi" w:hAnsiTheme="majorHAnsi" w:cstheme="majorHAnsi"/>
          <w:b/>
          <w:sz w:val="20"/>
          <w:szCs w:val="20"/>
        </w:rPr>
      </w:pPr>
    </w:p>
    <w:p w14:paraId="73D46D94" w14:textId="77777777" w:rsidR="00A71D79" w:rsidRPr="00E65B89" w:rsidRDefault="00A71D79" w:rsidP="008A3ABD">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77CC5B2" w14:textId="77777777" w:rsidR="00A71D79" w:rsidRPr="00E65B89" w:rsidRDefault="00A71D79" w:rsidP="008A3ABD">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48B90C1D" w14:textId="77777777" w:rsidR="00A71D79" w:rsidRPr="00E65B89" w:rsidRDefault="00A71D79" w:rsidP="008A3ABD">
      <w:pPr>
        <w:keepNext/>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 1 </w:t>
      </w:r>
      <w:r w:rsidRPr="00E65B89">
        <w:rPr>
          <w:rFonts w:asciiTheme="majorHAnsi" w:hAnsiTheme="majorHAnsi" w:cstheme="majorHAnsi"/>
          <w:sz w:val="20"/>
          <w:szCs w:val="20"/>
        </w:rPr>
        <w:t>do SIWZ;</w:t>
      </w:r>
    </w:p>
    <w:p w14:paraId="7E129530" w14:textId="50E24AB0" w:rsidR="00A71D79" w:rsidRPr="004C7ACF" w:rsidRDefault="00A71D79" w:rsidP="008A3ABD">
      <w:pPr>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 wymienione w rozdziale VI. 1-5 niniejszej SIWZ;</w:t>
      </w:r>
    </w:p>
    <w:p w14:paraId="29F25EC8" w14:textId="77777777" w:rsidR="00A71D79" w:rsidRPr="00E65B89" w:rsidRDefault="00A71D79" w:rsidP="008A3ABD">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522ADA60"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0865CC"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4A36238B"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9FE5C92"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4E32150B"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przygotowaniem i złożeniem oferty.</w:t>
      </w:r>
    </w:p>
    <w:p w14:paraId="725E3630"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351BE8F"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120835D0" w14:textId="77777777" w:rsidR="00A71D79" w:rsidRPr="00E65B89" w:rsidRDefault="00A71D79" w:rsidP="008A3ABD">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Ofertę należy złożyć w zamkniętej kopercie, w siedzibie Zamawiającego i oznakować w następujący sposób:</w:t>
      </w:r>
    </w:p>
    <w:p w14:paraId="60053970" w14:textId="77777777" w:rsidR="00A71D79" w:rsidRPr="00E65B89" w:rsidRDefault="00A71D79" w:rsidP="008A3ABD">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43796577" w14:textId="77777777" w:rsidR="00A71D79" w:rsidRPr="00E65B89" w:rsidRDefault="00A71D79" w:rsidP="008A3ABD">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23364FAA" w14:textId="77777777" w:rsidR="00A71D79" w:rsidRPr="00E65B89" w:rsidRDefault="00A71D79" w:rsidP="008A3ABD">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759AE088" w14:textId="77777777" w:rsidR="00A71D79" w:rsidRPr="00E65B89" w:rsidRDefault="00A71D79" w:rsidP="008A3ABD">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Oferta w postępowaniu pn.:</w:t>
      </w:r>
    </w:p>
    <w:tbl>
      <w:tblPr>
        <w:tblW w:w="9577" w:type="dxa"/>
        <w:tblLook w:val="04A0" w:firstRow="1" w:lastRow="0" w:firstColumn="1" w:lastColumn="0" w:noHBand="0" w:noVBand="1"/>
      </w:tblPr>
      <w:tblGrid>
        <w:gridCol w:w="9577"/>
      </w:tblGrid>
      <w:tr w:rsidR="00A71D79" w:rsidRPr="00E65B89" w14:paraId="35D88FB2" w14:textId="77777777" w:rsidTr="008A3ABD">
        <w:tc>
          <w:tcPr>
            <w:tcW w:w="9577" w:type="dxa"/>
          </w:tcPr>
          <w:p w14:paraId="51A4AEF3" w14:textId="500348D3" w:rsidR="00A71D79" w:rsidRPr="00E65B89" w:rsidRDefault="00A71D79" w:rsidP="00A71D79">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E5447F" w:rsidRPr="00E5447F">
              <w:rPr>
                <w:rFonts w:asciiTheme="majorHAnsi" w:hAnsiTheme="majorHAnsi" w:cstheme="majorHAnsi"/>
                <w:b/>
                <w:sz w:val="20"/>
                <w:szCs w:val="20"/>
              </w:rPr>
              <w:t>Przebudowa ul. Polnej  - etap I</w:t>
            </w:r>
            <w:r w:rsidRPr="00E65B89">
              <w:rPr>
                <w:rFonts w:asciiTheme="majorHAnsi" w:hAnsiTheme="majorHAnsi" w:cstheme="majorHAnsi"/>
                <w:b/>
                <w:sz w:val="20"/>
                <w:szCs w:val="20"/>
              </w:rPr>
              <w:t>”</w:t>
            </w:r>
          </w:p>
        </w:tc>
      </w:tr>
      <w:tr w:rsidR="00A71D79" w:rsidRPr="00E65B89" w14:paraId="308DB4F1" w14:textId="77777777" w:rsidTr="008A3ABD">
        <w:tc>
          <w:tcPr>
            <w:tcW w:w="9577" w:type="dxa"/>
          </w:tcPr>
          <w:p w14:paraId="500D7D53" w14:textId="6A48E246" w:rsidR="00A71D79" w:rsidRPr="00E65B89" w:rsidRDefault="00A71D79" w:rsidP="00A71D79">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E5447F" w:rsidRPr="00E5447F">
              <w:rPr>
                <w:rFonts w:asciiTheme="majorHAnsi" w:hAnsiTheme="majorHAnsi" w:cstheme="majorHAnsi"/>
                <w:b/>
                <w:sz w:val="20"/>
                <w:szCs w:val="20"/>
              </w:rPr>
              <w:t>IM.271.11.2020.KM</w:t>
            </w:r>
          </w:p>
        </w:tc>
      </w:tr>
    </w:tbl>
    <w:p w14:paraId="47634895" w14:textId="77777777" w:rsidR="00A71D79" w:rsidRPr="00E65B89" w:rsidRDefault="00A71D79" w:rsidP="008A3ABD">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46E45D76"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AE742F">
        <w:rPr>
          <w:rFonts w:asciiTheme="majorHAnsi" w:hAnsiTheme="majorHAnsi" w:cstheme="majorHAnsi"/>
          <w:bCs/>
          <w:sz w:val="20"/>
          <w:szCs w:val="20"/>
        </w:rPr>
        <w:t>Dz.U. z 2019 r. poz. 1010</w:t>
      </w:r>
      <w:r w:rsidRPr="00E65B89">
        <w:rPr>
          <w:rFonts w:asciiTheme="majorHAnsi" w:hAnsiTheme="majorHAnsi" w:cstheme="majorHAnsi"/>
          <w:bCs/>
          <w:sz w:val="20"/>
          <w:szCs w:val="20"/>
        </w:rPr>
        <w:t>), jeśli Wykonawca w terminie składania ofert zastrzegł, że nie mogą one być udostępniane i jednocześnie wykazał, iż zastrzeżone informacje stanowią tajemnicę przedsiębiorstwa.</w:t>
      </w:r>
    </w:p>
    <w:p w14:paraId="41E24FD5"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221D81A9"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6103FDB8"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1296710"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C63CE3E"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7BEBFD0E"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7580ECE" w14:textId="77777777" w:rsidR="00A71D79" w:rsidRPr="00E65B89" w:rsidRDefault="00A71D79" w:rsidP="008A3ABD">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wzoru umowy, po terminie otwarcia ofert.</w:t>
      </w:r>
    </w:p>
    <w:p w14:paraId="783CAD1B" w14:textId="77777777" w:rsidR="00A71D79" w:rsidRPr="00E65B89" w:rsidRDefault="00A71D79" w:rsidP="008A3ABD">
      <w:pPr>
        <w:spacing w:after="40"/>
        <w:jc w:val="both"/>
        <w:rPr>
          <w:rFonts w:asciiTheme="majorHAnsi" w:hAnsiTheme="majorHAnsi" w:cstheme="majorHAnsi"/>
          <w:sz w:val="20"/>
          <w:szCs w:val="20"/>
        </w:rPr>
      </w:pPr>
    </w:p>
    <w:p w14:paraId="4AC9CE75" w14:textId="77777777" w:rsidR="00A71D79" w:rsidRPr="00E65B89" w:rsidRDefault="00A71D79" w:rsidP="008A3ABD">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3B023CD7" w14:textId="3E5395D6" w:rsidR="00A71D79" w:rsidRPr="00E65B89" w:rsidRDefault="00A71D79" w:rsidP="008A3ABD">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E65B89">
        <w:rPr>
          <w:rFonts w:asciiTheme="majorHAnsi" w:eastAsia="Arial Unicode MS" w:hAnsiTheme="majorHAnsi" w:cstheme="majorHAnsi"/>
          <w:sz w:val="20"/>
          <w:szCs w:val="20"/>
        </w:rPr>
        <w:t>Ofertę należy złożyć w siedzibie Zamawiającego przy ul. Stefana Złotnickiego 12</w:t>
      </w:r>
      <w:r>
        <w:rPr>
          <w:rFonts w:asciiTheme="majorHAnsi" w:eastAsia="Arial Unicode MS" w:hAnsiTheme="majorHAnsi" w:cstheme="majorHAnsi"/>
          <w:sz w:val="20"/>
          <w:szCs w:val="20"/>
        </w:rPr>
        <w:t>,</w:t>
      </w:r>
      <w:r w:rsidRPr="00E65B89">
        <w:rPr>
          <w:rFonts w:asciiTheme="majorHAnsi" w:eastAsia="Arial Unicode MS" w:hAnsiTheme="majorHAnsi" w:cstheme="majorHAnsi"/>
          <w:sz w:val="20"/>
          <w:szCs w:val="20"/>
        </w:rPr>
        <w:t xml:space="preserve"> 98-220 Zduńska Wola do dnia </w:t>
      </w:r>
      <w:r w:rsidR="00171C2F" w:rsidRPr="00171C2F">
        <w:rPr>
          <w:rFonts w:asciiTheme="majorHAnsi" w:eastAsia="Arial Unicode MS" w:hAnsiTheme="majorHAnsi" w:cstheme="majorHAnsi"/>
          <w:b/>
          <w:bCs/>
          <w:sz w:val="20"/>
          <w:szCs w:val="20"/>
        </w:rPr>
        <w:t>1</w:t>
      </w:r>
      <w:r w:rsidR="008B03AD">
        <w:rPr>
          <w:rFonts w:asciiTheme="majorHAnsi" w:eastAsia="Arial Unicode MS" w:hAnsiTheme="majorHAnsi" w:cstheme="majorHAnsi"/>
          <w:b/>
          <w:bCs/>
          <w:sz w:val="20"/>
          <w:szCs w:val="20"/>
        </w:rPr>
        <w:t>9</w:t>
      </w:r>
      <w:r w:rsidR="007D3167" w:rsidRPr="00171C2F">
        <w:rPr>
          <w:rFonts w:asciiTheme="majorHAnsi" w:eastAsia="Arial Unicode MS" w:hAnsiTheme="majorHAnsi" w:cstheme="majorHAnsi"/>
          <w:b/>
          <w:bCs/>
          <w:sz w:val="20"/>
          <w:szCs w:val="20"/>
        </w:rPr>
        <w:t>.</w:t>
      </w:r>
      <w:r w:rsidR="00B74815" w:rsidRPr="00171C2F">
        <w:rPr>
          <w:rFonts w:asciiTheme="majorHAnsi" w:eastAsia="Arial Unicode MS" w:hAnsiTheme="majorHAnsi" w:cstheme="majorHAnsi"/>
          <w:b/>
          <w:bCs/>
          <w:sz w:val="20"/>
          <w:szCs w:val="20"/>
        </w:rPr>
        <w:t>0</w:t>
      </w:r>
      <w:r w:rsidR="001D6BF4" w:rsidRPr="00171C2F">
        <w:rPr>
          <w:rFonts w:asciiTheme="majorHAnsi" w:eastAsia="Arial Unicode MS" w:hAnsiTheme="majorHAnsi" w:cstheme="majorHAnsi"/>
          <w:b/>
          <w:bCs/>
          <w:sz w:val="20"/>
          <w:szCs w:val="20"/>
        </w:rPr>
        <w:t>3</w:t>
      </w:r>
      <w:r w:rsidRPr="00171C2F">
        <w:rPr>
          <w:rFonts w:asciiTheme="majorHAnsi" w:eastAsia="Arial Unicode MS" w:hAnsiTheme="majorHAnsi" w:cstheme="majorHAnsi"/>
          <w:b/>
          <w:bCs/>
          <w:sz w:val="20"/>
          <w:szCs w:val="20"/>
        </w:rPr>
        <w:t>.20</w:t>
      </w:r>
      <w:r w:rsidR="00B74815" w:rsidRPr="00171C2F">
        <w:rPr>
          <w:rFonts w:asciiTheme="majorHAnsi" w:eastAsia="Arial Unicode MS" w:hAnsiTheme="majorHAnsi" w:cstheme="majorHAnsi"/>
          <w:b/>
          <w:bCs/>
          <w:sz w:val="20"/>
          <w:szCs w:val="20"/>
        </w:rPr>
        <w:t>20</w:t>
      </w:r>
      <w:r w:rsidRPr="00E65B89">
        <w:rPr>
          <w:rFonts w:asciiTheme="majorHAnsi" w:eastAsia="Arial Unicode MS" w:hAnsiTheme="majorHAnsi" w:cstheme="majorHAnsi"/>
          <w:b/>
          <w:sz w:val="20"/>
          <w:szCs w:val="20"/>
        </w:rPr>
        <w:t xml:space="preserve"> r., do godziny </w:t>
      </w:r>
      <w:r>
        <w:rPr>
          <w:rFonts w:asciiTheme="majorHAnsi" w:eastAsia="Arial Unicode MS" w:hAnsiTheme="majorHAnsi" w:cstheme="majorHAnsi"/>
          <w:b/>
          <w:sz w:val="20"/>
          <w:szCs w:val="20"/>
        </w:rPr>
        <w:t>1</w:t>
      </w:r>
      <w:r w:rsidR="00B74815">
        <w:rPr>
          <w:rFonts w:asciiTheme="majorHAnsi" w:eastAsia="Arial Unicode MS" w:hAnsiTheme="majorHAnsi" w:cstheme="majorHAnsi"/>
          <w:b/>
          <w:sz w:val="20"/>
          <w:szCs w:val="20"/>
        </w:rPr>
        <w:t>1</w:t>
      </w:r>
      <w:r w:rsidRPr="00E65B89">
        <w:rPr>
          <w:rFonts w:asciiTheme="majorHAnsi" w:eastAsia="Arial Unicode MS" w:hAnsiTheme="majorHAnsi" w:cstheme="majorHAnsi"/>
          <w:b/>
          <w:sz w:val="20"/>
          <w:szCs w:val="20"/>
        </w:rPr>
        <w:t>:</w:t>
      </w:r>
      <w:r w:rsidR="00B74815">
        <w:rPr>
          <w:rFonts w:asciiTheme="majorHAnsi" w:eastAsia="Arial Unicode MS" w:hAnsiTheme="majorHAnsi" w:cstheme="majorHAnsi"/>
          <w:b/>
          <w:sz w:val="20"/>
          <w:szCs w:val="20"/>
        </w:rPr>
        <w:t>45</w:t>
      </w:r>
      <w:r w:rsidRPr="00E65B89">
        <w:rPr>
          <w:rFonts w:asciiTheme="majorHAnsi" w:eastAsia="Arial Unicode MS" w:hAnsiTheme="majorHAnsi" w:cstheme="majorHAnsi"/>
          <w:sz w:val="20"/>
          <w:szCs w:val="20"/>
        </w:rPr>
        <w:t xml:space="preserve"> w Kancelarii Urzędu (budynek nr 2) i zaadresować zgodnie z opisem przedstawionym w rozdziale X SIWZ. Godziny pracy Kancelarii: w poniedziałki od godz. 7:30 do godz. 17:00 oraz od wtorku do piątku od godz. 7:30 do godz. 15:30.</w:t>
      </w:r>
    </w:p>
    <w:p w14:paraId="5FE4D1E1" w14:textId="77777777" w:rsidR="00A71D79" w:rsidRPr="00E65B89" w:rsidRDefault="00A71D79" w:rsidP="008A3ABD">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 xml:space="preserve">Decydujące znaczenie dla oceny zachowania terminu składania ofert ma data i godzina wpływu oferty do Zamawiającego, a nie data jej wysłania przesyłką pocztową czy kurierską. </w:t>
      </w:r>
    </w:p>
    <w:p w14:paraId="68549368" w14:textId="77777777" w:rsidR="00A71D79" w:rsidRPr="00E65B89" w:rsidRDefault="00A71D79" w:rsidP="008A3ABD">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 XI. 1 niniejszej SIWZ zostanie zwrócona wykonawcy zgodnie z zasadami określonymi w art. 84 ust. 2 ustawy PZP.</w:t>
      </w:r>
    </w:p>
    <w:p w14:paraId="0FA7E17D" w14:textId="719EE856" w:rsidR="00A71D79" w:rsidRPr="00E65B89" w:rsidRDefault="00A71D79" w:rsidP="008A3ABD">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Otwarcie ofert nastąpi w siedzibie Zamawiającego – Gabinecie Radnego, w dniu </w:t>
      </w:r>
      <w:r w:rsidR="00171C2F">
        <w:rPr>
          <w:rFonts w:asciiTheme="majorHAnsi" w:hAnsiTheme="majorHAnsi" w:cstheme="majorHAnsi"/>
          <w:b/>
          <w:bCs/>
          <w:sz w:val="20"/>
          <w:szCs w:val="20"/>
        </w:rPr>
        <w:t>1</w:t>
      </w:r>
      <w:r w:rsidR="008B03AD">
        <w:rPr>
          <w:rFonts w:asciiTheme="majorHAnsi" w:hAnsiTheme="majorHAnsi" w:cstheme="majorHAnsi"/>
          <w:b/>
          <w:bCs/>
          <w:sz w:val="20"/>
          <w:szCs w:val="20"/>
        </w:rPr>
        <w:t>9</w:t>
      </w:r>
      <w:r w:rsidRPr="00E65B89">
        <w:rPr>
          <w:rFonts w:asciiTheme="majorHAnsi" w:hAnsiTheme="majorHAnsi" w:cstheme="majorHAnsi"/>
          <w:b/>
          <w:sz w:val="20"/>
          <w:szCs w:val="20"/>
        </w:rPr>
        <w:t>.</w:t>
      </w:r>
      <w:r w:rsidR="00B74815">
        <w:rPr>
          <w:rFonts w:asciiTheme="majorHAnsi" w:hAnsiTheme="majorHAnsi" w:cstheme="majorHAnsi"/>
          <w:b/>
          <w:sz w:val="20"/>
          <w:szCs w:val="20"/>
        </w:rPr>
        <w:t>0</w:t>
      </w:r>
      <w:r w:rsidR="001D6BF4">
        <w:rPr>
          <w:rFonts w:asciiTheme="majorHAnsi" w:hAnsiTheme="majorHAnsi" w:cstheme="majorHAnsi"/>
          <w:b/>
          <w:sz w:val="20"/>
          <w:szCs w:val="20"/>
        </w:rPr>
        <w:t>3</w:t>
      </w:r>
      <w:r w:rsidRPr="00E65B89">
        <w:rPr>
          <w:rFonts w:asciiTheme="majorHAnsi" w:hAnsiTheme="majorHAnsi" w:cstheme="majorHAnsi"/>
          <w:b/>
          <w:sz w:val="20"/>
          <w:szCs w:val="20"/>
        </w:rPr>
        <w:t>.20</w:t>
      </w:r>
      <w:r w:rsidR="00B74815">
        <w:rPr>
          <w:rFonts w:asciiTheme="majorHAnsi" w:hAnsiTheme="majorHAnsi" w:cstheme="majorHAnsi"/>
          <w:b/>
          <w:sz w:val="20"/>
          <w:szCs w:val="20"/>
        </w:rPr>
        <w:t>20</w:t>
      </w:r>
      <w:r w:rsidRPr="00E65B89">
        <w:rPr>
          <w:rFonts w:asciiTheme="majorHAnsi" w:hAnsiTheme="majorHAnsi" w:cstheme="majorHAnsi"/>
          <w:b/>
          <w:sz w:val="20"/>
          <w:szCs w:val="20"/>
        </w:rPr>
        <w:t xml:space="preserve"> r., o godzinie </w:t>
      </w:r>
      <w:r>
        <w:rPr>
          <w:rFonts w:asciiTheme="majorHAnsi" w:hAnsiTheme="majorHAnsi" w:cstheme="majorHAnsi"/>
          <w:b/>
          <w:sz w:val="20"/>
          <w:szCs w:val="20"/>
        </w:rPr>
        <w:t>1</w:t>
      </w:r>
      <w:r w:rsidR="00B74815">
        <w:rPr>
          <w:rFonts w:asciiTheme="majorHAnsi" w:hAnsiTheme="majorHAnsi" w:cstheme="majorHAnsi"/>
          <w:b/>
          <w:sz w:val="20"/>
          <w:szCs w:val="20"/>
        </w:rPr>
        <w:t>2</w:t>
      </w:r>
      <w:r w:rsidRPr="00E65B89">
        <w:rPr>
          <w:rFonts w:asciiTheme="majorHAnsi" w:hAnsiTheme="majorHAnsi" w:cstheme="majorHAnsi"/>
          <w:b/>
          <w:sz w:val="20"/>
          <w:szCs w:val="20"/>
        </w:rPr>
        <w:t>:</w:t>
      </w:r>
      <w:r w:rsidR="00B74815">
        <w:rPr>
          <w:rFonts w:asciiTheme="majorHAnsi" w:hAnsiTheme="majorHAnsi" w:cstheme="majorHAnsi"/>
          <w:b/>
          <w:sz w:val="20"/>
          <w:szCs w:val="20"/>
        </w:rPr>
        <w:t>0</w:t>
      </w:r>
      <w:r w:rsidRPr="00E65B89">
        <w:rPr>
          <w:rFonts w:asciiTheme="majorHAnsi" w:hAnsiTheme="majorHAnsi" w:cstheme="majorHAnsi"/>
          <w:b/>
          <w:sz w:val="20"/>
          <w:szCs w:val="20"/>
        </w:rPr>
        <w:t>0</w:t>
      </w:r>
      <w:r w:rsidRPr="00E65B89">
        <w:rPr>
          <w:rFonts w:asciiTheme="majorHAnsi" w:hAnsiTheme="majorHAnsi" w:cstheme="majorHAnsi"/>
          <w:sz w:val="20"/>
          <w:szCs w:val="20"/>
        </w:rPr>
        <w:t>.</w:t>
      </w:r>
    </w:p>
    <w:p w14:paraId="368230AF" w14:textId="77777777" w:rsidR="00A71D79" w:rsidRPr="00E65B89" w:rsidRDefault="00A71D79" w:rsidP="008A3ABD">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p>
    <w:p w14:paraId="3B926CDC" w14:textId="77777777" w:rsidR="00A71D79" w:rsidRPr="00E65B89" w:rsidRDefault="00A71D79" w:rsidP="008A3ABD">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7B67121A" w14:textId="6EC53FF6" w:rsidR="00A71D79" w:rsidRPr="00E65B89" w:rsidRDefault="00A71D79" w:rsidP="008A3ABD">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 art. 86 ust. 5 ustawy PZP.</w:t>
      </w:r>
    </w:p>
    <w:p w14:paraId="6E9DEF4C" w14:textId="77777777" w:rsidR="00933BAC" w:rsidRDefault="00933BAC" w:rsidP="008A3ABD">
      <w:pPr>
        <w:tabs>
          <w:tab w:val="left" w:pos="709"/>
        </w:tabs>
        <w:spacing w:after="40"/>
        <w:jc w:val="both"/>
        <w:rPr>
          <w:rFonts w:asciiTheme="majorHAnsi" w:hAnsiTheme="majorHAnsi" w:cstheme="majorHAnsi"/>
          <w:b/>
          <w:sz w:val="20"/>
          <w:szCs w:val="20"/>
        </w:rPr>
      </w:pPr>
    </w:p>
    <w:p w14:paraId="5E584FA3" w14:textId="0549786F" w:rsidR="00A71D79" w:rsidRPr="00E65B89" w:rsidRDefault="00A71D79" w:rsidP="008A3ABD">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21897B7" w14:textId="5D96B6F1" w:rsidR="00A6327D" w:rsidRPr="00A6327D" w:rsidRDefault="00A6327D" w:rsidP="00A6327D">
      <w:pPr>
        <w:numPr>
          <w:ilvl w:val="0"/>
          <w:numId w:val="9"/>
        </w:numPr>
        <w:tabs>
          <w:tab w:val="clear" w:pos="2340"/>
          <w:tab w:val="left" w:pos="3855"/>
        </w:tabs>
        <w:spacing w:after="40"/>
        <w:ind w:left="426"/>
        <w:jc w:val="both"/>
        <w:rPr>
          <w:rFonts w:asciiTheme="majorHAnsi" w:hAnsiTheme="majorHAnsi" w:cs="Segoe UI"/>
          <w:sz w:val="20"/>
          <w:szCs w:val="20"/>
        </w:rPr>
      </w:pPr>
      <w:r w:rsidRPr="00A6327D">
        <w:rPr>
          <w:rFonts w:asciiTheme="majorHAnsi" w:hAnsiTheme="majorHAnsi" w:cs="Segoe UI"/>
          <w:sz w:val="20"/>
          <w:szCs w:val="20"/>
        </w:rPr>
        <w:t>Wykonawca określa cenę realizacji zamówienia poprzez wskazanie w Formularzu ofertowym sporządzonym wg wzoru stanowiącego Załączniki nr 1 do SIWZ łącznej ceny ofertowej brutto za realizację przedmiotu zamówienia.</w:t>
      </w:r>
    </w:p>
    <w:p w14:paraId="25BFBA14" w14:textId="77777777" w:rsidR="00D338EE" w:rsidRDefault="00933BAC" w:rsidP="00933BAC">
      <w:pPr>
        <w:pStyle w:val="pkt"/>
        <w:autoSpaceDN w:val="0"/>
        <w:spacing w:before="0" w:after="40"/>
        <w:ind w:left="426" w:firstLine="0"/>
        <w:rPr>
          <w:rFonts w:ascii="Calibri" w:hAnsi="Calibri" w:cs="Calibri"/>
          <w:b/>
          <w:bCs/>
          <w:sz w:val="20"/>
        </w:rPr>
      </w:pPr>
      <w:r w:rsidRPr="00933BAC">
        <w:rPr>
          <w:rFonts w:ascii="Calibri" w:hAnsi="Calibri" w:cs="Calibri"/>
          <w:b/>
          <w:bCs/>
          <w:sz w:val="20"/>
        </w:rPr>
        <w:t xml:space="preserve">UWAGA: </w:t>
      </w:r>
    </w:p>
    <w:p w14:paraId="708F8935" w14:textId="59437DCC" w:rsidR="00933BAC" w:rsidRPr="00933BAC" w:rsidRDefault="00D338EE" w:rsidP="00056BC1">
      <w:pPr>
        <w:pStyle w:val="pkt"/>
        <w:autoSpaceDN w:val="0"/>
        <w:spacing w:before="0" w:after="40"/>
        <w:ind w:left="426" w:firstLine="0"/>
        <w:rPr>
          <w:rFonts w:ascii="Calibri" w:hAnsi="Calibri" w:cs="Calibri"/>
          <w:b/>
          <w:bCs/>
          <w:sz w:val="20"/>
        </w:rPr>
      </w:pPr>
      <w:r w:rsidRPr="00D338EE">
        <w:rPr>
          <w:rFonts w:ascii="Calibri" w:hAnsi="Calibri" w:cs="Calibri"/>
          <w:b/>
          <w:bCs/>
          <w:sz w:val="20"/>
        </w:rPr>
        <w:t xml:space="preserve">Przedmiotem zamówienia jest przebudowa </w:t>
      </w:r>
      <w:r w:rsidR="00056BC1" w:rsidRPr="00056BC1">
        <w:rPr>
          <w:rFonts w:ascii="Calibri" w:hAnsi="Calibri" w:cs="Calibri"/>
          <w:b/>
          <w:bCs/>
          <w:sz w:val="20"/>
        </w:rPr>
        <w:t>ul. Polnej w Zduńskiej Woli o długości ok. 192 m. wraz z drogą wewnętrzna o długości ok. 63 m.</w:t>
      </w:r>
      <w:r w:rsidR="00056BC1">
        <w:rPr>
          <w:rFonts w:ascii="Calibri" w:hAnsi="Calibri" w:cs="Calibri"/>
          <w:b/>
          <w:bCs/>
          <w:sz w:val="20"/>
        </w:rPr>
        <w:t xml:space="preserve"> </w:t>
      </w:r>
      <w:r w:rsidR="00933BAC">
        <w:rPr>
          <w:rFonts w:ascii="Calibri" w:hAnsi="Calibri" w:cs="Calibri"/>
          <w:b/>
          <w:bCs/>
          <w:sz w:val="20"/>
        </w:rPr>
        <w:t>i wyłącznie ten zakres podlega wycenie</w:t>
      </w:r>
      <w:r w:rsidR="00933BAC" w:rsidRPr="00933BAC">
        <w:rPr>
          <w:rFonts w:ascii="Calibri" w:hAnsi="Calibri" w:cs="Calibri"/>
          <w:b/>
          <w:bCs/>
          <w:sz w:val="20"/>
        </w:rPr>
        <w:t>.</w:t>
      </w:r>
    </w:p>
    <w:p w14:paraId="74811FBE" w14:textId="73D9404A" w:rsidR="00A6327D" w:rsidRPr="00A6327D" w:rsidRDefault="00A6327D" w:rsidP="00A6327D">
      <w:pPr>
        <w:numPr>
          <w:ilvl w:val="0"/>
          <w:numId w:val="9"/>
        </w:numPr>
        <w:tabs>
          <w:tab w:val="clear" w:pos="2340"/>
          <w:tab w:val="left" w:pos="3855"/>
        </w:tabs>
        <w:spacing w:after="40"/>
        <w:ind w:left="426"/>
        <w:jc w:val="both"/>
        <w:rPr>
          <w:rFonts w:asciiTheme="majorHAnsi" w:hAnsiTheme="majorHAnsi" w:cs="Segoe UI"/>
          <w:sz w:val="20"/>
          <w:szCs w:val="20"/>
        </w:rPr>
      </w:pPr>
      <w:r w:rsidRPr="00A6327D">
        <w:rPr>
          <w:rFonts w:asciiTheme="majorHAnsi" w:hAnsiTheme="majorHAnsi" w:cs="Segoe UI"/>
          <w:sz w:val="20"/>
          <w:szCs w:val="20"/>
        </w:rPr>
        <w:t>Cenę oferty należy podać w formie ryczałtu. Cenę oferty należy wpisać cyfrowo do załącznika nr 1 do SIWZ formularz-oferta. Cena ta będzie brana pod uwagę przez komisję przetargową w trakcie wyboru najkorzystniejszej oferty.</w:t>
      </w:r>
    </w:p>
    <w:p w14:paraId="18ABBB2E" w14:textId="0AA8BED5" w:rsidR="00A6327D" w:rsidRPr="00A6327D" w:rsidRDefault="00A6327D" w:rsidP="00A6327D">
      <w:pPr>
        <w:numPr>
          <w:ilvl w:val="0"/>
          <w:numId w:val="9"/>
        </w:numPr>
        <w:tabs>
          <w:tab w:val="clear" w:pos="2340"/>
          <w:tab w:val="left" w:pos="3855"/>
        </w:tabs>
        <w:spacing w:after="40"/>
        <w:ind w:left="426"/>
        <w:jc w:val="both"/>
        <w:rPr>
          <w:rFonts w:asciiTheme="majorHAnsi" w:hAnsiTheme="majorHAnsi" w:cs="Segoe UI"/>
          <w:sz w:val="20"/>
          <w:szCs w:val="20"/>
        </w:rPr>
      </w:pPr>
      <w:r w:rsidRPr="00A6327D">
        <w:rPr>
          <w:rFonts w:asciiTheme="majorHAnsi" w:hAnsiTheme="majorHAnsi" w:cs="Segoe UI"/>
          <w:sz w:val="20"/>
          <w:szCs w:val="20"/>
        </w:rPr>
        <w:t>Cena oferty brutto musi być podana w PLN cyfrowo, z dokładnością do dwóch miejsc po przecinku.</w:t>
      </w:r>
    </w:p>
    <w:p w14:paraId="0F3890A2" w14:textId="4C331CAF" w:rsidR="00A6327D" w:rsidRPr="00A6327D" w:rsidRDefault="00A6327D" w:rsidP="00A6327D">
      <w:pPr>
        <w:numPr>
          <w:ilvl w:val="0"/>
          <w:numId w:val="9"/>
        </w:numPr>
        <w:tabs>
          <w:tab w:val="clear" w:pos="2340"/>
          <w:tab w:val="left" w:pos="3855"/>
        </w:tabs>
        <w:spacing w:after="40"/>
        <w:ind w:left="426"/>
        <w:jc w:val="both"/>
        <w:rPr>
          <w:rFonts w:asciiTheme="majorHAnsi" w:hAnsiTheme="majorHAnsi" w:cs="Segoe UI"/>
          <w:sz w:val="20"/>
          <w:szCs w:val="20"/>
        </w:rPr>
      </w:pPr>
      <w:r w:rsidRPr="00A6327D">
        <w:rPr>
          <w:rFonts w:asciiTheme="majorHAnsi" w:hAnsiTheme="majorHAnsi" w:cs="Segoe UI"/>
          <w:sz w:val="20"/>
          <w:szCs w:val="20"/>
        </w:rPr>
        <w:t xml:space="preserve">Cena podana w ofercie musi obejmować wszystkie koszty i składniki związane z wykonaniem zamówienia. </w:t>
      </w:r>
    </w:p>
    <w:p w14:paraId="08113DD1" w14:textId="03CEB05C" w:rsidR="00A6327D" w:rsidRPr="00A6327D" w:rsidRDefault="00A6327D" w:rsidP="00A6327D">
      <w:pPr>
        <w:numPr>
          <w:ilvl w:val="0"/>
          <w:numId w:val="9"/>
        </w:numPr>
        <w:tabs>
          <w:tab w:val="clear" w:pos="2340"/>
          <w:tab w:val="left" w:pos="3855"/>
        </w:tabs>
        <w:spacing w:after="40"/>
        <w:ind w:left="426"/>
        <w:jc w:val="both"/>
        <w:rPr>
          <w:rFonts w:asciiTheme="majorHAnsi" w:hAnsiTheme="majorHAnsi" w:cs="Segoe UI"/>
          <w:sz w:val="20"/>
          <w:szCs w:val="20"/>
        </w:rPr>
      </w:pPr>
      <w:r w:rsidRPr="00A6327D">
        <w:rPr>
          <w:rFonts w:asciiTheme="majorHAnsi" w:hAnsiTheme="majorHAnsi" w:cs="Segoe UI"/>
          <w:sz w:val="20"/>
          <w:szCs w:val="20"/>
        </w:rPr>
        <w:t>Ceny muszą być podane i wyliczone w zaokrągleniu do dwóch miejsc po przecinku (zasada zaokrąglenia – poniżej 5 należy końcówkę pominąć, powyżej i równe 5 należy zaokrąglić w górę).</w:t>
      </w:r>
    </w:p>
    <w:p w14:paraId="187D3FCA" w14:textId="72896AA6" w:rsidR="00A6327D" w:rsidRPr="00A6327D" w:rsidRDefault="00A6327D" w:rsidP="00A6327D">
      <w:pPr>
        <w:numPr>
          <w:ilvl w:val="0"/>
          <w:numId w:val="9"/>
        </w:numPr>
        <w:tabs>
          <w:tab w:val="clear" w:pos="2340"/>
          <w:tab w:val="left" w:pos="3855"/>
        </w:tabs>
        <w:spacing w:after="40"/>
        <w:ind w:left="426"/>
        <w:jc w:val="both"/>
        <w:rPr>
          <w:rFonts w:asciiTheme="majorHAnsi" w:hAnsiTheme="majorHAnsi" w:cs="Segoe UI"/>
          <w:sz w:val="20"/>
          <w:szCs w:val="20"/>
        </w:rPr>
      </w:pPr>
      <w:r w:rsidRPr="00A6327D">
        <w:rPr>
          <w:rFonts w:asciiTheme="majorHAnsi" w:hAnsiTheme="majorHAnsi" w:cs="Segoe UI"/>
          <w:sz w:val="20"/>
          <w:szCs w:val="20"/>
        </w:rPr>
        <w:t>Cena oferty winna być wyrażona w złotych polskich (PLN).</w:t>
      </w:r>
    </w:p>
    <w:p w14:paraId="0324AACC" w14:textId="6E78C5C8" w:rsidR="00A6327D" w:rsidRDefault="00A6327D" w:rsidP="00A6327D">
      <w:pPr>
        <w:numPr>
          <w:ilvl w:val="0"/>
          <w:numId w:val="9"/>
        </w:numPr>
        <w:tabs>
          <w:tab w:val="clear" w:pos="2340"/>
          <w:tab w:val="left" w:pos="3855"/>
        </w:tabs>
        <w:spacing w:after="40"/>
        <w:ind w:left="426"/>
        <w:jc w:val="both"/>
        <w:rPr>
          <w:rFonts w:asciiTheme="majorHAnsi" w:hAnsiTheme="majorHAnsi" w:cs="Segoe UI"/>
          <w:sz w:val="20"/>
          <w:szCs w:val="20"/>
        </w:rPr>
      </w:pPr>
      <w:r w:rsidRPr="00A6327D">
        <w:rPr>
          <w:rFonts w:asciiTheme="majorHAnsi" w:hAnsiTheme="majorHAnsi" w:cs="Segoe UI"/>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5369A5F6" w14:textId="77777777" w:rsidR="00A71D79" w:rsidRPr="00E65B89" w:rsidRDefault="00A71D79" w:rsidP="008A3ABD">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1710A882" w14:textId="77777777" w:rsidR="00A71D79" w:rsidRPr="00E65B89" w:rsidRDefault="00A71D79" w:rsidP="00850367">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51D4A68" w14:textId="77777777" w:rsidR="00A71D79" w:rsidRPr="00E65B89" w:rsidRDefault="00A71D79" w:rsidP="008A3ABD">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Wybór oferty w postępowaniu dokonany zostanie na podstawie niżej przedstawionych kryteriów (nazwa kryterium, waga, sposób punktowania):</w:t>
      </w:r>
    </w:p>
    <w:p w14:paraId="79CA2D85" w14:textId="77777777" w:rsidR="00A71D79" w:rsidRPr="00261286" w:rsidRDefault="00A71D79" w:rsidP="008A3ABD">
      <w:pPr>
        <w:keepNext/>
        <w:spacing w:line="100" w:lineRule="atLeast"/>
        <w:ind w:left="426"/>
        <w:jc w:val="both"/>
        <w:rPr>
          <w:rFonts w:asciiTheme="majorHAnsi" w:hAnsiTheme="majorHAnsi" w:cs="Arial"/>
          <w:b/>
          <w:sz w:val="20"/>
          <w:szCs w:val="20"/>
          <w:highlight w:val="yellow"/>
        </w:rPr>
      </w:pPr>
    </w:p>
    <w:tbl>
      <w:tblPr>
        <w:tblW w:w="10204"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5387"/>
        <w:gridCol w:w="1843"/>
      </w:tblGrid>
      <w:tr w:rsidR="00A71D79" w:rsidRPr="00261286" w14:paraId="16A54781" w14:textId="77777777" w:rsidTr="002927E7">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5C413263" w14:textId="77777777" w:rsidR="00A71D79" w:rsidRPr="00261286" w:rsidRDefault="00A71D79" w:rsidP="00A71D79">
            <w:pPr>
              <w:pStyle w:val="NormalnyWeb"/>
              <w:keepNext/>
              <w:snapToGrid w:val="0"/>
              <w:spacing w:before="0"/>
              <w:jc w:val="center"/>
              <w:rPr>
                <w:rFonts w:asciiTheme="majorHAnsi" w:hAnsiTheme="majorHAnsi" w:cs="Arial"/>
                <w:b/>
                <w:bCs/>
              </w:rPr>
            </w:pPr>
            <w:r w:rsidRPr="00261286">
              <w:rPr>
                <w:rFonts w:asciiTheme="majorHAnsi" w:hAnsiTheme="majorHAnsi" w:cs="Arial"/>
              </w:rPr>
              <w:t>Lp.</w:t>
            </w:r>
          </w:p>
        </w:tc>
        <w:tc>
          <w:tcPr>
            <w:tcW w:w="2473" w:type="dxa"/>
            <w:tcBorders>
              <w:top w:val="double" w:sz="1" w:space="0" w:color="000000"/>
              <w:left w:val="double" w:sz="1" w:space="0" w:color="000000"/>
              <w:bottom w:val="double" w:sz="1" w:space="0" w:color="000000"/>
            </w:tcBorders>
            <w:shd w:val="clear" w:color="auto" w:fill="auto"/>
            <w:vAlign w:val="center"/>
          </w:tcPr>
          <w:p w14:paraId="4C36EF88" w14:textId="77777777" w:rsidR="00A71D79" w:rsidRPr="00261286" w:rsidRDefault="00A71D79" w:rsidP="00A71D79">
            <w:pPr>
              <w:pStyle w:val="NormalnyWeb"/>
              <w:keepNext/>
              <w:snapToGrid w:val="0"/>
              <w:spacing w:before="79"/>
              <w:jc w:val="center"/>
              <w:rPr>
                <w:rFonts w:asciiTheme="majorHAnsi" w:hAnsiTheme="majorHAnsi" w:cs="Arial"/>
                <w:b/>
                <w:bCs/>
              </w:rPr>
            </w:pPr>
            <w:r w:rsidRPr="00261286">
              <w:rPr>
                <w:rFonts w:asciiTheme="majorHAnsi" w:hAnsiTheme="majorHAnsi" w:cs="Arial"/>
                <w:b/>
                <w:bCs/>
              </w:rPr>
              <w:t>Nazwa kryterium</w:t>
            </w:r>
          </w:p>
        </w:tc>
        <w:tc>
          <w:tcPr>
            <w:tcW w:w="5387" w:type="dxa"/>
            <w:tcBorders>
              <w:top w:val="double" w:sz="1" w:space="0" w:color="000000"/>
              <w:left w:val="double" w:sz="1" w:space="0" w:color="000000"/>
              <w:bottom w:val="double" w:sz="1" w:space="0" w:color="000000"/>
            </w:tcBorders>
            <w:shd w:val="clear" w:color="auto" w:fill="auto"/>
            <w:vAlign w:val="center"/>
          </w:tcPr>
          <w:p w14:paraId="72902000" w14:textId="77777777" w:rsidR="00A71D79" w:rsidRPr="00261286" w:rsidRDefault="00A71D79" w:rsidP="00A71D79">
            <w:pPr>
              <w:pStyle w:val="NormalnyWeb"/>
              <w:keepNext/>
              <w:snapToGrid w:val="0"/>
              <w:spacing w:before="79"/>
              <w:jc w:val="center"/>
              <w:rPr>
                <w:rFonts w:asciiTheme="majorHAnsi" w:hAnsiTheme="majorHAnsi" w:cs="Arial"/>
                <w:b/>
                <w:bCs/>
              </w:rPr>
            </w:pPr>
            <w:r w:rsidRPr="00261286">
              <w:rPr>
                <w:rFonts w:asciiTheme="majorHAnsi" w:hAnsiTheme="majorHAnsi" w:cs="Arial"/>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E2899E9" w14:textId="77777777" w:rsidR="00A71D79" w:rsidRPr="00261286" w:rsidRDefault="00A71D79" w:rsidP="00A71D79">
            <w:pPr>
              <w:pStyle w:val="NormalnyWeb"/>
              <w:keepNext/>
              <w:snapToGrid w:val="0"/>
              <w:spacing w:before="79"/>
              <w:jc w:val="center"/>
              <w:rPr>
                <w:rFonts w:asciiTheme="majorHAnsi" w:hAnsiTheme="majorHAnsi" w:cs="Arial"/>
              </w:rPr>
            </w:pPr>
            <w:r w:rsidRPr="00261286">
              <w:rPr>
                <w:rFonts w:asciiTheme="majorHAnsi" w:hAnsiTheme="majorHAnsi" w:cs="Arial"/>
                <w:b/>
                <w:bCs/>
              </w:rPr>
              <w:t>Waga kryterium</w:t>
            </w:r>
          </w:p>
        </w:tc>
      </w:tr>
      <w:tr w:rsidR="00A71D79" w:rsidRPr="00261286" w14:paraId="30902355" w14:textId="77777777" w:rsidTr="002927E7">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5DB4DAC1" w14:textId="77777777" w:rsidR="00A71D79" w:rsidRPr="00261286" w:rsidRDefault="00A71D79" w:rsidP="00A71D79">
            <w:pPr>
              <w:pStyle w:val="NormalnyWeb"/>
              <w:snapToGrid w:val="0"/>
              <w:spacing w:before="0"/>
              <w:jc w:val="center"/>
              <w:rPr>
                <w:rFonts w:asciiTheme="majorHAnsi" w:hAnsiTheme="majorHAnsi" w:cs="Arial"/>
              </w:rPr>
            </w:pPr>
            <w:r w:rsidRPr="00261286">
              <w:rPr>
                <w:rFonts w:asciiTheme="majorHAnsi" w:hAnsiTheme="majorHAnsi" w:cs="Arial"/>
              </w:rPr>
              <w:t>1</w:t>
            </w:r>
          </w:p>
        </w:tc>
        <w:tc>
          <w:tcPr>
            <w:tcW w:w="2473" w:type="dxa"/>
            <w:tcBorders>
              <w:top w:val="double" w:sz="1" w:space="0" w:color="000000"/>
              <w:left w:val="double" w:sz="1" w:space="0" w:color="000000"/>
              <w:bottom w:val="double" w:sz="2" w:space="0" w:color="000000"/>
            </w:tcBorders>
            <w:shd w:val="clear" w:color="auto" w:fill="auto"/>
            <w:vAlign w:val="center"/>
          </w:tcPr>
          <w:p w14:paraId="7E391578" w14:textId="77777777" w:rsidR="00A71D79" w:rsidRPr="001F2BF1" w:rsidRDefault="00A71D79" w:rsidP="00A71D79">
            <w:pPr>
              <w:pStyle w:val="NormalnyWeb"/>
              <w:snapToGrid w:val="0"/>
              <w:spacing w:before="0"/>
              <w:jc w:val="center"/>
              <w:rPr>
                <w:rFonts w:asciiTheme="majorHAnsi" w:hAnsiTheme="majorHAnsi" w:cs="Arial"/>
              </w:rPr>
            </w:pPr>
            <w:r w:rsidRPr="001F2BF1">
              <w:rPr>
                <w:rFonts w:asciiTheme="majorHAnsi" w:hAnsiTheme="majorHAnsi" w:cs="Arial"/>
              </w:rPr>
              <w:t>Cena oferty brutto (Pc)</w:t>
            </w:r>
          </w:p>
        </w:tc>
        <w:tc>
          <w:tcPr>
            <w:tcW w:w="5387" w:type="dxa"/>
            <w:tcBorders>
              <w:top w:val="double" w:sz="1" w:space="0" w:color="000000"/>
              <w:left w:val="double" w:sz="1" w:space="0" w:color="000000"/>
              <w:bottom w:val="double" w:sz="2" w:space="0" w:color="000000"/>
            </w:tcBorders>
            <w:shd w:val="clear" w:color="auto" w:fill="auto"/>
            <w:vAlign w:val="center"/>
          </w:tcPr>
          <w:p w14:paraId="6EF9AA5B" w14:textId="77777777" w:rsidR="00A71D79" w:rsidRPr="001F2BF1" w:rsidRDefault="00A71D79" w:rsidP="00A71D79">
            <w:pPr>
              <w:pStyle w:val="NormalnyWeb"/>
              <w:snapToGrid w:val="0"/>
              <w:spacing w:before="0"/>
              <w:jc w:val="center"/>
              <w:rPr>
                <w:rFonts w:asciiTheme="majorHAnsi" w:hAnsiTheme="majorHAnsi" w:cs="Arial"/>
              </w:rPr>
            </w:pPr>
            <w:r w:rsidRPr="001F2BF1">
              <w:rPr>
                <w:rFonts w:asciiTheme="majorHAnsi" w:hAnsiTheme="majorHAnsi" w:cs="Arial"/>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7B09585F" w14:textId="77777777" w:rsidR="00A71D79" w:rsidRPr="00261286" w:rsidRDefault="00A71D79" w:rsidP="00A71D79">
            <w:pPr>
              <w:pStyle w:val="NormalnyWeb"/>
              <w:snapToGrid w:val="0"/>
              <w:spacing w:before="0"/>
              <w:jc w:val="center"/>
              <w:rPr>
                <w:rFonts w:asciiTheme="majorHAnsi" w:hAnsiTheme="majorHAnsi" w:cs="Arial"/>
              </w:rPr>
            </w:pPr>
            <w:r w:rsidRPr="00261286">
              <w:rPr>
                <w:rFonts w:asciiTheme="majorHAnsi" w:hAnsiTheme="majorHAnsi" w:cs="Arial"/>
              </w:rPr>
              <w:t>60,00%</w:t>
            </w:r>
          </w:p>
        </w:tc>
      </w:tr>
      <w:tr w:rsidR="00157737" w:rsidRPr="00261286" w14:paraId="6A423021" w14:textId="77777777" w:rsidTr="005B1BDB">
        <w:trPr>
          <w:cantSplit/>
          <w:trHeight w:val="2401"/>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0967FD31" w14:textId="31CF5BBD" w:rsidR="00157737" w:rsidRPr="00261286" w:rsidRDefault="00157737" w:rsidP="00157737">
            <w:pPr>
              <w:pStyle w:val="NormalnyWeb"/>
              <w:snapToGrid w:val="0"/>
              <w:spacing w:before="0"/>
              <w:jc w:val="center"/>
              <w:rPr>
                <w:rFonts w:asciiTheme="majorHAnsi" w:hAnsiTheme="majorHAnsi"/>
              </w:rPr>
            </w:pPr>
            <w:r>
              <w:rPr>
                <w:rFonts w:asciiTheme="majorHAnsi" w:hAnsiTheme="majorHAnsi"/>
              </w:rPr>
              <w:t>2</w:t>
            </w:r>
          </w:p>
        </w:tc>
        <w:tc>
          <w:tcPr>
            <w:tcW w:w="2473" w:type="dxa"/>
            <w:tcBorders>
              <w:top w:val="double" w:sz="2" w:space="0" w:color="000000"/>
              <w:left w:val="double" w:sz="2" w:space="0" w:color="000000"/>
              <w:bottom w:val="double" w:sz="2" w:space="0" w:color="000000"/>
              <w:right w:val="double" w:sz="2" w:space="0" w:color="000000"/>
            </w:tcBorders>
            <w:vAlign w:val="center"/>
          </w:tcPr>
          <w:p w14:paraId="7569038F" w14:textId="217FEA66" w:rsidR="00157737" w:rsidRPr="00261286" w:rsidRDefault="00157737" w:rsidP="00157737">
            <w:pPr>
              <w:pStyle w:val="NormalnyWeb"/>
              <w:snapToGrid w:val="0"/>
              <w:spacing w:before="0"/>
              <w:jc w:val="center"/>
              <w:rPr>
                <w:rFonts w:asciiTheme="majorHAnsi" w:hAnsiTheme="majorHAnsi"/>
              </w:rPr>
            </w:pPr>
            <w:r>
              <w:rPr>
                <w:rFonts w:asciiTheme="majorHAnsi" w:hAnsiTheme="majorHAnsi" w:cs="Arial"/>
                <w:lang w:val="cs-CZ"/>
              </w:rPr>
              <w:t>Termin gwarancji - (TG)</w:t>
            </w:r>
          </w:p>
        </w:tc>
        <w:tc>
          <w:tcPr>
            <w:tcW w:w="5387" w:type="dxa"/>
            <w:tcBorders>
              <w:top w:val="double" w:sz="2" w:space="0" w:color="000000"/>
              <w:left w:val="double" w:sz="2" w:space="0" w:color="000000"/>
              <w:bottom w:val="double" w:sz="2" w:space="0" w:color="000000"/>
              <w:right w:val="double" w:sz="2" w:space="0" w:color="000000"/>
            </w:tcBorders>
            <w:vAlign w:val="center"/>
          </w:tcPr>
          <w:p w14:paraId="6B6C2217" w14:textId="7C26B080" w:rsidR="00157737" w:rsidRPr="002927E7" w:rsidRDefault="00157737" w:rsidP="00157737">
            <w:pPr>
              <w:pStyle w:val="NormalnyWeb"/>
              <w:snapToGrid w:val="0"/>
              <w:spacing w:before="0" w:beforeAutospacing="0" w:after="0" w:afterAutospacing="0"/>
              <w:jc w:val="center"/>
              <w:rPr>
                <w:rFonts w:asciiTheme="majorHAnsi" w:hAnsiTheme="majorHAnsi"/>
                <w:sz w:val="16"/>
                <w:szCs w:val="16"/>
              </w:rPr>
            </w:pPr>
            <w:r>
              <w:rPr>
                <w:rFonts w:asciiTheme="majorHAnsi" w:hAnsiTheme="majorHAnsi" w:cs="Arial"/>
                <w:lang w:val="cs-CZ"/>
              </w:rPr>
              <w:t>Termin gwarancji na wykonane roboty i usługi oraz zastosowane materiały. Termin ten musi być określony w przedziale od 60 miesięcy do 84 miesięcy.</w:t>
            </w:r>
            <w:r>
              <w:rPr>
                <w:lang w:val="cs-CZ"/>
              </w:rPr>
              <w:t xml:space="preserve"> </w:t>
            </w:r>
            <w:r>
              <w:rPr>
                <w:rFonts w:asciiTheme="majorHAnsi" w:hAnsiTheme="majorHAnsi" w:cs="Arial"/>
                <w:lang w:val="cs-CZ"/>
              </w:rPr>
              <w:t>W przydatku zaoferowania terminu krótszego niż 60 miesięcy oferta zostanie odrzucona, natomiast w przypadku zaoferowania terminu dłuższego niż 84 miesiące oferta zostanie oceniona tak samo jak by Wykonawca zaoferował 84-miesięczną gwarancję. Jeśli Wykonawca nie wskaże żadnego terminu Zamawiający przyjmie, że Wykonawca zaoferował termin minimalny.</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2E64C0B8" w14:textId="6E0E6303" w:rsidR="00157737" w:rsidRPr="00261286" w:rsidRDefault="00E5447F" w:rsidP="00157737">
            <w:pPr>
              <w:pStyle w:val="NormalnyWeb"/>
              <w:snapToGrid w:val="0"/>
              <w:spacing w:before="0"/>
              <w:jc w:val="center"/>
              <w:rPr>
                <w:rFonts w:asciiTheme="majorHAnsi" w:hAnsiTheme="majorHAnsi"/>
              </w:rPr>
            </w:pPr>
            <w:r>
              <w:rPr>
                <w:rFonts w:asciiTheme="majorHAnsi" w:hAnsiTheme="majorHAnsi"/>
              </w:rPr>
              <w:t>4</w:t>
            </w:r>
            <w:r w:rsidR="00157737">
              <w:rPr>
                <w:rFonts w:asciiTheme="majorHAnsi" w:hAnsiTheme="majorHAnsi"/>
              </w:rPr>
              <w:t>0</w:t>
            </w:r>
            <w:r w:rsidR="00157737" w:rsidRPr="00261286">
              <w:rPr>
                <w:rFonts w:asciiTheme="majorHAnsi" w:hAnsiTheme="majorHAnsi"/>
              </w:rPr>
              <w:t>,00%</w:t>
            </w:r>
          </w:p>
        </w:tc>
      </w:tr>
    </w:tbl>
    <w:p w14:paraId="083D414D" w14:textId="77777777" w:rsidR="00A71D79" w:rsidRPr="00261286" w:rsidRDefault="00A71D79" w:rsidP="008A3ABD">
      <w:pPr>
        <w:suppressAutoHyphens/>
        <w:ind w:left="709"/>
        <w:jc w:val="both"/>
        <w:rPr>
          <w:rFonts w:asciiTheme="majorHAnsi" w:hAnsiTheme="majorHAnsi" w:cs="Arial"/>
          <w:sz w:val="20"/>
          <w:szCs w:val="20"/>
          <w:highlight w:val="yellow"/>
        </w:rPr>
      </w:pPr>
    </w:p>
    <w:p w14:paraId="30FEDC3F" w14:textId="77777777" w:rsidR="00A71D79" w:rsidRPr="00D537E0" w:rsidRDefault="00A71D79" w:rsidP="00850367">
      <w:pPr>
        <w:numPr>
          <w:ilvl w:val="1"/>
          <w:numId w:val="31"/>
        </w:numPr>
        <w:tabs>
          <w:tab w:val="clear" w:pos="1440"/>
          <w:tab w:val="num" w:pos="709"/>
        </w:tabs>
        <w:suppressAutoHyphens/>
        <w:ind w:left="709"/>
        <w:jc w:val="both"/>
        <w:rPr>
          <w:rFonts w:asciiTheme="majorHAnsi" w:hAnsiTheme="majorHAnsi" w:cstheme="majorHAnsi"/>
          <w:sz w:val="20"/>
          <w:szCs w:val="20"/>
        </w:rPr>
      </w:pPr>
      <w:r w:rsidRPr="00D537E0">
        <w:rPr>
          <w:rFonts w:asciiTheme="majorHAnsi" w:hAnsiTheme="majorHAnsi" w:cstheme="majorHAnsi"/>
          <w:sz w:val="20"/>
          <w:szCs w:val="20"/>
        </w:rPr>
        <w:lastRenderedPageBreak/>
        <w:t>Oferty ocenione zostaną wg poniższego wzoru:</w:t>
      </w:r>
    </w:p>
    <w:p w14:paraId="3D7A5C8D" w14:textId="71899E19" w:rsidR="001D5134" w:rsidRDefault="001D5134" w:rsidP="001D5134">
      <w:pPr>
        <w:ind w:left="720"/>
        <w:rPr>
          <w:rFonts w:asciiTheme="majorHAnsi" w:hAnsiTheme="majorHAnsi"/>
          <w:sz w:val="20"/>
          <w:szCs w:val="20"/>
        </w:rPr>
      </w:pPr>
      <w:r>
        <w:rPr>
          <w:rFonts w:asciiTheme="majorHAnsi" w:hAnsiTheme="majorHAnsi" w:cs="Arial Narrow"/>
          <w:sz w:val="20"/>
          <w:szCs w:val="20"/>
        </w:rPr>
        <w:t>P = Pc + TG</w:t>
      </w:r>
    </w:p>
    <w:p w14:paraId="1A3D70E1" w14:textId="77777777" w:rsidR="001D5134" w:rsidRDefault="001D5134" w:rsidP="001D5134">
      <w:pPr>
        <w:ind w:left="720"/>
        <w:rPr>
          <w:rFonts w:asciiTheme="majorHAnsi" w:hAnsiTheme="majorHAnsi"/>
          <w:sz w:val="20"/>
          <w:szCs w:val="20"/>
        </w:rPr>
      </w:pPr>
      <w:r>
        <w:rPr>
          <w:rFonts w:asciiTheme="majorHAnsi" w:hAnsiTheme="majorHAnsi" w:cs="Arial Narrow"/>
          <w:sz w:val="20"/>
          <w:szCs w:val="20"/>
        </w:rPr>
        <w:t>gdzie:</w:t>
      </w:r>
    </w:p>
    <w:p w14:paraId="4220318B" w14:textId="77777777" w:rsidR="001D5134" w:rsidRDefault="001D5134" w:rsidP="001D5134">
      <w:pPr>
        <w:ind w:left="720"/>
        <w:rPr>
          <w:rFonts w:asciiTheme="majorHAnsi" w:hAnsiTheme="majorHAnsi" w:cs="Arial Narrow"/>
          <w:sz w:val="20"/>
          <w:szCs w:val="20"/>
        </w:rPr>
      </w:pPr>
      <w:r>
        <w:rPr>
          <w:rFonts w:asciiTheme="majorHAnsi" w:hAnsiTheme="majorHAnsi" w:cs="Arial Narrow"/>
          <w:sz w:val="20"/>
          <w:szCs w:val="20"/>
        </w:rPr>
        <w:t>P  –  liczba punktów oferty badanej,</w:t>
      </w:r>
    </w:p>
    <w:p w14:paraId="6819781C" w14:textId="77777777" w:rsidR="001D5134" w:rsidRDefault="001D5134" w:rsidP="001D5134">
      <w:pPr>
        <w:ind w:left="720"/>
        <w:rPr>
          <w:rFonts w:asciiTheme="majorHAnsi" w:hAnsiTheme="majorHAnsi" w:cs="Arial Narrow"/>
          <w:sz w:val="20"/>
          <w:szCs w:val="20"/>
        </w:rPr>
      </w:pPr>
      <w:r>
        <w:rPr>
          <w:rFonts w:asciiTheme="majorHAnsi" w:hAnsiTheme="majorHAnsi" w:cs="Arial Narrow"/>
          <w:sz w:val="20"/>
          <w:szCs w:val="20"/>
        </w:rPr>
        <w:t>Pc – liczba punktów w kryterium Cena oferty brutto</w:t>
      </w:r>
    </w:p>
    <w:p w14:paraId="3421C97A" w14:textId="5BE01395" w:rsidR="001D5134" w:rsidRDefault="001D5134" w:rsidP="001D5134">
      <w:pPr>
        <w:ind w:left="720"/>
        <w:rPr>
          <w:rFonts w:asciiTheme="majorHAnsi" w:hAnsiTheme="majorHAnsi" w:cs="Arial Narrow"/>
          <w:sz w:val="20"/>
          <w:szCs w:val="20"/>
        </w:rPr>
      </w:pPr>
      <w:r>
        <w:rPr>
          <w:rFonts w:asciiTheme="majorHAnsi" w:hAnsiTheme="majorHAnsi" w:cs="Arial Narrow"/>
          <w:sz w:val="20"/>
          <w:szCs w:val="20"/>
        </w:rPr>
        <w:t>TG – liczba punktów w kryterium Termin gwarancji</w:t>
      </w:r>
    </w:p>
    <w:p w14:paraId="0F3B181A" w14:textId="77777777" w:rsidR="001D5134" w:rsidRDefault="001D5134" w:rsidP="001D5134">
      <w:pPr>
        <w:suppressAutoHyphens/>
        <w:ind w:left="709"/>
        <w:jc w:val="both"/>
        <w:rPr>
          <w:rFonts w:asciiTheme="majorHAnsi" w:hAnsiTheme="majorHAnsi" w:cs="Arial"/>
          <w:sz w:val="20"/>
          <w:szCs w:val="20"/>
        </w:rPr>
      </w:pPr>
    </w:p>
    <w:p w14:paraId="69185B8F" w14:textId="3A655803" w:rsidR="001D5134" w:rsidRPr="00237428" w:rsidRDefault="001D5134" w:rsidP="00237428">
      <w:pPr>
        <w:pStyle w:val="Akapitzlist"/>
        <w:numPr>
          <w:ilvl w:val="2"/>
          <w:numId w:val="31"/>
        </w:numPr>
        <w:suppressAutoHyphens/>
        <w:ind w:left="1134" w:hanging="425"/>
        <w:jc w:val="both"/>
        <w:rPr>
          <w:rFonts w:asciiTheme="majorHAnsi" w:hAnsiTheme="majorHAnsi" w:cs="Arial"/>
          <w:sz w:val="20"/>
          <w:szCs w:val="20"/>
        </w:rPr>
      </w:pPr>
      <w:r w:rsidRPr="00237428">
        <w:rPr>
          <w:rFonts w:asciiTheme="majorHAnsi" w:hAnsiTheme="majorHAnsi" w:cs="Arial"/>
          <w:sz w:val="20"/>
          <w:szCs w:val="20"/>
        </w:rPr>
        <w:t>Kryterium cena oferty brutto</w:t>
      </w:r>
    </w:p>
    <w:p w14:paraId="667D6D0A" w14:textId="77777777"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Oferty ocenione zostaną wg poniższego wzoru:</w:t>
      </w:r>
    </w:p>
    <w:p w14:paraId="74CD0EA4" w14:textId="77777777"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79B7AD00" w14:textId="5D5E95C7" w:rsidR="001D5134" w:rsidRDefault="005B51EF" w:rsidP="001D5134">
      <w:pPr>
        <w:suppressAutoHyphens/>
        <w:ind w:left="3541" w:firstLine="707"/>
        <w:jc w:val="both"/>
        <w:rPr>
          <w:rFonts w:asciiTheme="majorHAnsi" w:hAnsiTheme="majorHAnsi" w:cs="Arial"/>
          <w:sz w:val="20"/>
          <w:szCs w:val="20"/>
        </w:rPr>
      </w:pPr>
      <w:r w:rsidRPr="005B51EF">
        <w:rPr>
          <w:rFonts w:asciiTheme="majorHAnsi" w:hAnsiTheme="majorHAnsi" w:cs="Arial"/>
          <w:sz w:val="20"/>
          <w:szCs w:val="20"/>
        </w:rPr>
        <w:t>(Cmax – Cb)</w:t>
      </w:r>
    </w:p>
    <w:p w14:paraId="1674C9EB" w14:textId="3D4E5BFC"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Liczba punktów oferty (Pc) =</w:t>
      </w:r>
      <w:r>
        <w:rPr>
          <w:rFonts w:asciiTheme="majorHAnsi" w:hAnsiTheme="majorHAnsi" w:cs="Arial"/>
          <w:sz w:val="20"/>
          <w:szCs w:val="20"/>
        </w:rPr>
        <w:tab/>
        <w:t xml:space="preserve">         -------------------------- x 100 pkt x </w:t>
      </w:r>
      <w:r w:rsidR="005B51EF">
        <w:rPr>
          <w:rFonts w:asciiTheme="majorHAnsi" w:hAnsiTheme="majorHAnsi" w:cs="Arial"/>
          <w:sz w:val="20"/>
          <w:szCs w:val="20"/>
        </w:rPr>
        <w:t>60</w:t>
      </w:r>
      <w:r>
        <w:rPr>
          <w:rFonts w:asciiTheme="majorHAnsi" w:hAnsiTheme="majorHAnsi" w:cs="Arial"/>
          <w:sz w:val="20"/>
          <w:szCs w:val="20"/>
        </w:rPr>
        <w:t>%</w:t>
      </w:r>
    </w:p>
    <w:p w14:paraId="19730C06" w14:textId="2ED71E14"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ab/>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5B51EF" w:rsidRPr="005B51EF">
        <w:rPr>
          <w:rFonts w:asciiTheme="majorHAnsi" w:hAnsiTheme="majorHAnsi" w:cs="Arial"/>
          <w:sz w:val="20"/>
          <w:szCs w:val="20"/>
        </w:rPr>
        <w:t>(Cmax – Cn)</w:t>
      </w:r>
    </w:p>
    <w:p w14:paraId="6DA0F8E0" w14:textId="77777777" w:rsidR="001D5134" w:rsidRDefault="001D5134" w:rsidP="001D5134">
      <w:pPr>
        <w:suppressAutoHyphens/>
        <w:ind w:left="709"/>
        <w:jc w:val="both"/>
        <w:rPr>
          <w:rFonts w:asciiTheme="majorHAnsi" w:hAnsiTheme="majorHAnsi" w:cs="Arial"/>
          <w:sz w:val="20"/>
          <w:szCs w:val="20"/>
        </w:rPr>
      </w:pPr>
    </w:p>
    <w:p w14:paraId="27E03C4A" w14:textId="191E5715" w:rsidR="005B51EF" w:rsidRPr="005B51EF" w:rsidRDefault="005B51EF" w:rsidP="005B51EF">
      <w:pPr>
        <w:suppressAutoHyphens/>
        <w:ind w:left="709"/>
        <w:jc w:val="both"/>
        <w:rPr>
          <w:rFonts w:asciiTheme="majorHAnsi" w:hAnsiTheme="majorHAnsi" w:cs="Arial"/>
          <w:sz w:val="20"/>
          <w:szCs w:val="20"/>
        </w:rPr>
      </w:pPr>
      <w:r>
        <w:rPr>
          <w:rFonts w:asciiTheme="majorHAnsi" w:hAnsiTheme="majorHAnsi" w:cs="Arial"/>
          <w:sz w:val="20"/>
          <w:szCs w:val="20"/>
        </w:rPr>
        <w:t>Pc</w:t>
      </w:r>
      <w:r w:rsidRPr="005B51EF">
        <w:rPr>
          <w:rFonts w:asciiTheme="majorHAnsi" w:hAnsiTheme="majorHAnsi" w:cs="Arial"/>
          <w:sz w:val="20"/>
          <w:szCs w:val="20"/>
        </w:rPr>
        <w:t xml:space="preserve"> </w:t>
      </w:r>
      <w:r w:rsidRPr="005B51EF">
        <w:rPr>
          <w:rFonts w:asciiTheme="majorHAnsi" w:hAnsiTheme="majorHAnsi" w:cs="Arial"/>
          <w:sz w:val="20"/>
          <w:szCs w:val="20"/>
        </w:rPr>
        <w:tab/>
        <w:t>– liczba punktów (z uwzględnieniem wagi kryterium) w kryterium Całkowita cena oferty brutto,</w:t>
      </w:r>
    </w:p>
    <w:p w14:paraId="6075AB43" w14:textId="77777777" w:rsidR="005B51EF" w:rsidRPr="005B51EF" w:rsidRDefault="005B51EF" w:rsidP="005B51EF">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Cn </w:t>
      </w:r>
      <w:r w:rsidRPr="005B51EF">
        <w:rPr>
          <w:rFonts w:asciiTheme="majorHAnsi" w:hAnsiTheme="majorHAnsi" w:cs="Arial"/>
          <w:sz w:val="20"/>
          <w:szCs w:val="20"/>
        </w:rPr>
        <w:tab/>
        <w:t>– najniższa oferowana całkowita cena brutto,</w:t>
      </w:r>
    </w:p>
    <w:p w14:paraId="1D381504" w14:textId="77777777" w:rsidR="005B51EF" w:rsidRPr="005B51EF" w:rsidRDefault="005B51EF" w:rsidP="005B51EF">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Cb </w:t>
      </w:r>
      <w:r w:rsidRPr="005B51EF">
        <w:rPr>
          <w:rFonts w:asciiTheme="majorHAnsi" w:hAnsiTheme="majorHAnsi" w:cs="Arial"/>
          <w:sz w:val="20"/>
          <w:szCs w:val="20"/>
        </w:rPr>
        <w:tab/>
        <w:t>– całkowita cena brutto badanej oferty.</w:t>
      </w:r>
    </w:p>
    <w:p w14:paraId="39699FBB" w14:textId="0B8AEE9B" w:rsidR="005B51EF" w:rsidRDefault="005B51EF" w:rsidP="005B51EF">
      <w:pPr>
        <w:suppressAutoHyphens/>
        <w:ind w:left="709"/>
        <w:jc w:val="both"/>
        <w:rPr>
          <w:rFonts w:asciiTheme="majorHAnsi" w:hAnsiTheme="majorHAnsi" w:cs="Arial"/>
          <w:sz w:val="20"/>
          <w:szCs w:val="20"/>
        </w:rPr>
      </w:pPr>
      <w:r w:rsidRPr="005B51EF">
        <w:rPr>
          <w:rFonts w:asciiTheme="majorHAnsi" w:hAnsiTheme="majorHAnsi" w:cs="Arial"/>
          <w:sz w:val="20"/>
          <w:szCs w:val="20"/>
        </w:rPr>
        <w:t>Cmax – najwyższa oferowana całkowita cena brutto</w:t>
      </w:r>
    </w:p>
    <w:p w14:paraId="395478C4" w14:textId="77777777" w:rsidR="005B51EF" w:rsidRDefault="005B51EF" w:rsidP="001D5134">
      <w:pPr>
        <w:suppressAutoHyphens/>
        <w:ind w:left="709"/>
        <w:jc w:val="both"/>
        <w:rPr>
          <w:rFonts w:asciiTheme="majorHAnsi" w:hAnsiTheme="majorHAnsi" w:cs="Arial"/>
          <w:sz w:val="20"/>
          <w:szCs w:val="20"/>
        </w:rPr>
      </w:pPr>
    </w:p>
    <w:p w14:paraId="258347A5" w14:textId="51B494E5" w:rsidR="005B51EF" w:rsidRDefault="005B51EF" w:rsidP="001D5134">
      <w:pPr>
        <w:suppressAutoHyphens/>
        <w:ind w:left="709"/>
        <w:jc w:val="both"/>
        <w:rPr>
          <w:rFonts w:asciiTheme="majorHAnsi" w:hAnsiTheme="majorHAnsi" w:cs="Arial"/>
          <w:sz w:val="20"/>
          <w:szCs w:val="20"/>
        </w:rPr>
      </w:pPr>
      <w:r w:rsidRPr="005B51EF">
        <w:rPr>
          <w:rFonts w:asciiTheme="majorHAnsi" w:hAnsiTheme="majorHAnsi" w:cs="Arial"/>
          <w:sz w:val="20"/>
          <w:szCs w:val="20"/>
        </w:rPr>
        <w:t>W przypadku gdy, w postępowaniu zostanie złożona jedna oferta niepodlegająca odrzuceniu Zamawiający przyzna tej ofercie 60 pkt w kryterium Całkowita cena oferty brutto (</w:t>
      </w:r>
      <w:r>
        <w:rPr>
          <w:rFonts w:asciiTheme="majorHAnsi" w:hAnsiTheme="majorHAnsi" w:cs="Arial"/>
          <w:sz w:val="20"/>
          <w:szCs w:val="20"/>
        </w:rPr>
        <w:t>Pc</w:t>
      </w:r>
      <w:r w:rsidRPr="005B51EF">
        <w:rPr>
          <w:rFonts w:asciiTheme="majorHAnsi" w:hAnsiTheme="majorHAnsi" w:cs="Arial"/>
          <w:sz w:val="20"/>
          <w:szCs w:val="20"/>
        </w:rPr>
        <w:t>)</w:t>
      </w:r>
    </w:p>
    <w:p w14:paraId="61079405" w14:textId="77777777" w:rsidR="005B51EF" w:rsidRDefault="005B51EF" w:rsidP="001D5134">
      <w:pPr>
        <w:suppressAutoHyphens/>
        <w:ind w:left="709"/>
        <w:jc w:val="both"/>
        <w:rPr>
          <w:rFonts w:asciiTheme="majorHAnsi" w:hAnsiTheme="majorHAnsi" w:cs="Arial"/>
          <w:sz w:val="20"/>
          <w:szCs w:val="20"/>
        </w:rPr>
      </w:pPr>
    </w:p>
    <w:p w14:paraId="53789A24" w14:textId="5E757D09" w:rsidR="001D5134" w:rsidRDefault="001D5134" w:rsidP="00237428">
      <w:pPr>
        <w:pStyle w:val="Akapitzlist"/>
        <w:numPr>
          <w:ilvl w:val="2"/>
          <w:numId w:val="31"/>
        </w:numPr>
        <w:suppressAutoHyphens/>
        <w:ind w:left="1134" w:hanging="425"/>
        <w:jc w:val="both"/>
        <w:rPr>
          <w:rFonts w:asciiTheme="majorHAnsi" w:hAnsiTheme="majorHAnsi" w:cs="Arial"/>
          <w:sz w:val="20"/>
          <w:szCs w:val="20"/>
        </w:rPr>
      </w:pPr>
      <w:r>
        <w:rPr>
          <w:rFonts w:asciiTheme="majorHAnsi" w:hAnsiTheme="majorHAnsi" w:cs="Arial"/>
          <w:sz w:val="20"/>
          <w:szCs w:val="20"/>
        </w:rPr>
        <w:t>Kryterium termin gwarancji (TG)</w:t>
      </w:r>
    </w:p>
    <w:p w14:paraId="2189A079" w14:textId="17C0E957"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Oferty ocenione zostaną wg poniższego wzoru:</w:t>
      </w:r>
    </w:p>
    <w:p w14:paraId="5EC46168" w14:textId="77777777" w:rsidR="005B51EF" w:rsidRDefault="005B51EF" w:rsidP="001D5134">
      <w:pPr>
        <w:suppressAutoHyphens/>
        <w:ind w:left="709"/>
        <w:jc w:val="both"/>
        <w:rPr>
          <w:rFonts w:asciiTheme="majorHAnsi" w:hAnsiTheme="majorHAnsi" w:cs="Arial"/>
          <w:sz w:val="20"/>
          <w:szCs w:val="20"/>
        </w:rPr>
      </w:pPr>
    </w:p>
    <w:p w14:paraId="37DE0B9D" w14:textId="77777777" w:rsidR="001D5134" w:rsidRDefault="001D5134" w:rsidP="005B51EF">
      <w:pPr>
        <w:suppressAutoHyphens/>
        <w:ind w:left="3540" w:firstLine="708"/>
        <w:jc w:val="both"/>
        <w:rPr>
          <w:rFonts w:asciiTheme="majorHAnsi" w:hAnsiTheme="majorHAnsi" w:cs="Arial"/>
          <w:sz w:val="20"/>
          <w:szCs w:val="20"/>
        </w:rPr>
      </w:pPr>
      <w:r>
        <w:rPr>
          <w:rFonts w:asciiTheme="majorHAnsi" w:hAnsiTheme="majorHAnsi" w:cs="Arial"/>
          <w:sz w:val="20"/>
          <w:szCs w:val="20"/>
        </w:rPr>
        <w:t>TG</w:t>
      </w:r>
      <w:r>
        <w:rPr>
          <w:rFonts w:asciiTheme="majorHAnsi" w:hAnsiTheme="majorHAnsi" w:cs="Arial"/>
          <w:sz w:val="20"/>
          <w:szCs w:val="20"/>
          <w:vertAlign w:val="subscript"/>
        </w:rPr>
        <w:t>OC</w:t>
      </w:r>
    </w:p>
    <w:p w14:paraId="5C704EB7" w14:textId="45EEDE59"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Liczba punktów oferty (TG) =</w:t>
      </w:r>
      <w:r>
        <w:rPr>
          <w:rFonts w:asciiTheme="majorHAnsi" w:hAnsiTheme="majorHAnsi" w:cs="Arial"/>
          <w:sz w:val="20"/>
          <w:szCs w:val="20"/>
        </w:rPr>
        <w:tab/>
        <w:t>------------------------- x 100 pkt x 40%</w:t>
      </w:r>
    </w:p>
    <w:p w14:paraId="5B88A3A9" w14:textId="77D4E049"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                          </w:t>
      </w:r>
      <w:r>
        <w:rPr>
          <w:rFonts w:asciiTheme="majorHAnsi" w:hAnsiTheme="majorHAnsi" w:cs="Arial"/>
          <w:sz w:val="20"/>
          <w:szCs w:val="20"/>
        </w:rPr>
        <w:tab/>
        <w:t>TG</w:t>
      </w:r>
      <w:r>
        <w:rPr>
          <w:rFonts w:asciiTheme="majorHAnsi" w:hAnsiTheme="majorHAnsi" w:cs="Arial"/>
          <w:sz w:val="20"/>
          <w:szCs w:val="20"/>
          <w:vertAlign w:val="subscript"/>
        </w:rPr>
        <w:t>NTG</w:t>
      </w:r>
    </w:p>
    <w:p w14:paraId="23FB7ACA" w14:textId="77777777" w:rsidR="001D5134" w:rsidRDefault="001D5134" w:rsidP="001D5134">
      <w:pPr>
        <w:suppressAutoHyphens/>
        <w:ind w:left="709"/>
        <w:jc w:val="both"/>
        <w:rPr>
          <w:rFonts w:asciiTheme="majorHAnsi" w:hAnsiTheme="majorHAnsi" w:cs="Arial"/>
          <w:sz w:val="20"/>
          <w:szCs w:val="20"/>
        </w:rPr>
      </w:pPr>
    </w:p>
    <w:p w14:paraId="01A25C8C" w14:textId="77777777"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gdzie:</w:t>
      </w:r>
    </w:p>
    <w:p w14:paraId="4CC50D13" w14:textId="77777777"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TG</w:t>
      </w:r>
      <w:r>
        <w:rPr>
          <w:rFonts w:asciiTheme="majorHAnsi" w:hAnsiTheme="majorHAnsi" w:cs="Arial"/>
          <w:sz w:val="20"/>
          <w:szCs w:val="20"/>
          <w:vertAlign w:val="subscript"/>
        </w:rPr>
        <w:t>OC</w:t>
      </w:r>
      <w:r>
        <w:rPr>
          <w:rFonts w:asciiTheme="majorHAnsi" w:hAnsiTheme="majorHAnsi" w:cs="Arial"/>
          <w:sz w:val="20"/>
          <w:szCs w:val="20"/>
        </w:rPr>
        <w:t xml:space="preserve"> - termin gwarancji oferty ocenianej</w:t>
      </w:r>
    </w:p>
    <w:p w14:paraId="3E935DCE" w14:textId="478317A6" w:rsidR="001D5134" w:rsidRDefault="001D5134" w:rsidP="001D5134">
      <w:pPr>
        <w:suppressAutoHyphens/>
        <w:ind w:left="709"/>
        <w:jc w:val="both"/>
        <w:rPr>
          <w:rFonts w:asciiTheme="majorHAnsi" w:hAnsiTheme="majorHAnsi" w:cs="Arial"/>
          <w:sz w:val="20"/>
          <w:szCs w:val="20"/>
        </w:rPr>
      </w:pPr>
      <w:r>
        <w:rPr>
          <w:rFonts w:asciiTheme="majorHAnsi" w:hAnsiTheme="majorHAnsi" w:cs="Arial"/>
          <w:sz w:val="20"/>
          <w:szCs w:val="20"/>
        </w:rPr>
        <w:t>TG</w:t>
      </w:r>
      <w:r>
        <w:rPr>
          <w:rFonts w:asciiTheme="majorHAnsi" w:hAnsiTheme="majorHAnsi" w:cs="Arial"/>
          <w:sz w:val="20"/>
          <w:szCs w:val="20"/>
          <w:vertAlign w:val="subscript"/>
        </w:rPr>
        <w:t>NTG</w:t>
      </w:r>
      <w:r>
        <w:rPr>
          <w:rFonts w:asciiTheme="majorHAnsi" w:hAnsiTheme="majorHAnsi" w:cs="Arial"/>
          <w:sz w:val="20"/>
          <w:szCs w:val="20"/>
        </w:rPr>
        <w:t xml:space="preserve"> – najdłuższy termin gwarancji</w:t>
      </w:r>
    </w:p>
    <w:p w14:paraId="0B2F0ACF" w14:textId="77777777" w:rsidR="00E5447F" w:rsidRDefault="00E5447F" w:rsidP="001D5134">
      <w:pPr>
        <w:suppressAutoHyphens/>
        <w:ind w:left="709"/>
        <w:jc w:val="both"/>
        <w:rPr>
          <w:rFonts w:asciiTheme="majorHAnsi" w:hAnsiTheme="majorHAnsi" w:cs="Arial"/>
          <w:sz w:val="20"/>
          <w:szCs w:val="20"/>
        </w:rPr>
      </w:pPr>
    </w:p>
    <w:p w14:paraId="7CAB686B" w14:textId="77777777" w:rsidR="00A71D79" w:rsidRPr="00E65B89" w:rsidRDefault="00A71D79" w:rsidP="00F125C1">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56D1CC21" w14:textId="77777777" w:rsidR="00A71D79" w:rsidRPr="00E65B89" w:rsidRDefault="00A71D79" w:rsidP="00F125C1">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Obliczenia dokonywane będą z dokładnością do dwóch miejsc po przecinku, zgodnie z matematycznymi zasadami zaokrąglania.</w:t>
      </w:r>
    </w:p>
    <w:p w14:paraId="4990E02F" w14:textId="77777777" w:rsidR="00A71D79" w:rsidRPr="00E65B89" w:rsidRDefault="00A71D79" w:rsidP="00F125C1">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Zamawiający </w:t>
      </w:r>
      <w:r w:rsidRPr="00F125C1">
        <w:rPr>
          <w:rFonts w:asciiTheme="majorHAnsi" w:hAnsiTheme="majorHAnsi" w:cstheme="majorHAnsi"/>
          <w:sz w:val="20"/>
          <w:szCs w:val="20"/>
        </w:rPr>
        <w:t xml:space="preserve">nie przewiduje </w:t>
      </w:r>
      <w:r w:rsidRPr="00E65B89">
        <w:rPr>
          <w:rFonts w:asciiTheme="majorHAnsi" w:hAnsiTheme="majorHAnsi" w:cstheme="majorHAnsi"/>
          <w:sz w:val="20"/>
          <w:szCs w:val="20"/>
        </w:rPr>
        <w:t>przeprowadzenia dogrywki w formie aukcji elektronicznej.</w:t>
      </w:r>
    </w:p>
    <w:p w14:paraId="55F54EE1" w14:textId="77777777" w:rsidR="00A71D79" w:rsidRPr="00E65B89" w:rsidRDefault="00A71D79" w:rsidP="00F125C1">
      <w:pPr>
        <w:suppressAutoHyphens/>
        <w:ind w:left="709"/>
        <w:jc w:val="both"/>
        <w:rPr>
          <w:rFonts w:asciiTheme="majorHAnsi" w:hAnsiTheme="majorHAnsi" w:cstheme="majorHAnsi"/>
          <w:sz w:val="20"/>
          <w:szCs w:val="20"/>
        </w:rPr>
      </w:pPr>
    </w:p>
    <w:p w14:paraId="3EDFE57B" w14:textId="77777777" w:rsidR="00A71D79" w:rsidRPr="00E65B89" w:rsidRDefault="00A71D79" w:rsidP="008A3ABD">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2E736E0F" w14:textId="77777777" w:rsidR="00A71D79" w:rsidRPr="00E65B89" w:rsidRDefault="00A71D79" w:rsidP="008A3ABD">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1D520F24" w14:textId="77777777" w:rsidR="00A71D79" w:rsidRDefault="00A71D79" w:rsidP="008A3ABD">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E355C31" w14:textId="77777777" w:rsidR="00A71D79" w:rsidRPr="00E65B89" w:rsidRDefault="00A71D79" w:rsidP="008A3ABD">
      <w:pPr>
        <w:spacing w:after="40"/>
        <w:jc w:val="both"/>
        <w:rPr>
          <w:rFonts w:asciiTheme="majorHAnsi" w:hAnsiTheme="majorHAnsi" w:cstheme="majorHAnsi"/>
          <w:sz w:val="20"/>
          <w:szCs w:val="20"/>
        </w:rPr>
      </w:pPr>
    </w:p>
    <w:p w14:paraId="101EB7B8" w14:textId="77777777" w:rsidR="00A71D79" w:rsidRPr="00E65B89" w:rsidRDefault="00A71D79" w:rsidP="008A3ABD">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Wymagania dotyczące zabezpieczenia należytego wykonania umowy.</w:t>
      </w:r>
    </w:p>
    <w:p w14:paraId="4E796F53" w14:textId="77777777" w:rsidR="00D0110D" w:rsidRDefault="00D0110D" w:rsidP="00F07C42">
      <w:pPr>
        <w:numPr>
          <w:ilvl w:val="1"/>
          <w:numId w:val="45"/>
        </w:numPr>
        <w:tabs>
          <w:tab w:val="num" w:pos="426"/>
        </w:tabs>
        <w:spacing w:after="40"/>
        <w:ind w:left="426" w:hanging="426"/>
        <w:jc w:val="both"/>
        <w:rPr>
          <w:rFonts w:asciiTheme="majorHAnsi" w:hAnsiTheme="majorHAnsi" w:cstheme="majorHAnsi"/>
          <w:sz w:val="20"/>
          <w:szCs w:val="20"/>
        </w:rPr>
      </w:pPr>
      <w:r>
        <w:rPr>
          <w:rFonts w:asciiTheme="majorHAnsi" w:hAnsiTheme="majorHAnsi" w:cstheme="majorHAnsi"/>
          <w:sz w:val="20"/>
          <w:szCs w:val="20"/>
        </w:rPr>
        <w:t xml:space="preserve">Wykonawca, którego oferta zostanie wybrana, zobowiązany będzie do wniesienia zabezpieczenia należytego wykonania umowy najpóźniej w dniu jej zawarcia, w wysokości </w:t>
      </w:r>
      <w:r>
        <w:rPr>
          <w:rFonts w:asciiTheme="majorHAnsi" w:hAnsiTheme="majorHAnsi" w:cstheme="majorHAnsi"/>
          <w:b/>
          <w:sz w:val="20"/>
          <w:szCs w:val="20"/>
        </w:rPr>
        <w:t>10 % ceny całkowitej brutto</w:t>
      </w:r>
      <w:r>
        <w:rPr>
          <w:rFonts w:asciiTheme="majorHAnsi" w:hAnsiTheme="majorHAnsi" w:cstheme="majorHAnsi"/>
          <w:sz w:val="20"/>
          <w:szCs w:val="20"/>
        </w:rPr>
        <w:t xml:space="preserve"> podanej w ofercie. </w:t>
      </w:r>
    </w:p>
    <w:p w14:paraId="23B0A3F6" w14:textId="77777777" w:rsidR="00D0110D" w:rsidRDefault="00D0110D" w:rsidP="00F07C42">
      <w:pPr>
        <w:numPr>
          <w:ilvl w:val="1"/>
          <w:numId w:val="45"/>
        </w:numPr>
        <w:tabs>
          <w:tab w:val="num" w:pos="426"/>
        </w:tabs>
        <w:spacing w:after="40"/>
        <w:ind w:left="426" w:hanging="426"/>
        <w:jc w:val="both"/>
        <w:rPr>
          <w:rFonts w:asciiTheme="majorHAnsi" w:hAnsiTheme="majorHAnsi" w:cstheme="majorHAnsi"/>
          <w:sz w:val="20"/>
          <w:szCs w:val="20"/>
        </w:rPr>
      </w:pPr>
      <w:r>
        <w:rPr>
          <w:rFonts w:asciiTheme="majorHAnsi" w:hAnsiTheme="majorHAnsi" w:cstheme="majorHAnsi"/>
          <w:sz w:val="20"/>
          <w:szCs w:val="20"/>
        </w:rPr>
        <w:t>Zabezpieczenie może być wnoszone według wyboru Wykonawcy w jednej lub w kilku następujących formach:</w:t>
      </w:r>
    </w:p>
    <w:p w14:paraId="4A8EE1EB" w14:textId="77777777" w:rsidR="00D0110D" w:rsidRDefault="00D0110D" w:rsidP="00F07C42">
      <w:pPr>
        <w:numPr>
          <w:ilvl w:val="0"/>
          <w:numId w:val="46"/>
        </w:numPr>
        <w:spacing w:after="40"/>
        <w:ind w:left="851"/>
        <w:jc w:val="both"/>
        <w:rPr>
          <w:rFonts w:asciiTheme="majorHAnsi" w:hAnsiTheme="majorHAnsi" w:cstheme="majorHAnsi"/>
          <w:sz w:val="20"/>
          <w:szCs w:val="20"/>
        </w:rPr>
      </w:pPr>
      <w:r>
        <w:rPr>
          <w:rFonts w:asciiTheme="majorHAnsi" w:hAnsiTheme="majorHAnsi" w:cstheme="majorHAnsi"/>
          <w:sz w:val="20"/>
          <w:szCs w:val="20"/>
        </w:rPr>
        <w:t>pieniądzu;</w:t>
      </w:r>
    </w:p>
    <w:p w14:paraId="667DCE22" w14:textId="77777777" w:rsidR="00D0110D" w:rsidRDefault="00D0110D" w:rsidP="00F07C42">
      <w:pPr>
        <w:numPr>
          <w:ilvl w:val="0"/>
          <w:numId w:val="46"/>
        </w:numPr>
        <w:spacing w:after="40"/>
        <w:ind w:left="851"/>
        <w:jc w:val="both"/>
        <w:rPr>
          <w:rFonts w:asciiTheme="majorHAnsi" w:hAnsiTheme="majorHAnsi" w:cstheme="majorHAnsi"/>
          <w:sz w:val="20"/>
          <w:szCs w:val="20"/>
        </w:rPr>
      </w:pPr>
      <w:r>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0359DF6C" w14:textId="77777777" w:rsidR="00D0110D" w:rsidRDefault="00D0110D" w:rsidP="00F07C42">
      <w:pPr>
        <w:numPr>
          <w:ilvl w:val="0"/>
          <w:numId w:val="46"/>
        </w:numPr>
        <w:spacing w:after="40"/>
        <w:ind w:left="851"/>
        <w:jc w:val="both"/>
        <w:rPr>
          <w:rFonts w:asciiTheme="majorHAnsi" w:hAnsiTheme="majorHAnsi" w:cstheme="majorHAnsi"/>
          <w:sz w:val="20"/>
          <w:szCs w:val="20"/>
        </w:rPr>
      </w:pPr>
      <w:r>
        <w:rPr>
          <w:rFonts w:asciiTheme="majorHAnsi" w:hAnsiTheme="majorHAnsi" w:cstheme="majorHAnsi"/>
          <w:sz w:val="20"/>
          <w:szCs w:val="20"/>
        </w:rPr>
        <w:t>gwarancjach bankowych;</w:t>
      </w:r>
    </w:p>
    <w:p w14:paraId="29DCE962" w14:textId="77777777" w:rsidR="00D0110D" w:rsidRDefault="00D0110D" w:rsidP="00F07C42">
      <w:pPr>
        <w:numPr>
          <w:ilvl w:val="0"/>
          <w:numId w:val="46"/>
        </w:numPr>
        <w:spacing w:after="40"/>
        <w:ind w:left="851"/>
        <w:jc w:val="both"/>
        <w:rPr>
          <w:rFonts w:asciiTheme="majorHAnsi" w:hAnsiTheme="majorHAnsi" w:cstheme="majorHAnsi"/>
          <w:sz w:val="20"/>
          <w:szCs w:val="20"/>
        </w:rPr>
      </w:pPr>
      <w:r>
        <w:rPr>
          <w:rFonts w:asciiTheme="majorHAnsi" w:hAnsiTheme="majorHAnsi" w:cstheme="majorHAnsi"/>
          <w:sz w:val="20"/>
          <w:szCs w:val="20"/>
        </w:rPr>
        <w:lastRenderedPageBreak/>
        <w:t>gwarancjach ubezpieczeniowych;</w:t>
      </w:r>
    </w:p>
    <w:p w14:paraId="1AF22274" w14:textId="77777777" w:rsidR="00D0110D" w:rsidRDefault="00D0110D" w:rsidP="00F07C42">
      <w:pPr>
        <w:numPr>
          <w:ilvl w:val="0"/>
          <w:numId w:val="46"/>
        </w:numPr>
        <w:spacing w:after="40"/>
        <w:ind w:left="851"/>
        <w:jc w:val="both"/>
        <w:rPr>
          <w:rFonts w:asciiTheme="majorHAnsi" w:hAnsiTheme="majorHAnsi" w:cstheme="majorHAnsi"/>
          <w:sz w:val="20"/>
          <w:szCs w:val="20"/>
        </w:rPr>
      </w:pPr>
      <w:r>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2016 r., poz. 359).</w:t>
      </w:r>
    </w:p>
    <w:p w14:paraId="56208B6A" w14:textId="77777777" w:rsidR="00D0110D" w:rsidRDefault="00D0110D" w:rsidP="00F07C42">
      <w:pPr>
        <w:numPr>
          <w:ilvl w:val="1"/>
          <w:numId w:val="45"/>
        </w:numPr>
        <w:tabs>
          <w:tab w:val="num" w:pos="426"/>
        </w:tabs>
        <w:spacing w:after="40"/>
        <w:ind w:left="426" w:hanging="426"/>
        <w:jc w:val="both"/>
        <w:rPr>
          <w:rFonts w:asciiTheme="majorHAnsi" w:hAnsiTheme="majorHAnsi" w:cstheme="majorHAnsi"/>
          <w:sz w:val="20"/>
          <w:szCs w:val="20"/>
        </w:rPr>
      </w:pPr>
      <w:r>
        <w:rPr>
          <w:rFonts w:asciiTheme="majorHAnsi" w:hAnsiTheme="majorHAnsi" w:cstheme="majorHAnsi"/>
          <w:sz w:val="20"/>
          <w:szCs w:val="20"/>
        </w:rPr>
        <w:t xml:space="preserve">Zamawiający </w:t>
      </w:r>
      <w:r>
        <w:rPr>
          <w:rFonts w:asciiTheme="majorHAnsi" w:hAnsiTheme="majorHAnsi" w:cstheme="majorHAnsi"/>
          <w:b/>
          <w:sz w:val="20"/>
          <w:szCs w:val="20"/>
        </w:rPr>
        <w:t xml:space="preserve">nie wyraża </w:t>
      </w:r>
      <w:r>
        <w:rPr>
          <w:rFonts w:asciiTheme="majorHAnsi" w:hAnsiTheme="majorHAnsi" w:cstheme="majorHAnsi"/>
          <w:sz w:val="20"/>
          <w:szCs w:val="20"/>
        </w:rPr>
        <w:t>zgody na wniesienie zabezpieczenia w formach określonych art. 148 ust. 2 ustawy PZP.</w:t>
      </w:r>
    </w:p>
    <w:p w14:paraId="39914217" w14:textId="77777777" w:rsidR="00D0110D" w:rsidRDefault="00D0110D" w:rsidP="00F07C42">
      <w:pPr>
        <w:numPr>
          <w:ilvl w:val="1"/>
          <w:numId w:val="45"/>
        </w:numPr>
        <w:tabs>
          <w:tab w:val="num" w:pos="426"/>
        </w:tabs>
        <w:spacing w:after="40"/>
        <w:ind w:left="426" w:hanging="426"/>
        <w:jc w:val="both"/>
        <w:rPr>
          <w:rFonts w:asciiTheme="majorHAnsi" w:hAnsiTheme="majorHAnsi" w:cstheme="majorHAnsi"/>
          <w:sz w:val="20"/>
          <w:szCs w:val="20"/>
        </w:rPr>
      </w:pPr>
      <w:r>
        <w:rPr>
          <w:rFonts w:asciiTheme="majorHAnsi" w:hAnsiTheme="majorHAnsi" w:cstheme="majorHAnsi"/>
          <w:sz w:val="20"/>
          <w:szCs w:val="20"/>
        </w:rPr>
        <w:t>Zabezpieczenie wnoszone w pieniądzu Wykonawca wpłaca przelewem na rachunek bankowy wskazany przez Zamawiającego</w:t>
      </w:r>
      <w:r>
        <w:rPr>
          <w:rFonts w:asciiTheme="majorHAnsi" w:hAnsiTheme="majorHAnsi" w:cstheme="majorHAnsi"/>
          <w:b/>
          <w:sz w:val="20"/>
          <w:szCs w:val="20"/>
        </w:rPr>
        <w:t xml:space="preserve">: Ludowy Bank Spółdzielczy w Zduńskiej Woli Nr konta 81 9279 0007 0071 1166 2000 0120 </w:t>
      </w:r>
      <w:r>
        <w:rPr>
          <w:rFonts w:asciiTheme="majorHAnsi" w:hAnsiTheme="majorHAnsi" w:cstheme="majorHAnsi"/>
          <w:sz w:val="20"/>
          <w:szCs w:val="20"/>
        </w:rPr>
        <w:t xml:space="preserve">a wnoszone w innej formie należy składać w </w:t>
      </w:r>
      <w:r>
        <w:rPr>
          <w:rFonts w:asciiTheme="majorHAnsi" w:hAnsiTheme="majorHAnsi" w:cstheme="majorHAnsi"/>
          <w:b/>
          <w:sz w:val="20"/>
          <w:szCs w:val="20"/>
        </w:rPr>
        <w:t>Kasie Urzędu Miasta Zduńska Wola (budynek nr 4, parter, pokój nr 411).</w:t>
      </w:r>
    </w:p>
    <w:p w14:paraId="14A14B5E" w14:textId="77777777" w:rsidR="00D0110D" w:rsidRDefault="00D0110D" w:rsidP="00F07C42">
      <w:pPr>
        <w:numPr>
          <w:ilvl w:val="1"/>
          <w:numId w:val="45"/>
        </w:numPr>
        <w:tabs>
          <w:tab w:val="num" w:pos="426"/>
        </w:tabs>
        <w:spacing w:after="40"/>
        <w:ind w:left="426" w:hanging="426"/>
        <w:jc w:val="both"/>
        <w:rPr>
          <w:rFonts w:asciiTheme="majorHAnsi" w:hAnsiTheme="majorHAnsi" w:cstheme="majorHAnsi"/>
          <w:sz w:val="20"/>
          <w:szCs w:val="20"/>
        </w:rPr>
      </w:pPr>
      <w:r>
        <w:rPr>
          <w:rFonts w:asciiTheme="majorHAnsi" w:hAnsiTheme="majorHAnsi" w:cstheme="majorHAnsi"/>
          <w:sz w:val="20"/>
          <w:szCs w:val="20"/>
        </w:rPr>
        <w:t>Zabezpieczenie należy wnieść w całości przed zawarciem umowy.</w:t>
      </w:r>
    </w:p>
    <w:p w14:paraId="0AD514EA" w14:textId="77777777" w:rsidR="00D0110D" w:rsidRDefault="00D0110D" w:rsidP="00F07C42">
      <w:pPr>
        <w:numPr>
          <w:ilvl w:val="1"/>
          <w:numId w:val="45"/>
        </w:numPr>
        <w:tabs>
          <w:tab w:val="num" w:pos="426"/>
        </w:tabs>
        <w:spacing w:after="40"/>
        <w:ind w:left="426" w:hanging="426"/>
        <w:jc w:val="both"/>
        <w:rPr>
          <w:rFonts w:asciiTheme="majorHAnsi" w:hAnsiTheme="majorHAnsi" w:cstheme="majorHAnsi"/>
          <w:sz w:val="20"/>
          <w:szCs w:val="20"/>
        </w:rPr>
      </w:pPr>
      <w:r>
        <w:rPr>
          <w:rFonts w:asciiTheme="majorHAnsi" w:hAnsiTheme="majorHAnsi" w:cstheme="majorHAnsi"/>
          <w:sz w:val="20"/>
          <w:szCs w:val="20"/>
        </w:rPr>
        <w:t>Zabezpieczenie wnoszone w formie poręczenia lub gwarancji musi zawierać następujące elementy:</w:t>
      </w:r>
    </w:p>
    <w:p w14:paraId="2B901E97" w14:textId="77777777" w:rsidR="00D0110D" w:rsidRDefault="00D0110D" w:rsidP="00F07C42">
      <w:pPr>
        <w:pStyle w:val="Akapitzlist"/>
        <w:numPr>
          <w:ilvl w:val="0"/>
          <w:numId w:val="47"/>
        </w:numPr>
        <w:spacing w:after="40"/>
        <w:ind w:left="851"/>
        <w:jc w:val="both"/>
        <w:rPr>
          <w:rFonts w:asciiTheme="majorHAnsi" w:hAnsiTheme="majorHAnsi" w:cstheme="majorHAnsi"/>
          <w:sz w:val="20"/>
          <w:szCs w:val="20"/>
        </w:rPr>
      </w:pPr>
      <w:r>
        <w:rPr>
          <w:rFonts w:asciiTheme="majorHAnsi" w:hAnsiTheme="majorHAnsi" w:cstheme="majorHAnsi"/>
          <w:sz w:val="20"/>
          <w:szCs w:val="20"/>
        </w:rPr>
        <w:t>Nazwę wykonawcy i jego siedzibę (adres) – zgodne z informacjami podanymi w ofercie,</w:t>
      </w:r>
    </w:p>
    <w:p w14:paraId="52F24891" w14:textId="77777777" w:rsidR="00D0110D" w:rsidRDefault="00D0110D" w:rsidP="00F07C42">
      <w:pPr>
        <w:pStyle w:val="Akapitzlist"/>
        <w:numPr>
          <w:ilvl w:val="0"/>
          <w:numId w:val="47"/>
        </w:numPr>
        <w:spacing w:after="40"/>
        <w:ind w:left="851"/>
        <w:jc w:val="both"/>
        <w:rPr>
          <w:rFonts w:asciiTheme="majorHAnsi" w:hAnsiTheme="majorHAnsi" w:cstheme="majorHAnsi"/>
          <w:sz w:val="20"/>
          <w:szCs w:val="20"/>
        </w:rPr>
      </w:pPr>
      <w:r>
        <w:rPr>
          <w:rFonts w:asciiTheme="majorHAnsi" w:hAnsiTheme="majorHAnsi" w:cstheme="majorHAnsi"/>
          <w:sz w:val="20"/>
          <w:szCs w:val="20"/>
        </w:rPr>
        <w:t>Nazwę Beneficjenta (Zamawiającego),</w:t>
      </w:r>
    </w:p>
    <w:p w14:paraId="33D6C7FB" w14:textId="77777777" w:rsidR="00D0110D" w:rsidRDefault="00D0110D" w:rsidP="00F07C42">
      <w:pPr>
        <w:pStyle w:val="Akapitzlist"/>
        <w:numPr>
          <w:ilvl w:val="0"/>
          <w:numId w:val="47"/>
        </w:numPr>
        <w:spacing w:after="40"/>
        <w:ind w:left="851"/>
        <w:jc w:val="both"/>
        <w:rPr>
          <w:rFonts w:asciiTheme="majorHAnsi" w:hAnsiTheme="majorHAnsi" w:cstheme="majorHAnsi"/>
          <w:sz w:val="20"/>
          <w:szCs w:val="20"/>
        </w:rPr>
      </w:pPr>
      <w:r>
        <w:rPr>
          <w:rFonts w:asciiTheme="majorHAnsi" w:hAnsiTheme="majorHAnsi" w:cstheme="majorHAnsi"/>
          <w:sz w:val="20"/>
          <w:szCs w:val="20"/>
        </w:rPr>
        <w:t>Nazwę Gwaranta lub Poręczyciela,</w:t>
      </w:r>
    </w:p>
    <w:p w14:paraId="51C2B1D6" w14:textId="77777777" w:rsidR="00D0110D" w:rsidRDefault="00D0110D" w:rsidP="00F07C42">
      <w:pPr>
        <w:pStyle w:val="Akapitzlist"/>
        <w:numPr>
          <w:ilvl w:val="0"/>
          <w:numId w:val="47"/>
        </w:numPr>
        <w:spacing w:after="40"/>
        <w:ind w:left="851"/>
        <w:jc w:val="both"/>
        <w:rPr>
          <w:rFonts w:asciiTheme="majorHAnsi" w:hAnsiTheme="majorHAnsi" w:cstheme="majorHAnsi"/>
          <w:sz w:val="20"/>
          <w:szCs w:val="20"/>
        </w:rPr>
      </w:pPr>
      <w:r>
        <w:rPr>
          <w:rFonts w:asciiTheme="majorHAnsi" w:hAnsiTheme="majorHAnsi" w:cstheme="majorHAnsi"/>
          <w:sz w:val="20"/>
          <w:szCs w:val="20"/>
        </w:rPr>
        <w:t>Określać wierzytelność, która ma być zabezpieczona gwarancją,</w:t>
      </w:r>
    </w:p>
    <w:p w14:paraId="352D4DC9" w14:textId="77777777" w:rsidR="00D0110D" w:rsidRDefault="00D0110D" w:rsidP="00F07C42">
      <w:pPr>
        <w:pStyle w:val="Akapitzlist"/>
        <w:numPr>
          <w:ilvl w:val="0"/>
          <w:numId w:val="47"/>
        </w:numPr>
        <w:spacing w:after="40"/>
        <w:ind w:left="851"/>
        <w:jc w:val="both"/>
        <w:rPr>
          <w:rFonts w:asciiTheme="majorHAnsi" w:hAnsiTheme="majorHAnsi" w:cstheme="majorHAnsi"/>
          <w:sz w:val="20"/>
          <w:szCs w:val="20"/>
        </w:rPr>
      </w:pPr>
      <w:r>
        <w:rPr>
          <w:rFonts w:asciiTheme="majorHAnsi" w:hAnsiTheme="majorHAnsi" w:cstheme="majorHAnsi"/>
          <w:sz w:val="20"/>
          <w:szCs w:val="20"/>
        </w:rPr>
        <w:t>Sformułowanie zobowiązania Gwarant do nieodwołalnego i bezwarunkowego zapłacenia kwoty zobowiązania na pierwsze żądanie zapłaty Beneficjenta. Ponadto Gwarant nie może uzależniać dokonania zapłaty od spełnienia jakichkolwiek dodatkowych warunków lub też od przedłożenia jakiejkolwiek dokumentacji.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 poprzez pokrycie tych roszczeń z kwoty zabezpieczenia bez konieczności występowania na drogę sądową. W przypadku przedłożenia gwarancji nie zawierającej wymienionych, bądź posiadającej jakiekolwiek dodatkowe zastrzeżenia, Zamawiający uzna, że wykonawca nie wniósł zabezpieczenia należytego wykonania umowy.</w:t>
      </w:r>
    </w:p>
    <w:p w14:paraId="260DF934" w14:textId="77777777" w:rsidR="00D0110D" w:rsidRDefault="00D0110D" w:rsidP="00F07C42">
      <w:pPr>
        <w:pStyle w:val="Akapitzlist"/>
        <w:numPr>
          <w:ilvl w:val="0"/>
          <w:numId w:val="47"/>
        </w:numPr>
        <w:spacing w:after="40"/>
        <w:ind w:left="851"/>
        <w:jc w:val="both"/>
        <w:rPr>
          <w:rFonts w:asciiTheme="majorHAnsi" w:hAnsiTheme="majorHAnsi" w:cstheme="majorHAnsi"/>
          <w:sz w:val="20"/>
          <w:szCs w:val="20"/>
        </w:rPr>
      </w:pPr>
      <w:r>
        <w:rPr>
          <w:rFonts w:asciiTheme="majorHAnsi" w:hAnsiTheme="majorHAnsi" w:cstheme="majorHAnsi"/>
          <w:sz w:val="20"/>
          <w:szCs w:val="20"/>
        </w:rPr>
        <w:t>Jasno określony termin, w jakim Zamawiający musi doręczyć pisemne żądanie wypłaty do Gwaranta lub Poręczyciela. Termin ten musi uwzględniać wszystkie zapisy umowy oraz:</w:t>
      </w:r>
    </w:p>
    <w:p w14:paraId="011E09ED" w14:textId="77777777" w:rsidR="00D0110D" w:rsidRDefault="00D0110D" w:rsidP="00F07C42">
      <w:pPr>
        <w:pStyle w:val="Akapitzlist"/>
        <w:numPr>
          <w:ilvl w:val="0"/>
          <w:numId w:val="48"/>
        </w:numPr>
        <w:spacing w:after="40"/>
        <w:ind w:left="1276"/>
        <w:jc w:val="both"/>
        <w:rPr>
          <w:rFonts w:asciiTheme="majorHAnsi" w:hAnsiTheme="majorHAnsi" w:cstheme="majorHAnsi"/>
          <w:sz w:val="20"/>
          <w:szCs w:val="20"/>
        </w:rPr>
      </w:pPr>
      <w:r>
        <w:rPr>
          <w:rFonts w:asciiTheme="majorHAnsi" w:hAnsiTheme="majorHAnsi" w:cstheme="majorHAnsi"/>
          <w:sz w:val="20"/>
          <w:szCs w:val="20"/>
        </w:rPr>
        <w:t>czas dostarczania przesyłek pocztowych koniecznych do wysłania w celu uzyskania możliwości żądania wypłaty do Gwaranta( zarówno do Wykonawcy jak i Gwaranta lub Poręczyciela) tj. minimum 2 dni na dostarczenie każdej niezbędnej przesyłki pocztowej;</w:t>
      </w:r>
    </w:p>
    <w:p w14:paraId="786F67E4" w14:textId="77777777" w:rsidR="00D0110D" w:rsidRDefault="00D0110D" w:rsidP="00F07C42">
      <w:pPr>
        <w:pStyle w:val="Akapitzlist"/>
        <w:numPr>
          <w:ilvl w:val="0"/>
          <w:numId w:val="48"/>
        </w:numPr>
        <w:spacing w:after="40"/>
        <w:ind w:left="1276"/>
        <w:jc w:val="both"/>
        <w:rPr>
          <w:rFonts w:asciiTheme="majorHAnsi" w:hAnsiTheme="majorHAnsi" w:cstheme="majorHAnsi"/>
          <w:sz w:val="20"/>
          <w:szCs w:val="20"/>
        </w:rPr>
      </w:pPr>
      <w:r>
        <w:rPr>
          <w:rFonts w:asciiTheme="majorHAnsi" w:hAnsiTheme="majorHAnsi" w:cstheme="majorHAnsi"/>
          <w:sz w:val="20"/>
          <w:szCs w:val="20"/>
        </w:rPr>
        <w:t>czas niezbędny do uznania przesyłki za dostarczoną tj. 14 dni w przypadku podwójnego jej awizowania;</w:t>
      </w:r>
    </w:p>
    <w:p w14:paraId="64F188C4" w14:textId="77777777" w:rsidR="00D0110D" w:rsidRDefault="00D0110D" w:rsidP="00F07C42">
      <w:pPr>
        <w:pStyle w:val="Akapitzlist"/>
        <w:numPr>
          <w:ilvl w:val="0"/>
          <w:numId w:val="48"/>
        </w:numPr>
        <w:spacing w:after="40"/>
        <w:ind w:left="1276"/>
        <w:jc w:val="both"/>
        <w:rPr>
          <w:rFonts w:asciiTheme="majorHAnsi" w:hAnsiTheme="majorHAnsi" w:cstheme="majorHAnsi"/>
          <w:sz w:val="20"/>
          <w:szCs w:val="20"/>
        </w:rPr>
      </w:pPr>
      <w:r>
        <w:rPr>
          <w:rFonts w:asciiTheme="majorHAnsi" w:hAnsiTheme="majorHAnsi" w:cstheme="majorHAnsi"/>
          <w:sz w:val="20"/>
          <w:szCs w:val="20"/>
        </w:rPr>
        <w:t>7 dniowy termin na uregulowanie należności przez Wykonawcę liczony od dnia otrzymania przez Wykonawcę pisemnego wezwania do zapłaty;</w:t>
      </w:r>
    </w:p>
    <w:p w14:paraId="2118C503" w14:textId="77777777" w:rsidR="00D0110D" w:rsidRDefault="00D0110D" w:rsidP="00D0110D">
      <w:pPr>
        <w:spacing w:after="40"/>
        <w:ind w:left="916"/>
        <w:jc w:val="both"/>
        <w:rPr>
          <w:rFonts w:asciiTheme="majorHAnsi" w:hAnsiTheme="majorHAnsi" w:cstheme="majorHAnsi"/>
          <w:sz w:val="20"/>
          <w:szCs w:val="20"/>
        </w:rPr>
      </w:pPr>
      <w:r>
        <w:rPr>
          <w:rFonts w:asciiTheme="majorHAnsi" w:hAnsiTheme="majorHAnsi" w:cstheme="majorHAnsi"/>
          <w:sz w:val="20"/>
          <w:szCs w:val="20"/>
        </w:rPr>
        <w:t>Ponadto termin ten musi uwzględniać wszystkie zapisy umowy.</w:t>
      </w:r>
    </w:p>
    <w:p w14:paraId="4E4AB697" w14:textId="77777777" w:rsidR="00D0110D" w:rsidRDefault="00D0110D" w:rsidP="00F07C42">
      <w:pPr>
        <w:pStyle w:val="Akapitzlist"/>
        <w:numPr>
          <w:ilvl w:val="0"/>
          <w:numId w:val="47"/>
        </w:numPr>
        <w:spacing w:after="40"/>
        <w:ind w:left="851"/>
        <w:jc w:val="both"/>
        <w:rPr>
          <w:rFonts w:asciiTheme="majorHAnsi" w:hAnsiTheme="majorHAnsi" w:cstheme="majorHAnsi"/>
          <w:sz w:val="20"/>
          <w:szCs w:val="20"/>
        </w:rPr>
      </w:pPr>
      <w:r>
        <w:rPr>
          <w:rFonts w:asciiTheme="majorHAnsi" w:hAnsiTheme="majorHAnsi" w:cstheme="majorHAnsi"/>
          <w:sz w:val="20"/>
          <w:szCs w:val="20"/>
        </w:rPr>
        <w:t>Jasno określony okres ważności gwarancji lub poręczenia. Okres ważności gwarancji lub poręczenia może jedynie określać przedział czasu, w którym wystąpienie nie wykonania lub nienależytego wykonania umowy przez Wykonawcę powoduje powstanie zobowiązania Gwaranta lub Poręczyciela w stosunku do Zamawiającego i nie może być utożsamiany z terminem, o którym mowa w ppkt 6. Termin ważności gwarancji musi uwzględniać wszystkie zapisy umowy.</w:t>
      </w:r>
    </w:p>
    <w:p w14:paraId="234BA908" w14:textId="77777777" w:rsidR="00D0110D" w:rsidRDefault="00D0110D" w:rsidP="00F07C42">
      <w:pPr>
        <w:pStyle w:val="Akapitzlist"/>
        <w:numPr>
          <w:ilvl w:val="0"/>
          <w:numId w:val="47"/>
        </w:numPr>
        <w:spacing w:after="40"/>
        <w:ind w:left="851"/>
        <w:jc w:val="both"/>
        <w:rPr>
          <w:rFonts w:asciiTheme="majorHAnsi" w:hAnsiTheme="majorHAnsi" w:cstheme="majorHAnsi"/>
          <w:sz w:val="20"/>
          <w:szCs w:val="20"/>
        </w:rPr>
      </w:pPr>
      <w:r>
        <w:rPr>
          <w:rFonts w:asciiTheme="majorHAnsi" w:hAnsiTheme="majorHAnsi" w:cstheme="maj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8A05A25" w14:textId="77777777" w:rsidR="00D0110D" w:rsidRDefault="00D0110D" w:rsidP="00F07C42">
      <w:pPr>
        <w:numPr>
          <w:ilvl w:val="1"/>
          <w:numId w:val="45"/>
        </w:numPr>
        <w:tabs>
          <w:tab w:val="num" w:pos="426"/>
        </w:tabs>
        <w:spacing w:after="40"/>
        <w:ind w:left="426" w:hanging="426"/>
        <w:jc w:val="both"/>
        <w:rPr>
          <w:rFonts w:asciiTheme="majorHAnsi" w:hAnsiTheme="majorHAnsi" w:cstheme="majorHAnsi"/>
          <w:sz w:val="20"/>
          <w:szCs w:val="20"/>
        </w:rPr>
      </w:pPr>
      <w:r>
        <w:rPr>
          <w:rFonts w:asciiTheme="majorHAnsi" w:hAnsiTheme="majorHAnsi" w:cstheme="majorHAnsi"/>
          <w:sz w:val="20"/>
          <w:szCs w:val="20"/>
        </w:rPr>
        <w:t>W przypadku, gdy zabezpieczenie, będzie wnoszone w formie innej niż pieniądz, Zamawiający zastrzega sobie prawo do akceptacji projektu ww. dokumentu.</w:t>
      </w:r>
    </w:p>
    <w:p w14:paraId="2AAF06CC" w14:textId="10D5D23C" w:rsidR="00D0110D" w:rsidRDefault="00D0110D" w:rsidP="00F07C42">
      <w:pPr>
        <w:numPr>
          <w:ilvl w:val="1"/>
          <w:numId w:val="45"/>
        </w:numPr>
        <w:tabs>
          <w:tab w:val="num" w:pos="426"/>
        </w:tabs>
        <w:spacing w:after="40"/>
        <w:ind w:left="426" w:hanging="426"/>
        <w:jc w:val="both"/>
        <w:rPr>
          <w:rFonts w:asciiTheme="majorHAnsi" w:hAnsiTheme="majorHAnsi" w:cstheme="majorHAnsi"/>
          <w:sz w:val="20"/>
          <w:szCs w:val="20"/>
        </w:rPr>
      </w:pPr>
      <w:r>
        <w:rPr>
          <w:rFonts w:asciiTheme="majorHAnsi" w:hAnsiTheme="majorHAnsi" w:cstheme="majorHAns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r w:rsidRPr="00D0110D">
        <w:t xml:space="preserve"> </w:t>
      </w:r>
      <w:r w:rsidRPr="00D0110D">
        <w:rPr>
          <w:rFonts w:asciiTheme="majorHAnsi" w:hAnsiTheme="majorHAnsi" w:cstheme="majorHAnsi"/>
          <w:sz w:val="20"/>
          <w:szCs w:val="20"/>
        </w:rPr>
        <w:t>w przypadku nie skorzystania z zabezpieczenia przez Zamawiającego</w:t>
      </w:r>
    </w:p>
    <w:p w14:paraId="51573876" w14:textId="77777777" w:rsidR="00A71D79" w:rsidRPr="00E65B89" w:rsidRDefault="00A71D79" w:rsidP="008A3ABD">
      <w:pPr>
        <w:spacing w:after="40"/>
        <w:jc w:val="both"/>
        <w:rPr>
          <w:rFonts w:asciiTheme="majorHAnsi" w:hAnsiTheme="majorHAnsi" w:cstheme="majorHAnsi"/>
          <w:b/>
          <w:sz w:val="20"/>
          <w:szCs w:val="20"/>
        </w:rPr>
      </w:pPr>
    </w:p>
    <w:p w14:paraId="1A1DE042" w14:textId="77777777" w:rsidR="00A71D79" w:rsidRPr="00E65B89" w:rsidRDefault="00A71D79" w:rsidP="008A3ABD">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7311235" w14:textId="77777777" w:rsidR="00A71D79" w:rsidRPr="00E65B89" w:rsidRDefault="00A71D79" w:rsidP="008A3ABD">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 xml:space="preserve">Wzór umowy, stanowią </w:t>
      </w:r>
      <w:r w:rsidRPr="00E65B89">
        <w:rPr>
          <w:rFonts w:asciiTheme="majorHAnsi" w:hAnsiTheme="majorHAnsi" w:cstheme="majorHAnsi"/>
        </w:rPr>
        <w:t>Załączniki nr 4</w:t>
      </w:r>
      <w:r w:rsidRPr="00E65B89">
        <w:rPr>
          <w:rFonts w:asciiTheme="majorHAnsi" w:hAnsiTheme="majorHAnsi" w:cstheme="majorHAnsi"/>
          <w:b w:val="0"/>
        </w:rPr>
        <w:t xml:space="preserve"> do SIWZ.</w:t>
      </w:r>
    </w:p>
    <w:p w14:paraId="009420A6" w14:textId="77777777" w:rsidR="00A71D79" w:rsidRPr="00E65B89" w:rsidRDefault="00A71D79" w:rsidP="008A3ABD">
      <w:pPr>
        <w:spacing w:after="40"/>
        <w:jc w:val="both"/>
        <w:rPr>
          <w:rFonts w:asciiTheme="majorHAnsi" w:hAnsiTheme="majorHAnsi" w:cstheme="majorHAnsi"/>
          <w:sz w:val="20"/>
          <w:szCs w:val="20"/>
        </w:rPr>
      </w:pPr>
    </w:p>
    <w:p w14:paraId="4DB525EB" w14:textId="77777777" w:rsidR="00A71D79" w:rsidRPr="00E65B89" w:rsidRDefault="00A71D79" w:rsidP="008A3ABD">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97C8941" w14:textId="00C24D97" w:rsidR="00A71D79" w:rsidRPr="00E65B89" w:rsidRDefault="00A71D79" w:rsidP="008A3ABD">
      <w:pPr>
        <w:jc w:val="both"/>
        <w:rPr>
          <w:rFonts w:asciiTheme="majorHAnsi" w:hAnsiTheme="majorHAnsi" w:cstheme="majorHAnsi"/>
          <w:sz w:val="20"/>
          <w:szCs w:val="20"/>
        </w:rPr>
      </w:pPr>
      <w:r w:rsidRPr="00E65B89">
        <w:rPr>
          <w:rFonts w:asciiTheme="majorHAnsi" w:hAnsiTheme="majorHAnsi" w:cstheme="majorHAnsi"/>
          <w:sz w:val="20"/>
          <w:szCs w:val="20"/>
        </w:rPr>
        <w:t>Zgodnie z art. 13 ust. 1 i 2 rozporządzenia Parlamentu Europejskiego i Rady (UE) 2016/679 z dnia 27 kwietnia 2016 r. w</w:t>
      </w:r>
      <w:r w:rsidR="000536F4">
        <w:rPr>
          <w:rFonts w:asciiTheme="majorHAnsi" w:hAnsiTheme="majorHAnsi" w:cstheme="majorHAnsi"/>
          <w:sz w:val="20"/>
          <w:szCs w:val="20"/>
        </w:rPr>
        <w:t> </w:t>
      </w:r>
      <w:r w:rsidRPr="00E65B89">
        <w:rPr>
          <w:rFonts w:asciiTheme="majorHAnsi" w:hAnsiTheme="majorHAnsi" w:cstheme="majorHAnsi"/>
          <w:sz w:val="20"/>
          <w:szCs w:val="20"/>
        </w:rPr>
        <w:t xml:space="preserve">sprawie ochrony osób fizycznych w związku z przetwarzaniem danych osobowych i w sprawie swobodnego przepływu </w:t>
      </w:r>
      <w:r w:rsidRPr="00E65B89">
        <w:rPr>
          <w:rFonts w:asciiTheme="majorHAnsi" w:hAnsiTheme="majorHAnsi" w:cstheme="majorHAnsi"/>
          <w:sz w:val="20"/>
          <w:szCs w:val="20"/>
        </w:rPr>
        <w:lastRenderedPageBreak/>
        <w:t xml:space="preserve">takich danych oraz uchylenia dyrektywy 95/46/WE (ogólne rozporządzenie o ochronie danych) (Dz. Urz. UE L 119 z 04.05.2016, str. 1), dalej „RODO”, informuję, że: </w:t>
      </w:r>
    </w:p>
    <w:p w14:paraId="79AA6298" w14:textId="77777777" w:rsidR="00A71D79" w:rsidRPr="00E65B89" w:rsidRDefault="00A71D79" w:rsidP="00F07C42">
      <w:pPr>
        <w:pStyle w:val="Akapitzlist"/>
        <w:numPr>
          <w:ilvl w:val="0"/>
          <w:numId w:val="39"/>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18955536" w14:textId="77777777" w:rsidR="00A71D79" w:rsidRPr="00E65B89" w:rsidRDefault="00A71D79" w:rsidP="00F07C42">
      <w:pPr>
        <w:pStyle w:val="Akapitzlist"/>
        <w:numPr>
          <w:ilvl w:val="0"/>
          <w:numId w:val="39"/>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Pr="00B966A2">
        <w:rPr>
          <w:rStyle w:val="Hipercze"/>
          <w:rFonts w:asciiTheme="majorHAnsi" w:hAnsiTheme="majorHAnsi" w:cstheme="majorHAnsi"/>
          <w:i/>
          <w:sz w:val="20"/>
          <w:szCs w:val="20"/>
        </w:rPr>
        <w:t xml:space="preserve">iod@zdunskawola.pl telefonem 43 825-02-82 </w:t>
      </w:r>
      <w:r w:rsidRPr="00E65B89">
        <w:rPr>
          <w:rFonts w:asciiTheme="majorHAnsi" w:hAnsiTheme="majorHAnsi" w:cstheme="majorHAnsi"/>
          <w:i/>
          <w:sz w:val="20"/>
          <w:szCs w:val="20"/>
        </w:rPr>
        <w:t>*;</w:t>
      </w:r>
    </w:p>
    <w:p w14:paraId="33F2B2FD" w14:textId="5448B175" w:rsidR="00A71D79" w:rsidRPr="0029721A" w:rsidRDefault="00A71D79" w:rsidP="00F07C42">
      <w:pPr>
        <w:pStyle w:val="Akapitzlist"/>
        <w:numPr>
          <w:ilvl w:val="0"/>
          <w:numId w:val="39"/>
        </w:numPr>
        <w:contextualSpacing/>
        <w:jc w:val="both"/>
        <w:rPr>
          <w:rFonts w:asciiTheme="majorHAnsi" w:hAnsiTheme="majorHAnsi" w:cstheme="majorHAnsi"/>
          <w:b/>
          <w:i/>
          <w:sz w:val="20"/>
          <w:szCs w:val="20"/>
        </w:rPr>
      </w:pPr>
      <w:r w:rsidRPr="0029721A">
        <w:rPr>
          <w:rFonts w:asciiTheme="majorHAnsi" w:hAnsiTheme="majorHAnsi" w:cstheme="majorHAnsi"/>
          <w:sz w:val="20"/>
          <w:szCs w:val="20"/>
        </w:rPr>
        <w:t>Pani/Pana dane osobowe przetwarzane będą na podstawie art. 6 ust. 1 lit. c</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 xml:space="preserve">RODO w celu związanym z postępowaniem o udzielenie zamówienia publicznego pn.: </w:t>
      </w:r>
      <w:r w:rsidR="00BD2795" w:rsidRPr="00BD2795">
        <w:rPr>
          <w:rFonts w:asciiTheme="majorHAnsi" w:hAnsiTheme="majorHAnsi" w:cstheme="majorHAnsi"/>
          <w:b/>
          <w:i/>
          <w:sz w:val="20"/>
          <w:szCs w:val="20"/>
        </w:rPr>
        <w:t xml:space="preserve">Przebudowa ul. </w:t>
      </w:r>
      <w:r w:rsidR="00E42792">
        <w:rPr>
          <w:rFonts w:asciiTheme="majorHAnsi" w:hAnsiTheme="majorHAnsi" w:cstheme="majorHAnsi"/>
          <w:b/>
          <w:i/>
          <w:sz w:val="20"/>
          <w:szCs w:val="20"/>
        </w:rPr>
        <w:t>Polnej</w:t>
      </w:r>
      <w:bookmarkStart w:id="3" w:name="_GoBack"/>
      <w:bookmarkEnd w:id="3"/>
      <w:r w:rsidR="00BD2795" w:rsidRPr="00BD2795">
        <w:rPr>
          <w:rFonts w:asciiTheme="majorHAnsi" w:hAnsiTheme="majorHAnsi" w:cstheme="majorHAnsi"/>
          <w:b/>
          <w:i/>
          <w:sz w:val="20"/>
          <w:szCs w:val="20"/>
        </w:rPr>
        <w:t xml:space="preserve"> - etap I</w:t>
      </w:r>
      <w:r w:rsidRPr="0029721A">
        <w:rPr>
          <w:rFonts w:asciiTheme="majorHAnsi" w:hAnsiTheme="majorHAnsi" w:cstheme="majorHAnsi"/>
          <w:b/>
          <w:i/>
          <w:sz w:val="20"/>
          <w:szCs w:val="20"/>
        </w:rPr>
        <w:t xml:space="preserve">” nr sprawy: </w:t>
      </w:r>
      <w:r w:rsidR="00E5447F" w:rsidRPr="00E5447F">
        <w:rPr>
          <w:rFonts w:asciiTheme="majorHAnsi" w:hAnsiTheme="majorHAnsi" w:cstheme="majorHAnsi"/>
          <w:b/>
          <w:i/>
          <w:sz w:val="20"/>
          <w:szCs w:val="20"/>
        </w:rPr>
        <w:t>IM.271.11.2020.KM</w:t>
      </w:r>
      <w:r w:rsidRPr="0029721A">
        <w:rPr>
          <w:rFonts w:asciiTheme="majorHAnsi" w:hAnsiTheme="majorHAnsi" w:cstheme="majorHAnsi"/>
          <w:b/>
          <w:i/>
          <w:sz w:val="20"/>
          <w:szCs w:val="20"/>
        </w:rPr>
        <w:t>,</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prowadzonym w trybie przetargu nieograniczonego na podstawie ustawy PZP;</w:t>
      </w:r>
    </w:p>
    <w:p w14:paraId="00C95A7F" w14:textId="322C11A2" w:rsidR="00A71D79" w:rsidRPr="00E65B89" w:rsidRDefault="00A71D79" w:rsidP="00F07C42">
      <w:pPr>
        <w:pStyle w:val="Akapitzlist"/>
        <w:numPr>
          <w:ilvl w:val="0"/>
          <w:numId w:val="39"/>
        </w:numPr>
        <w:contextualSpacing/>
        <w:jc w:val="both"/>
        <w:rPr>
          <w:rFonts w:asciiTheme="majorHAnsi" w:hAnsiTheme="majorHAnsi" w:cstheme="majorHAnsi"/>
          <w:sz w:val="20"/>
          <w:szCs w:val="20"/>
        </w:rPr>
      </w:pPr>
      <w:r w:rsidRPr="00E65B89">
        <w:rPr>
          <w:rFonts w:asciiTheme="majorHAnsi" w:hAnsiTheme="majorHAnsi" w:cstheme="majorHAnsi"/>
          <w:sz w:val="20"/>
          <w:szCs w:val="20"/>
        </w:rPr>
        <w:t>odbiorcami Pani/Pana danych osobowych będą osoby lub podmioty, którym udostępniona zostanie dokumentacja postępowania w oparciu o art. 8 oraz art. 96 ust. 3 ustawy PZP;</w:t>
      </w:r>
    </w:p>
    <w:p w14:paraId="47A171A9" w14:textId="77777777" w:rsidR="00A71D79" w:rsidRPr="00E65B89" w:rsidRDefault="00A71D79" w:rsidP="00F07C42">
      <w:pPr>
        <w:pStyle w:val="Akapitzlist"/>
        <w:numPr>
          <w:ilvl w:val="0"/>
          <w:numId w:val="39"/>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7922ABA" w14:textId="77777777" w:rsidR="00A71D79" w:rsidRPr="00E65B89" w:rsidRDefault="00A71D79" w:rsidP="00F07C42">
      <w:pPr>
        <w:pStyle w:val="Akapitzlist"/>
        <w:numPr>
          <w:ilvl w:val="0"/>
          <w:numId w:val="39"/>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D7DE7B4" w14:textId="77777777" w:rsidR="00A71D79" w:rsidRPr="00E65B89" w:rsidRDefault="00A71D79" w:rsidP="00F07C42">
      <w:pPr>
        <w:pStyle w:val="Akapitzlist"/>
        <w:numPr>
          <w:ilvl w:val="0"/>
          <w:numId w:val="39"/>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422EBED4" w14:textId="77777777" w:rsidR="00A71D79" w:rsidRPr="00E65B89" w:rsidRDefault="00A71D79" w:rsidP="00F07C42">
      <w:pPr>
        <w:pStyle w:val="Akapitzlist"/>
        <w:numPr>
          <w:ilvl w:val="0"/>
          <w:numId w:val="39"/>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165BAE13" w14:textId="77777777" w:rsidR="00A71D79" w:rsidRPr="00E65B89" w:rsidRDefault="00A71D79" w:rsidP="00F07C42">
      <w:pPr>
        <w:pStyle w:val="Akapitzlist"/>
        <w:numPr>
          <w:ilvl w:val="0"/>
          <w:numId w:val="40"/>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631C753" w14:textId="77777777" w:rsidR="00A71D79" w:rsidRPr="00E65B89" w:rsidRDefault="00A71D79" w:rsidP="00F07C42">
      <w:pPr>
        <w:pStyle w:val="Akapitzlist"/>
        <w:numPr>
          <w:ilvl w:val="0"/>
          <w:numId w:val="40"/>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EB88C60" w14:textId="77777777" w:rsidR="00A71D79" w:rsidRPr="00E65B89" w:rsidRDefault="00A71D79" w:rsidP="00F07C42">
      <w:pPr>
        <w:pStyle w:val="Akapitzlist"/>
        <w:numPr>
          <w:ilvl w:val="0"/>
          <w:numId w:val="40"/>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18EE14D2" w14:textId="77777777" w:rsidR="00A71D79" w:rsidRPr="00E65B89" w:rsidRDefault="00A71D79" w:rsidP="00F07C42">
      <w:pPr>
        <w:pStyle w:val="Akapitzlist"/>
        <w:numPr>
          <w:ilvl w:val="0"/>
          <w:numId w:val="40"/>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00A17CE2" w14:textId="77777777" w:rsidR="00A71D79" w:rsidRPr="00E65B89" w:rsidRDefault="00A71D79" w:rsidP="00F07C42">
      <w:pPr>
        <w:pStyle w:val="Akapitzlist"/>
        <w:numPr>
          <w:ilvl w:val="0"/>
          <w:numId w:val="39"/>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4E408D3E" w14:textId="77777777" w:rsidR="00A71D79" w:rsidRPr="00E65B89" w:rsidRDefault="00A71D79" w:rsidP="00F07C42">
      <w:pPr>
        <w:pStyle w:val="Akapitzlist"/>
        <w:numPr>
          <w:ilvl w:val="0"/>
          <w:numId w:val="41"/>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1D7764A2" w14:textId="77777777" w:rsidR="00A71D79" w:rsidRPr="00E65B89" w:rsidRDefault="00A71D79" w:rsidP="00F07C42">
      <w:pPr>
        <w:pStyle w:val="Akapitzlist"/>
        <w:numPr>
          <w:ilvl w:val="0"/>
          <w:numId w:val="41"/>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085C6961" w14:textId="77777777" w:rsidR="00A71D79" w:rsidRPr="00E65B89" w:rsidRDefault="00A71D79" w:rsidP="00F07C42">
      <w:pPr>
        <w:pStyle w:val="Akapitzlist"/>
        <w:numPr>
          <w:ilvl w:val="0"/>
          <w:numId w:val="41"/>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5C436F80" w14:textId="77777777" w:rsidR="00A71D79" w:rsidRPr="00D537E0" w:rsidRDefault="00A71D79" w:rsidP="00F07C42">
      <w:pPr>
        <w:pStyle w:val="Akapitzlist"/>
        <w:numPr>
          <w:ilvl w:val="0"/>
          <w:numId w:val="39"/>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219635C" w14:textId="77777777" w:rsidR="00A71D79" w:rsidRPr="00D537E0" w:rsidRDefault="00A71D79" w:rsidP="00F07C42">
      <w:pPr>
        <w:pStyle w:val="Akapitzlist"/>
        <w:numPr>
          <w:ilvl w:val="0"/>
          <w:numId w:val="39"/>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43057C71" w14:textId="77777777" w:rsidR="00A71D79" w:rsidRPr="00D537E0" w:rsidRDefault="00A71D79" w:rsidP="00F07C42">
      <w:pPr>
        <w:pStyle w:val="Akapitzlist"/>
        <w:numPr>
          <w:ilvl w:val="0"/>
          <w:numId w:val="39"/>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483C17C" w14:textId="77777777" w:rsidR="00A71D79" w:rsidRPr="00E65B89" w:rsidRDefault="00A71D79" w:rsidP="008A3ABD">
      <w:pPr>
        <w:spacing w:after="40"/>
        <w:jc w:val="both"/>
        <w:rPr>
          <w:rFonts w:asciiTheme="majorHAnsi" w:hAnsiTheme="majorHAnsi" w:cstheme="majorHAnsi"/>
          <w:b/>
          <w:sz w:val="20"/>
          <w:szCs w:val="20"/>
        </w:rPr>
      </w:pPr>
    </w:p>
    <w:p w14:paraId="0DA28200" w14:textId="77777777" w:rsidR="00A71D79" w:rsidRPr="00E65B89" w:rsidRDefault="00A71D79" w:rsidP="008A3ABD">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o udzielenie zamówienia publicznego ani zmianą postanowień umowy w zakresie niezgodnym z ustawą Pzp oraz nie może naruszać integralności protokołu oraz jego załączników.</w:t>
      </w:r>
    </w:p>
    <w:p w14:paraId="2E61E636" w14:textId="77777777" w:rsidR="00A71D79" w:rsidRPr="00E65B89" w:rsidRDefault="00A71D79" w:rsidP="008A3ABD">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C95F89" w14:textId="77777777" w:rsidR="00A71D79" w:rsidRPr="00E65B89" w:rsidRDefault="00A71D79" w:rsidP="008A3ABD">
      <w:pPr>
        <w:spacing w:after="40"/>
        <w:jc w:val="both"/>
        <w:rPr>
          <w:rFonts w:asciiTheme="majorHAnsi" w:hAnsiTheme="majorHAnsi" w:cstheme="majorHAnsi"/>
          <w:sz w:val="20"/>
          <w:szCs w:val="20"/>
        </w:rPr>
      </w:pPr>
    </w:p>
    <w:p w14:paraId="5462F445" w14:textId="77777777" w:rsidR="00A71D79" w:rsidRPr="00E65B89" w:rsidRDefault="00A71D79" w:rsidP="008A3ABD">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XVIII.</w:t>
      </w:r>
      <w:r w:rsidRPr="00E65B89">
        <w:rPr>
          <w:rFonts w:asciiTheme="majorHAnsi" w:hAnsiTheme="majorHAnsi" w:cstheme="majorHAnsi"/>
          <w:b/>
          <w:sz w:val="20"/>
          <w:szCs w:val="20"/>
        </w:rPr>
        <w:tab/>
        <w:t xml:space="preserve">Pouczenie o środkach ochrony prawnej. </w:t>
      </w:r>
    </w:p>
    <w:p w14:paraId="7341CB50" w14:textId="77777777" w:rsidR="00A71D79" w:rsidRPr="00E65B89" w:rsidRDefault="00A71D79" w:rsidP="008A3ABD">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kwoty określonej w przepisach wykonawczych wydanych na podstawie art. 11 ust. 8 ustawy PZP.</w:t>
      </w:r>
    </w:p>
    <w:p w14:paraId="3E21AA82" w14:textId="77777777" w:rsidR="00A71D79" w:rsidRPr="00E65B89" w:rsidRDefault="00A71D79" w:rsidP="008A3ABD">
      <w:pPr>
        <w:numPr>
          <w:ilvl w:val="0"/>
          <w:numId w:val="13"/>
        </w:numPr>
        <w:tabs>
          <w:tab w:val="clear" w:pos="1797"/>
          <w:tab w:val="num" w:pos="426"/>
        </w:tabs>
        <w:suppressAutoHyphens/>
        <w:spacing w:after="40"/>
        <w:ind w:left="425" w:hanging="425"/>
        <w:jc w:val="both"/>
        <w:rPr>
          <w:rFonts w:asciiTheme="majorHAnsi" w:hAnsiTheme="majorHAnsi" w:cstheme="majorHAnsi"/>
          <w:sz w:val="20"/>
          <w:szCs w:val="20"/>
        </w:rPr>
      </w:pPr>
      <w:r w:rsidRPr="00E65B89">
        <w:rPr>
          <w:rFonts w:asciiTheme="majorHAnsi" w:hAnsiTheme="majorHAnsi" w:cstheme="majorHAnsi"/>
          <w:sz w:val="20"/>
          <w:szCs w:val="20"/>
        </w:rPr>
        <w:t>Środki ochrony prawnej wobec ogłoszenia o zamówieniu oraz SIWZ przysługują również organizacjom wpisanym na listę, o której mowa w art. 154 pkt 5 ustawy PZP.</w:t>
      </w:r>
    </w:p>
    <w:p w14:paraId="2C970D2D" w14:textId="77777777" w:rsidR="00A71D79" w:rsidRPr="00DD1C5A" w:rsidRDefault="00A71D79" w:rsidP="008A3ABD">
      <w:pPr>
        <w:jc w:val="both"/>
        <w:rPr>
          <w:rFonts w:asciiTheme="majorHAnsi" w:hAnsiTheme="majorHAnsi" w:cs="Segoe UI"/>
          <w:b/>
          <w:sz w:val="22"/>
          <w:szCs w:val="22"/>
        </w:rPr>
      </w:pPr>
      <w:r w:rsidRPr="00DD1C5A">
        <w:rPr>
          <w:rFonts w:asciiTheme="majorHAnsi" w:hAnsiTheme="majorHAnsi" w:cs="Segoe UI"/>
          <w:b/>
          <w:sz w:val="22"/>
          <w:szCs w:val="22"/>
        </w:rPr>
        <w:br w:type="page"/>
      </w:r>
    </w:p>
    <w:p w14:paraId="39E149EB" w14:textId="77777777" w:rsidR="00A71D79" w:rsidRPr="00DD1C5A" w:rsidRDefault="00A71D79" w:rsidP="008A3ABD">
      <w:pPr>
        <w:spacing w:after="40" w:line="720" w:lineRule="auto"/>
        <w:jc w:val="center"/>
        <w:rPr>
          <w:rFonts w:asciiTheme="majorHAnsi" w:hAnsiTheme="majorHAnsi" w:cs="Segoe UI"/>
          <w:sz w:val="22"/>
          <w:szCs w:val="22"/>
        </w:rPr>
        <w:sectPr w:rsidR="00A71D79" w:rsidRPr="00DD1C5A" w:rsidSect="00D0609D">
          <w:headerReference w:type="default" r:id="rId13"/>
          <w:headerReference w:type="first" r:id="rId14"/>
          <w:footerReference w:type="first" r:id="rId15"/>
          <w:pgSz w:w="11906" w:h="16838"/>
          <w:pgMar w:top="993" w:right="849" w:bottom="709" w:left="1134" w:header="284" w:footer="294" w:gutter="0"/>
          <w:cols w:space="708"/>
          <w:titlePg/>
          <w:docGrid w:linePitch="360"/>
        </w:sect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A71D79" w:rsidRPr="009F4795" w14:paraId="5ACF9C2A" w14:textId="77777777" w:rsidTr="00F07C42">
        <w:tc>
          <w:tcPr>
            <w:tcW w:w="10916" w:type="dxa"/>
            <w:tcBorders>
              <w:bottom w:val="single" w:sz="4" w:space="0" w:color="auto"/>
            </w:tcBorders>
            <w:shd w:val="clear" w:color="auto" w:fill="D9D9D9"/>
          </w:tcPr>
          <w:p w14:paraId="12DD9CA8" w14:textId="77777777" w:rsidR="00A71D79" w:rsidRPr="009F4795" w:rsidRDefault="00A71D79" w:rsidP="00A71D79">
            <w:pPr>
              <w:pStyle w:val="Tekstprzypisudolnego"/>
              <w:spacing w:after="40"/>
              <w:jc w:val="both"/>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1</w:t>
            </w:r>
            <w:r w:rsidRPr="009F4795">
              <w:rPr>
                <w:rFonts w:ascii="Calibri" w:hAnsi="Calibri" w:cs="Segoe UI"/>
                <w:b/>
              </w:rPr>
              <w:t xml:space="preserve"> do SIWZ</w:t>
            </w:r>
          </w:p>
        </w:tc>
      </w:tr>
      <w:tr w:rsidR="00A71D79" w:rsidRPr="009F4795" w14:paraId="44004C18" w14:textId="77777777" w:rsidTr="00F07C42">
        <w:trPr>
          <w:trHeight w:val="480"/>
        </w:trPr>
        <w:tc>
          <w:tcPr>
            <w:tcW w:w="10916" w:type="dxa"/>
            <w:tcBorders>
              <w:top w:val="single" w:sz="4" w:space="0" w:color="auto"/>
            </w:tcBorders>
            <w:shd w:val="clear" w:color="auto" w:fill="D9D9D9"/>
            <w:vAlign w:val="center"/>
          </w:tcPr>
          <w:p w14:paraId="69A6EDDE" w14:textId="77777777" w:rsidR="00A71D79" w:rsidRPr="009F4795" w:rsidRDefault="00A71D79" w:rsidP="00A71D79">
            <w:pPr>
              <w:pStyle w:val="Tekstprzypisudolnego"/>
              <w:spacing w:after="40"/>
              <w:jc w:val="both"/>
              <w:rPr>
                <w:rFonts w:ascii="Calibri" w:hAnsi="Calibri" w:cs="Segoe UI"/>
                <w:b/>
              </w:rPr>
            </w:pPr>
            <w:r w:rsidRPr="009F4795">
              <w:rPr>
                <w:rFonts w:ascii="Calibri" w:hAnsi="Calibri" w:cs="Segoe UI"/>
                <w:b/>
              </w:rPr>
              <w:t>FORMULARZ OFERTOWY</w:t>
            </w:r>
          </w:p>
        </w:tc>
      </w:tr>
    </w:tbl>
    <w:p w14:paraId="5A740484" w14:textId="77777777" w:rsidR="00A71D79" w:rsidRPr="009F4795" w:rsidRDefault="00A71D79" w:rsidP="008A3ABD">
      <w:pPr>
        <w:spacing w:after="40"/>
        <w:jc w:val="both"/>
        <w:rPr>
          <w:rFonts w:ascii="Calibri" w:hAnsi="Calibri" w:cs="Segoe UI"/>
          <w:sz w:val="20"/>
          <w:szCs w:val="20"/>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6416"/>
      </w:tblGrid>
      <w:tr w:rsidR="00A71D79" w:rsidRPr="009F4795" w14:paraId="00D79CDA" w14:textId="77777777" w:rsidTr="00F07C42">
        <w:trPr>
          <w:trHeight w:val="1595"/>
        </w:trPr>
        <w:tc>
          <w:tcPr>
            <w:tcW w:w="10916" w:type="dxa"/>
            <w:gridSpan w:val="2"/>
            <w:shd w:val="clear" w:color="auto" w:fill="auto"/>
            <w:vAlign w:val="center"/>
          </w:tcPr>
          <w:p w14:paraId="2FDE26F4" w14:textId="77777777" w:rsidR="00A71D79" w:rsidRDefault="00A71D79" w:rsidP="00A71D79">
            <w:pPr>
              <w:pStyle w:val="Tekstprzypisudolnego"/>
              <w:spacing w:after="40" w:line="276" w:lineRule="auto"/>
              <w:jc w:val="center"/>
              <w:rPr>
                <w:rFonts w:ascii="Calibri" w:hAnsi="Calibri" w:cs="Segoe UI"/>
                <w:b/>
              </w:rPr>
            </w:pPr>
            <w:r w:rsidRPr="009F4795">
              <w:rPr>
                <w:rFonts w:ascii="Calibri" w:hAnsi="Calibri" w:cs="Segoe UI"/>
                <w:b/>
              </w:rPr>
              <w:t>OFERTA</w:t>
            </w:r>
          </w:p>
          <w:p w14:paraId="788920CD" w14:textId="77777777" w:rsidR="00A71D79" w:rsidRPr="009F4795" w:rsidRDefault="00A71D79" w:rsidP="00A71D79">
            <w:pPr>
              <w:pStyle w:val="Tekstprzypisudolnego"/>
              <w:spacing w:after="40" w:line="276" w:lineRule="auto"/>
              <w:jc w:val="center"/>
              <w:rPr>
                <w:rFonts w:ascii="Calibri" w:hAnsi="Calibri" w:cs="Segoe UI"/>
                <w:b/>
              </w:rPr>
            </w:pPr>
          </w:p>
          <w:p w14:paraId="3FBC4139" w14:textId="77777777" w:rsidR="00A71D79" w:rsidRDefault="00A71D79" w:rsidP="00A71D79">
            <w:pPr>
              <w:pStyle w:val="Tekstprzypisudolnego"/>
              <w:spacing w:after="40" w:line="276" w:lineRule="auto"/>
              <w:jc w:val="both"/>
              <w:rPr>
                <w:rFonts w:ascii="Calibri" w:hAnsi="Calibri" w:cs="Segoe UI"/>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w:t>
            </w:r>
            <w:r>
              <w:rPr>
                <w:rFonts w:ascii="Calibri" w:hAnsi="Calibri" w:cs="Segoe UI"/>
                <w:color w:val="000000"/>
              </w:rPr>
              <w:t> </w:t>
            </w:r>
            <w:r w:rsidRPr="009F4795">
              <w:rPr>
                <w:rFonts w:ascii="Calibri" w:hAnsi="Calibri" w:cs="Segoe UI"/>
                <w:color w:val="000000"/>
              </w:rPr>
              <w:t xml:space="preserve">dnia 29 stycznia 2004 r. Prawo zamówień publicznych </w:t>
            </w:r>
            <w:r>
              <w:rPr>
                <w:rFonts w:ascii="Calibri" w:hAnsi="Calibri" w:cs="Segoe UI"/>
                <w:color w:val="000000"/>
              </w:rPr>
              <w:t>na zadanie pn.:</w:t>
            </w:r>
          </w:p>
          <w:p w14:paraId="341EFF26" w14:textId="63065A8D" w:rsidR="00A71D79" w:rsidRPr="0029721A" w:rsidRDefault="00A71D79" w:rsidP="00A71D79">
            <w:pPr>
              <w:pStyle w:val="Tekstprzypisudolnego"/>
              <w:spacing w:after="40" w:line="276" w:lineRule="auto"/>
              <w:jc w:val="center"/>
              <w:rPr>
                <w:rFonts w:ascii="Calibri" w:hAnsi="Calibri" w:cs="Segoe UI"/>
                <w:b/>
                <w:color w:val="000000"/>
              </w:rPr>
            </w:pPr>
            <w:r w:rsidRPr="0029721A">
              <w:rPr>
                <w:rFonts w:ascii="Calibri" w:hAnsi="Calibri" w:cs="Segoe UI"/>
                <w:b/>
                <w:color w:val="000000"/>
              </w:rPr>
              <w:t>„</w:t>
            </w:r>
            <w:r w:rsidR="00E5447F" w:rsidRPr="00E5447F">
              <w:rPr>
                <w:rFonts w:asciiTheme="majorHAnsi" w:hAnsiTheme="majorHAnsi" w:cstheme="majorHAnsi"/>
                <w:b/>
              </w:rPr>
              <w:t>Przebudowa ul. Polnej  - etap I</w:t>
            </w:r>
            <w:r w:rsidRPr="0029721A">
              <w:rPr>
                <w:rFonts w:ascii="Calibri" w:hAnsi="Calibri" w:cs="Segoe UI"/>
                <w:b/>
                <w:color w:val="000000"/>
              </w:rPr>
              <w:t>”</w:t>
            </w:r>
          </w:p>
          <w:p w14:paraId="40F7E34B" w14:textId="70B0EF67" w:rsidR="00A71D79" w:rsidRPr="00127EE1" w:rsidRDefault="00A71D79" w:rsidP="00A71D79">
            <w:pPr>
              <w:pStyle w:val="Tekstprzypisudolnego"/>
              <w:spacing w:after="40" w:line="276" w:lineRule="auto"/>
              <w:jc w:val="center"/>
              <w:rPr>
                <w:rFonts w:ascii="Calibri" w:hAnsi="Calibri" w:cs="Segoe UI"/>
                <w:b/>
                <w:color w:val="000000"/>
              </w:rPr>
            </w:pPr>
            <w:r w:rsidRPr="0029721A">
              <w:rPr>
                <w:rFonts w:ascii="Calibri" w:hAnsi="Calibri" w:cs="Segoe UI"/>
                <w:b/>
                <w:color w:val="000000"/>
              </w:rPr>
              <w:t xml:space="preserve">nr sprawy: </w:t>
            </w:r>
            <w:r w:rsidR="00E5447F" w:rsidRPr="00E5447F">
              <w:rPr>
                <w:rFonts w:ascii="Calibri" w:hAnsi="Calibri" w:cs="Segoe UI"/>
                <w:b/>
                <w:color w:val="000000"/>
              </w:rPr>
              <w:t>IM.271.11.2020.KM</w:t>
            </w:r>
            <w:r w:rsidR="00CA1534" w:rsidRPr="00CA1534">
              <w:rPr>
                <w:rFonts w:ascii="Calibri" w:hAnsi="Calibri" w:cs="Segoe UI"/>
                <w:b/>
                <w:color w:val="000000"/>
              </w:rPr>
              <w:t xml:space="preserve"> </w:t>
            </w:r>
          </w:p>
        </w:tc>
      </w:tr>
      <w:tr w:rsidR="00A71D79" w:rsidRPr="009F4795" w14:paraId="375B0004" w14:textId="77777777" w:rsidTr="00F07C42">
        <w:trPr>
          <w:trHeight w:val="1502"/>
        </w:trPr>
        <w:tc>
          <w:tcPr>
            <w:tcW w:w="10916" w:type="dxa"/>
            <w:gridSpan w:val="2"/>
          </w:tcPr>
          <w:p w14:paraId="6AA8FA2F" w14:textId="77777777" w:rsidR="00A71D79" w:rsidRPr="00367B53" w:rsidRDefault="00A71D79" w:rsidP="00A71D79">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DANE WYKONAWCY:</w:t>
            </w:r>
          </w:p>
          <w:p w14:paraId="6F92D69B" w14:textId="77777777" w:rsidR="00A71D79" w:rsidRPr="00367B53" w:rsidRDefault="00A71D79" w:rsidP="00A71D79">
            <w:pPr>
              <w:spacing w:after="40" w:line="276" w:lineRule="auto"/>
              <w:jc w:val="both"/>
              <w:rPr>
                <w:rFonts w:ascii="Calibri" w:hAnsi="Calibri" w:cs="Segoe UI"/>
                <w:sz w:val="20"/>
                <w:szCs w:val="20"/>
              </w:rPr>
            </w:pPr>
            <w:r w:rsidRPr="00367B53">
              <w:rPr>
                <w:rFonts w:ascii="Calibri" w:hAnsi="Calibri" w:cs="Segoe UI"/>
                <w:sz w:val="20"/>
                <w:szCs w:val="20"/>
              </w:rPr>
              <w:t>Osoba upoważniona do reprezentacji Wykonawcy/ów i podpisująca ofertę:</w:t>
            </w:r>
          </w:p>
          <w:p w14:paraId="6F3FF570" w14:textId="77777777" w:rsidR="00A71D79" w:rsidRPr="00367B53" w:rsidRDefault="00A71D79" w:rsidP="00A71D79">
            <w:pPr>
              <w:spacing w:after="40" w:line="276" w:lineRule="auto"/>
              <w:jc w:val="both"/>
              <w:rPr>
                <w:rFonts w:ascii="Calibri" w:hAnsi="Calibri" w:cs="Segoe UI"/>
                <w:b/>
                <w:sz w:val="20"/>
                <w:szCs w:val="20"/>
              </w:rPr>
            </w:pPr>
            <w:r w:rsidRPr="00367B53">
              <w:rPr>
                <w:rFonts w:ascii="Calibri" w:hAnsi="Calibri" w:cs="Segoe UI"/>
                <w:b/>
                <w:sz w:val="20"/>
                <w:szCs w:val="20"/>
              </w:rPr>
              <w:t>………………..…………………………………. - ………………………………………………………..</w:t>
            </w:r>
          </w:p>
          <w:p w14:paraId="03B7B0B8" w14:textId="77777777" w:rsidR="00A71D79" w:rsidRPr="00367B53" w:rsidRDefault="00A71D79" w:rsidP="00A71D79">
            <w:pPr>
              <w:spacing w:after="40" w:line="276" w:lineRule="auto"/>
              <w:jc w:val="both"/>
              <w:rPr>
                <w:rFonts w:ascii="Calibri" w:hAnsi="Calibri" w:cs="Segoe UI"/>
                <w:sz w:val="20"/>
                <w:szCs w:val="20"/>
              </w:rPr>
            </w:pPr>
            <w:r w:rsidRPr="00367B53">
              <w:rPr>
                <w:rFonts w:ascii="Calibri" w:hAnsi="Calibri" w:cs="Segoe UI"/>
                <w:b/>
                <w:sz w:val="20"/>
                <w:szCs w:val="20"/>
              </w:rPr>
              <w:t>…………………………………………………… - …………………………………………………………</w:t>
            </w:r>
          </w:p>
          <w:p w14:paraId="39032D07" w14:textId="77777777" w:rsidR="00A71D79" w:rsidRPr="00367B53" w:rsidRDefault="00A71D79" w:rsidP="00A71D79">
            <w:pPr>
              <w:spacing w:after="40" w:line="276" w:lineRule="auto"/>
              <w:jc w:val="both"/>
              <w:rPr>
                <w:rFonts w:ascii="Calibri" w:hAnsi="Calibri" w:cs="Segoe UI"/>
                <w:b/>
                <w:sz w:val="20"/>
                <w:szCs w:val="20"/>
              </w:rPr>
            </w:pPr>
            <w:r w:rsidRPr="00367B53">
              <w:rPr>
                <w:rFonts w:ascii="Calibri" w:hAnsi="Calibri" w:cs="Segoe UI"/>
                <w:sz w:val="20"/>
                <w:szCs w:val="20"/>
              </w:rPr>
              <w:t xml:space="preserve">Wykonawca/Wykonawcy(nazwa, NIP, REGON) </w:t>
            </w:r>
            <w:r w:rsidRPr="00367B53">
              <w:rPr>
                <w:rFonts w:ascii="Calibri" w:hAnsi="Calibri" w:cs="Segoe UI"/>
                <w:b/>
                <w:sz w:val="20"/>
                <w:szCs w:val="20"/>
              </w:rPr>
              <w:t>………………………………………….……….…………….……………...….………..</w:t>
            </w:r>
          </w:p>
          <w:p w14:paraId="49E3497F" w14:textId="77777777" w:rsidR="00A71D79" w:rsidRPr="00367B53" w:rsidRDefault="00A71D79" w:rsidP="00A71D79">
            <w:pPr>
              <w:spacing w:after="40" w:line="276" w:lineRule="auto"/>
              <w:jc w:val="both"/>
              <w:rPr>
                <w:rFonts w:ascii="Calibri" w:hAnsi="Calibri" w:cs="Segoe UI"/>
                <w:b/>
                <w:sz w:val="20"/>
                <w:szCs w:val="20"/>
              </w:rPr>
            </w:pPr>
            <w:r>
              <w:rPr>
                <w:rFonts w:ascii="Calibri" w:hAnsi="Calibri" w:cs="Segoe UI"/>
                <w:b/>
                <w:sz w:val="20"/>
                <w:szCs w:val="20"/>
              </w:rPr>
              <w:t>………………………………………………………………………………………………………………………………………………………………………………………………</w:t>
            </w:r>
          </w:p>
          <w:p w14:paraId="2F8772D1" w14:textId="77777777" w:rsidR="00A71D79" w:rsidRPr="00367B53" w:rsidRDefault="00A71D79" w:rsidP="00A71D79">
            <w:pPr>
              <w:spacing w:after="40" w:line="276" w:lineRule="auto"/>
              <w:jc w:val="both"/>
              <w:rPr>
                <w:rFonts w:ascii="Calibri" w:hAnsi="Calibri" w:cs="Segoe UI"/>
                <w:b/>
                <w:sz w:val="20"/>
                <w:szCs w:val="20"/>
              </w:rPr>
            </w:pPr>
            <w:r w:rsidRPr="00367B53">
              <w:rPr>
                <w:rFonts w:ascii="Calibri" w:hAnsi="Calibri" w:cs="Segoe UI"/>
                <w:sz w:val="20"/>
                <w:szCs w:val="20"/>
              </w:rPr>
              <w:t>Adres:</w:t>
            </w:r>
            <w:r w:rsidRPr="00367B53">
              <w:rPr>
                <w:rFonts w:ascii="Calibri" w:hAnsi="Calibri" w:cs="Segoe UI"/>
                <w:b/>
                <w:sz w:val="20"/>
                <w:szCs w:val="20"/>
              </w:rPr>
              <w:t>………………………………………………………………………………………………………..……..……..……………………………..…...</w:t>
            </w:r>
            <w:r w:rsidRPr="00367B53">
              <w:rPr>
                <w:rFonts w:ascii="Calibri" w:hAnsi="Calibri" w:cs="Segoe UI"/>
                <w:b/>
                <w:vanish/>
                <w:sz w:val="20"/>
                <w:szCs w:val="20"/>
              </w:rPr>
              <w:t xml:space="preserve"> …….………………………………</w:t>
            </w:r>
            <w:r w:rsidRPr="00367B53">
              <w:rPr>
                <w:rFonts w:ascii="Calibri" w:hAnsi="Calibri" w:cs="Segoe UI"/>
                <w:b/>
                <w:sz w:val="20"/>
                <w:szCs w:val="20"/>
              </w:rPr>
              <w:t>.………………………………………………………………………………………</w:t>
            </w:r>
            <w:r>
              <w:rPr>
                <w:rFonts w:ascii="Calibri" w:hAnsi="Calibri" w:cs="Segoe UI"/>
                <w:b/>
                <w:sz w:val="20"/>
                <w:szCs w:val="20"/>
              </w:rPr>
              <w:t>………………………………………</w:t>
            </w:r>
          </w:p>
          <w:p w14:paraId="7A4C820E" w14:textId="77777777" w:rsidR="00A71D79" w:rsidRPr="00367B53" w:rsidRDefault="00A71D79" w:rsidP="00A71D79">
            <w:pPr>
              <w:spacing w:after="40" w:line="276" w:lineRule="auto"/>
              <w:jc w:val="both"/>
              <w:rPr>
                <w:rFonts w:ascii="Calibri" w:hAnsi="Calibri" w:cs="Segoe UI"/>
                <w:sz w:val="20"/>
                <w:szCs w:val="20"/>
              </w:rPr>
            </w:pPr>
            <w:r w:rsidRPr="00367B53">
              <w:rPr>
                <w:rFonts w:ascii="Calibri" w:hAnsi="Calibri" w:cs="Segoe UI"/>
                <w:sz w:val="20"/>
                <w:szCs w:val="20"/>
              </w:rPr>
              <w:t>Osoba odpowiedzialna za kontakty z Zamawiającym:</w:t>
            </w:r>
            <w:r w:rsidRPr="00367B53">
              <w:rPr>
                <w:rFonts w:ascii="Calibri" w:hAnsi="Calibri" w:cs="Segoe UI"/>
                <w:b/>
                <w:sz w:val="20"/>
                <w:szCs w:val="20"/>
              </w:rPr>
              <w:t>.…………………………………………..………………………………………..</w:t>
            </w:r>
          </w:p>
          <w:p w14:paraId="642653E3" w14:textId="77777777" w:rsidR="00A71D79" w:rsidRPr="00367B53" w:rsidRDefault="00A71D79" w:rsidP="00A71D79">
            <w:pPr>
              <w:spacing w:after="40" w:line="276" w:lineRule="auto"/>
              <w:jc w:val="both"/>
              <w:rPr>
                <w:rFonts w:ascii="Calibri" w:hAnsi="Calibri" w:cs="Segoe UI"/>
                <w:sz w:val="20"/>
                <w:szCs w:val="20"/>
              </w:rPr>
            </w:pPr>
            <w:r w:rsidRPr="00367B53">
              <w:rPr>
                <w:rFonts w:ascii="Calibri" w:hAnsi="Calibri" w:cs="Segoe UI"/>
                <w:sz w:val="20"/>
                <w:szCs w:val="20"/>
              </w:rPr>
              <w:t>Dane teleadresowe na które należy przekazywać korespondencję związaną z niniejszym postępowaniem: faks</w:t>
            </w:r>
            <w:r w:rsidRPr="00367B53">
              <w:rPr>
                <w:rFonts w:ascii="Calibri" w:hAnsi="Calibri" w:cs="Segoe UI"/>
                <w:b/>
                <w:sz w:val="20"/>
                <w:szCs w:val="20"/>
              </w:rPr>
              <w:t>………………………………………………………………………………………………………………………………………..………………………</w:t>
            </w:r>
          </w:p>
          <w:p w14:paraId="2D6D0E99" w14:textId="77777777" w:rsidR="00A71D79" w:rsidRPr="00367B53" w:rsidRDefault="00A71D79" w:rsidP="00A71D79">
            <w:pPr>
              <w:spacing w:after="40" w:line="276" w:lineRule="auto"/>
              <w:jc w:val="both"/>
              <w:rPr>
                <w:rFonts w:ascii="Calibri" w:hAnsi="Calibri" w:cs="Segoe UI"/>
                <w:sz w:val="20"/>
                <w:szCs w:val="20"/>
              </w:rPr>
            </w:pPr>
            <w:r w:rsidRPr="00367B53">
              <w:rPr>
                <w:rFonts w:ascii="Calibri" w:hAnsi="Calibri" w:cs="Segoe UI"/>
                <w:sz w:val="20"/>
                <w:szCs w:val="20"/>
              </w:rPr>
              <w:t>e-mail</w:t>
            </w:r>
            <w:r w:rsidRPr="00367B53">
              <w:rPr>
                <w:rFonts w:ascii="Calibri" w:hAnsi="Calibri" w:cs="Segoe UI"/>
                <w:b/>
                <w:sz w:val="20"/>
                <w:szCs w:val="20"/>
              </w:rPr>
              <w:t>………………………</w:t>
            </w:r>
            <w:r w:rsidRPr="00367B53">
              <w:rPr>
                <w:rFonts w:ascii="Calibri" w:hAnsi="Calibri" w:cs="Segoe UI"/>
                <w:b/>
                <w:vanish/>
                <w:sz w:val="20"/>
                <w:szCs w:val="20"/>
              </w:rPr>
              <w:t>………………………………………………</w:t>
            </w:r>
          </w:p>
          <w:p w14:paraId="4BD5C2F9" w14:textId="77777777" w:rsidR="00A71D79" w:rsidRDefault="00A71D79" w:rsidP="00A71D79">
            <w:pPr>
              <w:pStyle w:val="Tekstprzypisudolnego"/>
              <w:spacing w:after="40" w:line="276" w:lineRule="auto"/>
              <w:jc w:val="both"/>
              <w:rPr>
                <w:rFonts w:ascii="Calibri" w:hAnsi="Calibri" w:cs="Segoe UI"/>
                <w:b/>
              </w:rPr>
            </w:pPr>
            <w:r w:rsidRPr="00367B53">
              <w:rPr>
                <w:rFonts w:ascii="Calibri" w:hAnsi="Calibri" w:cs="Segoe UI"/>
              </w:rPr>
              <w:t>Adres do korespondencji (jeżeli inny niż adres siedziby):</w:t>
            </w:r>
            <w:r w:rsidRPr="00367B53">
              <w:rPr>
                <w:rFonts w:ascii="Calibri" w:hAnsi="Calibri"/>
              </w:rPr>
              <w:t xml:space="preserve"> </w:t>
            </w:r>
            <w:r w:rsidRPr="00367B53">
              <w:rPr>
                <w:rFonts w:ascii="Calibri" w:hAnsi="Calibri" w:cs="Segoe UI"/>
                <w:b/>
              </w:rPr>
              <w:t>……………………………………………………….……………………….. ………………………………</w:t>
            </w:r>
            <w:r>
              <w:rPr>
                <w:rFonts w:ascii="Calibri" w:hAnsi="Calibri" w:cs="Segoe UI"/>
                <w:b/>
              </w:rPr>
              <w:t>………………………………………………………………………………………………………………………………………………………………</w:t>
            </w:r>
          </w:p>
          <w:p w14:paraId="62A5978E" w14:textId="77777777" w:rsidR="00A71D79" w:rsidRDefault="00A71D79" w:rsidP="00A71D79">
            <w:pPr>
              <w:pStyle w:val="Tekstprzypisudolnego"/>
              <w:spacing w:after="40" w:line="276" w:lineRule="auto"/>
              <w:jc w:val="both"/>
              <w:rPr>
                <w:rFonts w:asciiTheme="majorHAnsi" w:hAnsiTheme="majorHAnsi" w:cs="Segoe UI"/>
                <w:b/>
              </w:rPr>
            </w:pPr>
            <w:r>
              <w:rPr>
                <w:rFonts w:asciiTheme="majorHAnsi" w:hAnsiTheme="majorHAnsi" w:cs="Segoe UI"/>
                <w:b/>
              </w:rPr>
              <w:t>Wykonawca jest mikro-przedsiębiorcą, małym lub średnim przedsiębiorstwem*</w:t>
            </w:r>
          </w:p>
          <w:p w14:paraId="05B41F45" w14:textId="77777777" w:rsidR="00A71D79" w:rsidRPr="00BB4C6B" w:rsidRDefault="00A71D79" w:rsidP="00A71D79">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TAK</w:t>
            </w:r>
          </w:p>
          <w:p w14:paraId="6A205721" w14:textId="77777777" w:rsidR="00A71D79" w:rsidRPr="00BB4C6B" w:rsidRDefault="00A71D79" w:rsidP="00A71D79">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NIE</w:t>
            </w:r>
          </w:p>
          <w:p w14:paraId="75BB8E9C" w14:textId="77777777" w:rsidR="00A71D79" w:rsidRPr="00367B53" w:rsidRDefault="00A71D79" w:rsidP="00A71D79">
            <w:pPr>
              <w:pStyle w:val="Tekstprzypisudolnego"/>
              <w:spacing w:after="40" w:line="276" w:lineRule="auto"/>
              <w:jc w:val="both"/>
              <w:rPr>
                <w:rFonts w:ascii="Calibri" w:hAnsi="Calibri" w:cs="Segoe UI"/>
              </w:rPr>
            </w:pPr>
            <w:r w:rsidRPr="00BB4C6B">
              <w:rPr>
                <w:rFonts w:asciiTheme="majorHAnsi" w:hAnsiTheme="majorHAnsi" w:cs="Segoe UI"/>
                <w:b/>
              </w:rPr>
              <w:t>*</w:t>
            </w:r>
            <w:r>
              <w:rPr>
                <w:rFonts w:asciiTheme="majorHAnsi" w:hAnsiTheme="majorHAnsi" w:cs="Segoe UI"/>
                <w:b/>
              </w:rPr>
              <w:t xml:space="preserve"> definicje małego lub średniego przedsiębiorstwa zgodne z art. 7 Ustawy </w:t>
            </w:r>
            <w:r w:rsidRPr="00BF6D7D">
              <w:rPr>
                <w:rFonts w:asciiTheme="majorHAnsi" w:hAnsiTheme="majorHAnsi" w:cs="Segoe UI"/>
                <w:b/>
              </w:rPr>
              <w:t xml:space="preserve">z dnia </w:t>
            </w:r>
            <w:r w:rsidRPr="00DF362F">
              <w:rPr>
                <w:rFonts w:asciiTheme="majorHAnsi" w:hAnsiTheme="majorHAnsi" w:cs="Segoe UI"/>
                <w:b/>
              </w:rPr>
              <w:t xml:space="preserve">z dnia 6 marca 2018 r. </w:t>
            </w:r>
            <w:r>
              <w:rPr>
                <w:rFonts w:asciiTheme="majorHAnsi" w:hAnsiTheme="majorHAnsi" w:cs="Segoe UI"/>
                <w:b/>
              </w:rPr>
              <w:t>Prawo przedsiębiorców  (</w:t>
            </w:r>
            <w:r w:rsidRPr="00DF362F">
              <w:rPr>
                <w:rFonts w:asciiTheme="majorHAnsi" w:hAnsiTheme="majorHAnsi" w:cs="Segoe UI"/>
                <w:b/>
              </w:rPr>
              <w:t>Dz.U. z 2019 r. poz. 1292</w:t>
            </w:r>
            <w:r w:rsidRPr="00BF6D7D">
              <w:rPr>
                <w:rFonts w:asciiTheme="majorHAnsi" w:hAnsiTheme="majorHAnsi" w:cs="Segoe UI"/>
                <w:b/>
              </w:rPr>
              <w:t xml:space="preserve"> </w:t>
            </w:r>
            <w:r>
              <w:rPr>
                <w:rFonts w:asciiTheme="majorHAnsi" w:hAnsiTheme="majorHAnsi" w:cs="Segoe UI"/>
                <w:b/>
              </w:rPr>
              <w:t>ze zm.)</w:t>
            </w:r>
          </w:p>
        </w:tc>
      </w:tr>
      <w:tr w:rsidR="00A71D79" w:rsidRPr="009F4795" w14:paraId="2EFAB99D" w14:textId="77777777" w:rsidTr="00F07C42">
        <w:trPr>
          <w:trHeight w:val="733"/>
        </w:trPr>
        <w:tc>
          <w:tcPr>
            <w:tcW w:w="10916" w:type="dxa"/>
            <w:gridSpan w:val="2"/>
            <w:tcBorders>
              <w:bottom w:val="single" w:sz="4" w:space="0" w:color="auto"/>
            </w:tcBorders>
            <w:shd w:val="clear" w:color="auto" w:fill="auto"/>
          </w:tcPr>
          <w:p w14:paraId="391C7158" w14:textId="77777777" w:rsidR="00A71D79" w:rsidRPr="00367B53" w:rsidRDefault="00A71D79" w:rsidP="00A71D79">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OFEROWANY PRZEDMIOT ZAMÓWIENIA:</w:t>
            </w:r>
          </w:p>
          <w:p w14:paraId="13351949" w14:textId="77777777" w:rsidR="00A71D79" w:rsidRPr="00367B53" w:rsidRDefault="00A71D79" w:rsidP="00A71D79">
            <w:pPr>
              <w:spacing w:after="40" w:line="276" w:lineRule="auto"/>
              <w:jc w:val="both"/>
              <w:rPr>
                <w:rFonts w:ascii="Calibri" w:hAnsi="Calibri" w:cs="Segoe UI"/>
                <w:sz w:val="20"/>
                <w:szCs w:val="20"/>
              </w:rPr>
            </w:pPr>
            <w:r w:rsidRPr="00367B53">
              <w:rPr>
                <w:rFonts w:ascii="Calibri" w:hAnsi="Calibri" w:cs="Segoe UI"/>
                <w:sz w:val="20"/>
                <w:szCs w:val="20"/>
              </w:rPr>
              <w:t>W odpowiedzi na przetarg nieograniczony ogłoszony w Biuletynie Zamówień Publicznych na zadanie pn.:</w:t>
            </w:r>
          </w:p>
          <w:p w14:paraId="62DEEECB" w14:textId="4C2F383A" w:rsidR="00A71D79" w:rsidRPr="00E24B39" w:rsidRDefault="00A71D79" w:rsidP="00A71D79">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w:t>
            </w:r>
            <w:r w:rsidR="00E5447F" w:rsidRPr="00E5447F">
              <w:rPr>
                <w:rFonts w:asciiTheme="majorHAnsi" w:hAnsiTheme="majorHAnsi" w:cstheme="majorHAnsi"/>
                <w:b/>
                <w:sz w:val="20"/>
                <w:szCs w:val="20"/>
              </w:rPr>
              <w:t>Przebudowa ul. Polnej  - etap I</w:t>
            </w:r>
            <w:r w:rsidRPr="0029721A">
              <w:rPr>
                <w:rFonts w:ascii="Calibri" w:eastAsia="SimSun" w:hAnsi="Calibri"/>
                <w:i/>
                <w:sz w:val="20"/>
                <w:szCs w:val="20"/>
                <w:lang w:eastAsia="zh-CN"/>
              </w:rPr>
              <w:t>”</w:t>
            </w:r>
            <w:r w:rsidR="006A38CF">
              <w:rPr>
                <w:rFonts w:ascii="Calibri" w:eastAsia="SimSun" w:hAnsi="Calibri"/>
                <w:i/>
                <w:sz w:val="20"/>
                <w:szCs w:val="20"/>
                <w:lang w:eastAsia="zh-CN"/>
              </w:rPr>
              <w:t xml:space="preserve"> </w:t>
            </w:r>
            <w:r w:rsidRPr="0029721A">
              <w:rPr>
                <w:rFonts w:ascii="Calibri" w:eastAsia="SimSun" w:hAnsi="Calibri"/>
                <w:i/>
                <w:sz w:val="20"/>
                <w:szCs w:val="20"/>
                <w:lang w:eastAsia="zh-CN"/>
              </w:rPr>
              <w:t xml:space="preserve">nr sprawy: </w:t>
            </w:r>
            <w:r w:rsidR="00E5447F" w:rsidRPr="00E5447F">
              <w:rPr>
                <w:rFonts w:ascii="Calibri" w:eastAsia="SimSun" w:hAnsi="Calibri"/>
                <w:i/>
                <w:sz w:val="20"/>
                <w:szCs w:val="20"/>
                <w:lang w:eastAsia="zh-CN"/>
              </w:rPr>
              <w:t>IM.271.11.2020.KM</w:t>
            </w:r>
          </w:p>
          <w:p w14:paraId="1D7BBC7D" w14:textId="77777777" w:rsidR="00A71D79" w:rsidRPr="00367B53" w:rsidRDefault="00A71D79" w:rsidP="00A71D79">
            <w:pPr>
              <w:spacing w:after="40" w:line="276" w:lineRule="auto"/>
              <w:jc w:val="both"/>
              <w:rPr>
                <w:rFonts w:ascii="Calibri" w:eastAsia="SimSun" w:hAnsi="Calibri"/>
                <w:lang w:eastAsia="zh-CN"/>
              </w:rPr>
            </w:pPr>
            <w:r w:rsidRPr="00367B53">
              <w:rPr>
                <w:rFonts w:ascii="Calibri" w:eastAsia="SimSun" w:hAnsi="Calibri"/>
                <w:sz w:val="20"/>
                <w:szCs w:val="20"/>
                <w:lang w:eastAsia="zh-CN"/>
              </w:rPr>
              <w:t xml:space="preserve">Oświadczamy, że </w:t>
            </w:r>
            <w:r>
              <w:rPr>
                <w:rFonts w:ascii="Calibri" w:eastAsia="SimSun" w:hAnsi="Calibri"/>
                <w:sz w:val="20"/>
                <w:szCs w:val="20"/>
                <w:lang w:eastAsia="zh-CN"/>
              </w:rPr>
              <w:t xml:space="preserve">składając ofertę akceptujemy </w:t>
            </w:r>
            <w:r w:rsidRPr="00367B53">
              <w:rPr>
                <w:rFonts w:ascii="Calibri" w:eastAsia="SimSun" w:hAnsi="Calibri"/>
                <w:sz w:val="20"/>
                <w:szCs w:val="20"/>
                <w:lang w:eastAsia="zh-CN"/>
              </w:rPr>
              <w:t>wszystki</w:t>
            </w:r>
            <w:r>
              <w:rPr>
                <w:rFonts w:ascii="Calibri" w:eastAsia="SimSun" w:hAnsi="Calibri"/>
                <w:sz w:val="20"/>
                <w:szCs w:val="20"/>
                <w:lang w:eastAsia="zh-CN"/>
              </w:rPr>
              <w:t>e</w:t>
            </w:r>
            <w:r w:rsidRPr="00367B53">
              <w:rPr>
                <w:rFonts w:ascii="Calibri" w:eastAsia="SimSun" w:hAnsi="Calibri"/>
                <w:sz w:val="20"/>
                <w:szCs w:val="20"/>
                <w:lang w:eastAsia="zh-CN"/>
              </w:rPr>
              <w:t xml:space="preserve"> warunki zawart</w:t>
            </w:r>
            <w:r>
              <w:rPr>
                <w:rFonts w:ascii="Calibri" w:eastAsia="SimSun" w:hAnsi="Calibri"/>
                <w:sz w:val="20"/>
                <w:szCs w:val="20"/>
                <w:lang w:eastAsia="zh-CN"/>
              </w:rPr>
              <w:t xml:space="preserve">e </w:t>
            </w:r>
            <w:r w:rsidRPr="00367B53">
              <w:rPr>
                <w:rFonts w:ascii="Calibri" w:eastAsia="SimSun" w:hAnsi="Calibri"/>
                <w:sz w:val="20"/>
                <w:szCs w:val="20"/>
                <w:lang w:eastAsia="zh-CN"/>
              </w:rPr>
              <w:t xml:space="preserve">w Specyfikacji Istotnych Warunków Zamówienia. </w:t>
            </w:r>
          </w:p>
        </w:tc>
      </w:tr>
      <w:tr w:rsidR="00A71D79" w:rsidRPr="009F4795" w14:paraId="348D2406" w14:textId="77777777" w:rsidTr="00F07C42">
        <w:trPr>
          <w:trHeight w:val="841"/>
        </w:trPr>
        <w:tc>
          <w:tcPr>
            <w:tcW w:w="10916" w:type="dxa"/>
            <w:gridSpan w:val="2"/>
            <w:tcBorders>
              <w:bottom w:val="nil"/>
            </w:tcBorders>
            <w:shd w:val="clear" w:color="auto" w:fill="auto"/>
          </w:tcPr>
          <w:p w14:paraId="63AF8A55" w14:textId="77777777" w:rsidR="00A71D79" w:rsidRPr="00117BBF" w:rsidRDefault="00A71D79" w:rsidP="00A71D79">
            <w:pPr>
              <w:numPr>
                <w:ilvl w:val="0"/>
                <w:numId w:val="24"/>
              </w:numPr>
              <w:spacing w:after="40" w:line="276" w:lineRule="auto"/>
              <w:ind w:left="459" w:hanging="459"/>
              <w:contextualSpacing/>
              <w:jc w:val="both"/>
              <w:rPr>
                <w:rFonts w:ascii="Calibri" w:hAnsi="Calibri"/>
                <w:b/>
                <w:sz w:val="20"/>
                <w:szCs w:val="20"/>
              </w:rPr>
            </w:pPr>
            <w:r>
              <w:rPr>
                <w:rFonts w:ascii="Calibri" w:hAnsi="Calibri"/>
                <w:b/>
                <w:sz w:val="20"/>
                <w:szCs w:val="20"/>
              </w:rPr>
              <w:t xml:space="preserve">Cena ofertowa i pozostałe kryteria </w:t>
            </w:r>
          </w:p>
          <w:tbl>
            <w:tblPr>
              <w:tblW w:w="10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4"/>
            </w:tblGrid>
            <w:tr w:rsidR="007D3167" w:rsidRPr="00886E41" w14:paraId="36545926" w14:textId="77777777" w:rsidTr="00E6003B">
              <w:trPr>
                <w:trHeight w:val="532"/>
              </w:trPr>
              <w:tc>
                <w:tcPr>
                  <w:tcW w:w="10264" w:type="dxa"/>
                  <w:tcBorders>
                    <w:top w:val="nil"/>
                    <w:left w:val="nil"/>
                  </w:tcBorders>
                  <w:shd w:val="clear" w:color="auto" w:fill="FFFFFF" w:themeFill="background1"/>
                  <w:vAlign w:val="center"/>
                </w:tcPr>
                <w:p w14:paraId="12E15DEA" w14:textId="6ADCA35C" w:rsidR="00D101BF" w:rsidRDefault="00D101BF" w:rsidP="007D3167">
                  <w:pPr>
                    <w:contextualSpacing/>
                    <w:jc w:val="both"/>
                    <w:rPr>
                      <w:rFonts w:asciiTheme="majorHAnsi" w:eastAsia="Calibri" w:hAnsiTheme="majorHAnsi"/>
                      <w:sz w:val="20"/>
                      <w:szCs w:val="20"/>
                      <w:lang w:eastAsia="en-US"/>
                    </w:rPr>
                  </w:pPr>
                </w:p>
                <w:p w14:paraId="76FD852C" w14:textId="58A082F9" w:rsidR="00D101BF" w:rsidRDefault="00D101BF" w:rsidP="00D101BF">
                  <w:pPr>
                    <w:contextualSpacing/>
                    <w:jc w:val="both"/>
                    <w:rPr>
                      <w:rFonts w:asciiTheme="majorHAnsi" w:eastAsia="Calibri" w:hAnsiTheme="majorHAnsi"/>
                      <w:sz w:val="20"/>
                      <w:szCs w:val="20"/>
                      <w:lang w:eastAsia="en-US"/>
                    </w:rPr>
                  </w:pPr>
                  <w:r w:rsidRPr="00D101BF">
                    <w:rPr>
                      <w:rFonts w:asciiTheme="majorHAnsi" w:eastAsia="Calibri" w:hAnsiTheme="majorHAnsi"/>
                      <w:sz w:val="20"/>
                      <w:szCs w:val="20"/>
                      <w:lang w:eastAsia="en-US"/>
                    </w:rPr>
                    <w:t xml:space="preserve">Niniejszym oferuję realizację przedmiotu zamówienia za cenę brutto: </w:t>
                  </w:r>
                  <w:r w:rsidRPr="00F07C42">
                    <w:rPr>
                      <w:rFonts w:asciiTheme="majorHAnsi" w:eastAsia="Calibri" w:hAnsiTheme="majorHAnsi"/>
                      <w:sz w:val="20"/>
                      <w:szCs w:val="20"/>
                      <w:u w:val="single"/>
                      <w:lang w:eastAsia="en-US"/>
                    </w:rPr>
                    <w:t>……………………………………</w:t>
                  </w:r>
                  <w:r w:rsidRPr="00D101BF">
                    <w:rPr>
                      <w:rFonts w:asciiTheme="majorHAnsi" w:eastAsia="Calibri" w:hAnsiTheme="majorHAnsi"/>
                      <w:sz w:val="20"/>
                      <w:szCs w:val="20"/>
                      <w:lang w:eastAsia="en-US"/>
                    </w:rPr>
                    <w:t xml:space="preserve"> zł</w:t>
                  </w:r>
                </w:p>
                <w:p w14:paraId="20CD608D" w14:textId="77777777" w:rsidR="00D101BF" w:rsidRPr="00D101BF" w:rsidRDefault="00D101BF" w:rsidP="00D101BF">
                  <w:pPr>
                    <w:contextualSpacing/>
                    <w:jc w:val="both"/>
                    <w:rPr>
                      <w:rFonts w:asciiTheme="majorHAnsi" w:eastAsia="Calibri" w:hAnsiTheme="majorHAnsi"/>
                      <w:sz w:val="20"/>
                      <w:szCs w:val="20"/>
                      <w:lang w:eastAsia="en-US"/>
                    </w:rPr>
                  </w:pPr>
                </w:p>
                <w:p w14:paraId="7BA082CA" w14:textId="2A9D6D43" w:rsidR="00E5447F" w:rsidRDefault="00D101BF" w:rsidP="00E5447F">
                  <w:pPr>
                    <w:contextualSpacing/>
                    <w:jc w:val="both"/>
                    <w:rPr>
                      <w:rFonts w:asciiTheme="majorHAnsi" w:eastAsia="Calibri" w:hAnsiTheme="majorHAnsi"/>
                      <w:b/>
                      <w:bCs/>
                      <w:sz w:val="20"/>
                      <w:szCs w:val="20"/>
                      <w:lang w:eastAsia="en-US"/>
                    </w:rPr>
                  </w:pPr>
                  <w:r w:rsidRPr="00D101BF">
                    <w:rPr>
                      <w:rFonts w:asciiTheme="majorHAnsi" w:eastAsia="Calibri" w:hAnsiTheme="majorHAnsi"/>
                      <w:sz w:val="20"/>
                      <w:szCs w:val="20"/>
                      <w:lang w:eastAsia="en-US"/>
                    </w:rPr>
                    <w:t xml:space="preserve">Ponadto oświadczamy, że termin gwarancji wynosi </w:t>
                  </w:r>
                  <w:r w:rsidRPr="00F07C42">
                    <w:rPr>
                      <w:rFonts w:asciiTheme="majorHAnsi" w:eastAsia="Calibri" w:hAnsiTheme="majorHAnsi"/>
                      <w:sz w:val="20"/>
                      <w:szCs w:val="20"/>
                      <w:u w:val="single"/>
                      <w:lang w:eastAsia="en-US"/>
                    </w:rPr>
                    <w:t>…………</w:t>
                  </w:r>
                  <w:r w:rsidRPr="00D101BF">
                    <w:rPr>
                      <w:rFonts w:asciiTheme="majorHAnsi" w:eastAsia="Calibri" w:hAnsiTheme="majorHAnsi"/>
                      <w:sz w:val="20"/>
                      <w:szCs w:val="20"/>
                      <w:lang w:eastAsia="en-US"/>
                    </w:rPr>
                    <w:t xml:space="preserve"> miesięcy (proszę wpisać termin od 60 do </w:t>
                  </w:r>
                  <w:r>
                    <w:rPr>
                      <w:rFonts w:asciiTheme="majorHAnsi" w:eastAsia="Calibri" w:hAnsiTheme="majorHAnsi"/>
                      <w:sz w:val="20"/>
                      <w:szCs w:val="20"/>
                      <w:lang w:eastAsia="en-US"/>
                    </w:rPr>
                    <w:t>84</w:t>
                  </w:r>
                  <w:r w:rsidRPr="00D101BF">
                    <w:rPr>
                      <w:rFonts w:asciiTheme="majorHAnsi" w:eastAsia="Calibri" w:hAnsiTheme="majorHAnsi"/>
                      <w:sz w:val="20"/>
                      <w:szCs w:val="20"/>
                      <w:lang w:eastAsia="en-US"/>
                    </w:rPr>
                    <w:t xml:space="preserve"> m-cy</w:t>
                  </w:r>
                  <w:r w:rsidRPr="00E5447F">
                    <w:rPr>
                      <w:rFonts w:asciiTheme="majorHAnsi" w:eastAsia="Calibri" w:hAnsiTheme="majorHAnsi"/>
                      <w:b/>
                      <w:bCs/>
                      <w:sz w:val="20"/>
                      <w:szCs w:val="20"/>
                      <w:lang w:eastAsia="en-US"/>
                    </w:rPr>
                    <w:t>)</w:t>
                  </w:r>
                  <w:r w:rsidR="00E5447F">
                    <w:rPr>
                      <w:rFonts w:asciiTheme="majorHAnsi" w:eastAsia="Calibri" w:hAnsiTheme="majorHAnsi"/>
                      <w:b/>
                      <w:bCs/>
                      <w:sz w:val="20"/>
                      <w:szCs w:val="20"/>
                      <w:lang w:eastAsia="en-US"/>
                    </w:rPr>
                    <w:t>.</w:t>
                  </w:r>
                </w:p>
                <w:p w14:paraId="74755B02" w14:textId="77777777" w:rsidR="00E5447F" w:rsidRDefault="00E5447F" w:rsidP="00E5447F">
                  <w:pPr>
                    <w:contextualSpacing/>
                    <w:jc w:val="both"/>
                    <w:rPr>
                      <w:rFonts w:asciiTheme="majorHAnsi" w:eastAsia="Calibri" w:hAnsiTheme="majorHAnsi"/>
                      <w:b/>
                      <w:bCs/>
                      <w:sz w:val="20"/>
                      <w:szCs w:val="20"/>
                      <w:lang w:eastAsia="en-US"/>
                    </w:rPr>
                  </w:pPr>
                </w:p>
                <w:p w14:paraId="0CA1CD79" w14:textId="5650FA55" w:rsidR="00D101BF" w:rsidRPr="00886E41" w:rsidRDefault="00D101BF" w:rsidP="00E5447F">
                  <w:pPr>
                    <w:contextualSpacing/>
                    <w:jc w:val="both"/>
                    <w:rPr>
                      <w:rFonts w:asciiTheme="majorHAnsi" w:eastAsia="Calibri" w:hAnsiTheme="majorHAnsi"/>
                      <w:sz w:val="20"/>
                      <w:szCs w:val="20"/>
                      <w:lang w:eastAsia="en-US"/>
                    </w:rPr>
                  </w:pPr>
                  <w:r w:rsidRPr="00D101BF">
                    <w:rPr>
                      <w:rFonts w:asciiTheme="majorHAnsi" w:eastAsia="Calibri" w:hAnsiTheme="majorHAnsi"/>
                      <w:sz w:val="20"/>
                      <w:szCs w:val="20"/>
                      <w:lang w:eastAsia="en-US"/>
                    </w:rPr>
                    <w:t>CENA OFERTOWA stanowi całkowite wynagrodzenie Wykonawcy, uwzględniające wszystkie koszty związane z realizacją przedmiotu zamówienia zgodnie z niniejszą SIWZ</w:t>
                  </w:r>
                  <w:r w:rsidR="006A38CF">
                    <w:rPr>
                      <w:rFonts w:asciiTheme="majorHAnsi" w:eastAsia="Calibri" w:hAnsiTheme="majorHAnsi"/>
                      <w:sz w:val="20"/>
                      <w:szCs w:val="20"/>
                      <w:lang w:eastAsia="en-US"/>
                    </w:rPr>
                    <w:t>.</w:t>
                  </w:r>
                </w:p>
              </w:tc>
            </w:tr>
          </w:tbl>
          <w:p w14:paraId="1285DD72" w14:textId="01FDCFC0" w:rsidR="00A71D79" w:rsidRPr="007D3167" w:rsidRDefault="00A71D79" w:rsidP="007D3167">
            <w:pPr>
              <w:pStyle w:val="Akapitzlist"/>
              <w:spacing w:after="40" w:line="276" w:lineRule="auto"/>
              <w:ind w:left="33"/>
              <w:contextualSpacing/>
              <w:jc w:val="both"/>
              <w:rPr>
                <w:rFonts w:asciiTheme="majorHAnsi" w:eastAsia="Calibri" w:hAnsiTheme="majorHAnsi" w:cstheme="majorHAnsi"/>
                <w:sz w:val="20"/>
                <w:szCs w:val="20"/>
                <w:lang w:eastAsia="en-US"/>
              </w:rPr>
            </w:pPr>
          </w:p>
        </w:tc>
      </w:tr>
      <w:tr w:rsidR="00A71D79" w:rsidRPr="00E37F70" w14:paraId="1CD97881" w14:textId="77777777" w:rsidTr="00F07C42">
        <w:trPr>
          <w:trHeight w:val="425"/>
        </w:trPr>
        <w:tc>
          <w:tcPr>
            <w:tcW w:w="10916" w:type="dxa"/>
            <w:gridSpan w:val="2"/>
          </w:tcPr>
          <w:p w14:paraId="1FF88620" w14:textId="77777777" w:rsidR="00A71D79" w:rsidRPr="009F4795" w:rsidRDefault="00A71D79" w:rsidP="00A71D79">
            <w:pPr>
              <w:pStyle w:val="Akapitzlist"/>
              <w:numPr>
                <w:ilvl w:val="0"/>
                <w:numId w:val="24"/>
              </w:numPr>
              <w:spacing w:after="40" w:line="276" w:lineRule="auto"/>
              <w:ind w:left="459" w:hanging="425"/>
              <w:contextualSpacing/>
              <w:jc w:val="both"/>
              <w:rPr>
                <w:rFonts w:ascii="Calibri" w:hAnsi="Calibri" w:cs="Segoe UI"/>
                <w:b/>
                <w:sz w:val="20"/>
                <w:szCs w:val="20"/>
              </w:rPr>
            </w:pPr>
            <w:r w:rsidRPr="009F4795">
              <w:rPr>
                <w:rFonts w:ascii="Calibri" w:hAnsi="Calibri" w:cs="Segoe UI"/>
                <w:b/>
                <w:sz w:val="20"/>
                <w:szCs w:val="20"/>
              </w:rPr>
              <w:t>ZOBOWIĄZANIA W PRZYPADKU PRZYZNANIA ZAMÓWIENIA:</w:t>
            </w:r>
          </w:p>
          <w:p w14:paraId="1C3E3D23" w14:textId="77777777" w:rsidR="00A71D79" w:rsidRPr="00642B7A" w:rsidRDefault="00A71D79" w:rsidP="00A71D79">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zobowiązujemy się do zawarcia umowy w miejscu i terminie wyznaczonym przez Zamawiającego;</w:t>
            </w:r>
          </w:p>
          <w:p w14:paraId="1ABC3472" w14:textId="77777777" w:rsidR="00A71D79" w:rsidRPr="00642B7A" w:rsidRDefault="00A71D79" w:rsidP="00A71D79">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osobą upoważnioną do kontaktów z Zamawiającym w sprawach dotyczących realizacji umowy jest .........................................................................................................................................................................</w:t>
            </w:r>
          </w:p>
          <w:p w14:paraId="4134ACE4" w14:textId="77777777" w:rsidR="00A71D79" w:rsidRPr="001E6C7C" w:rsidRDefault="00A71D79" w:rsidP="00A71D79">
            <w:pPr>
              <w:tabs>
                <w:tab w:val="num" w:pos="459"/>
              </w:tabs>
              <w:spacing w:after="40" w:line="276" w:lineRule="auto"/>
              <w:ind w:left="459"/>
              <w:jc w:val="both"/>
              <w:rPr>
                <w:rFonts w:ascii="Calibri" w:hAnsi="Calibri" w:cs="Segoe UI"/>
                <w:bCs/>
                <w:iCs/>
                <w:sz w:val="20"/>
                <w:szCs w:val="20"/>
              </w:rPr>
            </w:pPr>
            <w:r w:rsidRPr="00642B7A">
              <w:rPr>
                <w:rFonts w:ascii="Calibri" w:hAnsi="Calibri" w:cs="Segoe UI"/>
                <w:bCs/>
                <w:iCs/>
                <w:sz w:val="20"/>
                <w:szCs w:val="20"/>
              </w:rPr>
              <w:t>e-mail: ………...……........………….…………………..……....….tel./fax: .....................................................………………..;</w:t>
            </w:r>
          </w:p>
        </w:tc>
      </w:tr>
      <w:tr w:rsidR="00A71D79" w:rsidRPr="00E37F70" w14:paraId="32374794" w14:textId="77777777" w:rsidTr="00F07C42">
        <w:trPr>
          <w:trHeight w:val="1980"/>
        </w:trPr>
        <w:tc>
          <w:tcPr>
            <w:tcW w:w="10916" w:type="dxa"/>
            <w:gridSpan w:val="2"/>
          </w:tcPr>
          <w:p w14:paraId="5DF09FE3" w14:textId="77777777" w:rsidR="00A71D79" w:rsidRPr="00A54958" w:rsidRDefault="00A71D79" w:rsidP="00A71D79">
            <w:pPr>
              <w:pStyle w:val="Akapitzlist"/>
              <w:numPr>
                <w:ilvl w:val="0"/>
                <w:numId w:val="24"/>
              </w:numPr>
              <w:spacing w:after="40" w:line="276" w:lineRule="auto"/>
              <w:contextualSpacing/>
              <w:jc w:val="both"/>
              <w:rPr>
                <w:rFonts w:ascii="Calibri" w:hAnsi="Calibri" w:cs="Segoe UI"/>
                <w:sz w:val="20"/>
                <w:szCs w:val="20"/>
              </w:rPr>
            </w:pPr>
            <w:r w:rsidRPr="00A54958">
              <w:rPr>
                <w:rFonts w:ascii="Calibri" w:hAnsi="Calibri" w:cs="Segoe UI"/>
                <w:sz w:val="20"/>
                <w:szCs w:val="20"/>
              </w:rPr>
              <w:lastRenderedPageBreak/>
              <w:t>Prosimy o zwrot wadium (wniesionego w pieniądzu), na zasadach określonych w art. 46 ustawy PZP, na następujący rachunek: …...………………..............................................................................................…...………;</w:t>
            </w:r>
          </w:p>
          <w:p w14:paraId="7332BC0D" w14:textId="77777777" w:rsidR="00A71D79" w:rsidRPr="00A54958" w:rsidRDefault="00A71D79" w:rsidP="00A71D79">
            <w:pPr>
              <w:pStyle w:val="Akapitzlist"/>
              <w:spacing w:after="40" w:line="276" w:lineRule="auto"/>
              <w:ind w:left="360"/>
              <w:contextualSpacing/>
              <w:jc w:val="both"/>
              <w:rPr>
                <w:rFonts w:ascii="Calibri" w:hAnsi="Calibri" w:cs="Segoe UI"/>
                <w:sz w:val="20"/>
                <w:szCs w:val="20"/>
              </w:rPr>
            </w:pPr>
            <w:r w:rsidRPr="00A54958">
              <w:rPr>
                <w:rFonts w:ascii="Calibri" w:hAnsi="Calibri" w:cs="Segoe UI"/>
                <w:sz w:val="20"/>
                <w:szCs w:val="20"/>
              </w:rPr>
              <w:t>w banku …………………………………………………………………………………………………………………………………………………..</w:t>
            </w:r>
          </w:p>
          <w:p w14:paraId="7C6530D6" w14:textId="77777777" w:rsidR="00A71D79" w:rsidRPr="009F4795" w:rsidRDefault="00A71D79" w:rsidP="00A71D79">
            <w:pPr>
              <w:pStyle w:val="Akapitzlist"/>
              <w:numPr>
                <w:ilvl w:val="0"/>
                <w:numId w:val="24"/>
              </w:numPr>
              <w:spacing w:after="40" w:line="276" w:lineRule="auto"/>
              <w:ind w:left="459" w:hanging="459"/>
              <w:contextualSpacing/>
              <w:jc w:val="both"/>
              <w:rPr>
                <w:rFonts w:ascii="Calibri" w:hAnsi="Calibri" w:cs="Segoe UI"/>
                <w:b/>
                <w:sz w:val="20"/>
                <w:szCs w:val="20"/>
              </w:rPr>
            </w:pPr>
            <w:r>
              <w:rPr>
                <w:rFonts w:ascii="Calibri" w:hAnsi="Calibri" w:cs="Segoe UI"/>
                <w:b/>
                <w:sz w:val="20"/>
                <w:szCs w:val="20"/>
              </w:rPr>
              <w:t>PODWYKONAWCY</w:t>
            </w:r>
            <w:r w:rsidRPr="009F4795">
              <w:rPr>
                <w:rFonts w:ascii="Calibri" w:hAnsi="Calibri" w:cs="Segoe UI"/>
                <w:b/>
                <w:sz w:val="20"/>
                <w:szCs w:val="20"/>
              </w:rPr>
              <w:t>:</w:t>
            </w:r>
          </w:p>
          <w:p w14:paraId="510F7428" w14:textId="77777777" w:rsidR="00A71D79" w:rsidRPr="005626D2" w:rsidRDefault="00A71D79" w:rsidP="00A71D79">
            <w:pPr>
              <w:spacing w:line="276" w:lineRule="auto"/>
              <w:jc w:val="both"/>
              <w:rPr>
                <w:rFonts w:asciiTheme="majorHAnsi" w:hAnsiTheme="majorHAnsi" w:cs="Arial"/>
                <w:sz w:val="20"/>
                <w:szCs w:val="20"/>
              </w:rPr>
            </w:pPr>
            <w:r w:rsidRPr="005626D2">
              <w:rPr>
                <w:rFonts w:asciiTheme="majorHAnsi" w:hAnsiTheme="majorHAnsi" w:cs="Segoe UI"/>
                <w:sz w:val="20"/>
                <w:szCs w:val="20"/>
              </w:rPr>
              <w:t xml:space="preserve">Podwykonawcom zamierzam powierzyć poniższe </w:t>
            </w:r>
            <w:r w:rsidRPr="005626D2">
              <w:rPr>
                <w:rFonts w:asciiTheme="majorHAnsi" w:hAnsiTheme="majorHAnsi" w:cs="Arial"/>
                <w:sz w:val="20"/>
                <w:szCs w:val="20"/>
              </w:rPr>
              <w:t>części zamówienia (Jeżeli jest to wiadome, należy podać również dane proponowanych podwykonawców)</w:t>
            </w:r>
          </w:p>
          <w:p w14:paraId="58E80A75" w14:textId="77777777" w:rsidR="00A71D79" w:rsidRPr="00117BBF" w:rsidRDefault="00A71D79" w:rsidP="00A71D79">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t xml:space="preserve">– </w:t>
            </w:r>
            <w:r w:rsidRPr="00085711">
              <w:rPr>
                <w:rFonts w:asciiTheme="majorHAnsi" w:hAnsiTheme="majorHAnsi" w:cs="Segoe UI"/>
                <w:b/>
                <w:bCs/>
                <w:sz w:val="20"/>
                <w:szCs w:val="20"/>
              </w:rPr>
              <w:t>wartość lub %</w:t>
            </w:r>
            <w:r>
              <w:rPr>
                <w:rFonts w:asciiTheme="majorHAnsi" w:hAnsiTheme="majorHAnsi" w:cs="Segoe UI"/>
                <w:sz w:val="20"/>
                <w:szCs w:val="20"/>
              </w:rPr>
              <w:t xml:space="preserve"> część zamówienia jaka zostanie powierzona podwykonawcy: ………………………………………….</w:t>
            </w:r>
          </w:p>
          <w:p w14:paraId="58E601DE" w14:textId="77777777" w:rsidR="00A71D79" w:rsidRPr="00117BBF" w:rsidRDefault="00A71D79" w:rsidP="00A71D79">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085711">
              <w:rPr>
                <w:rFonts w:asciiTheme="majorHAnsi" w:hAnsiTheme="majorHAnsi" w:cs="Segoe UI"/>
                <w:b/>
                <w:bCs/>
                <w:sz w:val="20"/>
                <w:szCs w:val="20"/>
              </w:rPr>
              <w:t>wartość lub %</w:t>
            </w:r>
            <w:r w:rsidRPr="00633805">
              <w:rPr>
                <w:rFonts w:asciiTheme="majorHAnsi" w:hAnsiTheme="majorHAnsi" w:cs="Segoe UI"/>
                <w:sz w:val="20"/>
                <w:szCs w:val="20"/>
              </w:rPr>
              <w:t xml:space="preserve"> część zamówienia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p w14:paraId="0AE299E9" w14:textId="77777777" w:rsidR="00A71D79" w:rsidRPr="009F4795" w:rsidRDefault="00A71D79" w:rsidP="00A71D79">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085711">
              <w:rPr>
                <w:rFonts w:asciiTheme="majorHAnsi" w:hAnsiTheme="majorHAnsi" w:cs="Segoe UI"/>
                <w:b/>
                <w:bCs/>
                <w:sz w:val="20"/>
                <w:szCs w:val="20"/>
              </w:rPr>
              <w:t>wartość lub %</w:t>
            </w:r>
            <w:r w:rsidRPr="00633805">
              <w:rPr>
                <w:rFonts w:asciiTheme="majorHAnsi" w:hAnsiTheme="majorHAnsi" w:cs="Segoe UI"/>
                <w:sz w:val="20"/>
                <w:szCs w:val="20"/>
              </w:rPr>
              <w:t xml:space="preserve"> część zamówienia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tc>
      </w:tr>
      <w:tr w:rsidR="00A71D79" w:rsidRPr="00E37F70" w14:paraId="17B2EA6E" w14:textId="77777777" w:rsidTr="00F07C42">
        <w:trPr>
          <w:trHeight w:val="280"/>
        </w:trPr>
        <w:tc>
          <w:tcPr>
            <w:tcW w:w="10916" w:type="dxa"/>
            <w:gridSpan w:val="2"/>
          </w:tcPr>
          <w:p w14:paraId="0DC1BAA2" w14:textId="77777777" w:rsidR="00A71D79" w:rsidRPr="005D476E" w:rsidRDefault="00A71D79" w:rsidP="00A71D79">
            <w:pPr>
              <w:pStyle w:val="Akapitzlist"/>
              <w:numPr>
                <w:ilvl w:val="0"/>
                <w:numId w:val="24"/>
              </w:numPr>
              <w:spacing w:after="40" w:line="276" w:lineRule="auto"/>
              <w:contextualSpacing/>
              <w:jc w:val="both"/>
              <w:rPr>
                <w:rFonts w:ascii="Calibri" w:hAnsi="Calibri" w:cs="Segoe UI"/>
                <w:b/>
                <w:sz w:val="20"/>
                <w:szCs w:val="20"/>
              </w:rPr>
            </w:pPr>
            <w:r w:rsidRPr="005D476E">
              <w:rPr>
                <w:rFonts w:ascii="Calibri" w:hAnsi="Calibri" w:cs="Segoe UI"/>
                <w:b/>
                <w:sz w:val="20"/>
                <w:szCs w:val="20"/>
              </w:rPr>
              <w:t>OŚWIADCZENIA:</w:t>
            </w:r>
          </w:p>
          <w:p w14:paraId="5C217F5D" w14:textId="77777777" w:rsidR="00A71D79" w:rsidRPr="005D476E" w:rsidRDefault="00A71D79" w:rsidP="00F07C42">
            <w:pPr>
              <w:pStyle w:val="Akapitzlist"/>
              <w:numPr>
                <w:ilvl w:val="0"/>
                <w:numId w:val="42"/>
              </w:numPr>
              <w:spacing w:after="40" w:line="276" w:lineRule="auto"/>
              <w:contextualSpacing/>
              <w:jc w:val="both"/>
              <w:rPr>
                <w:rFonts w:ascii="Calibri" w:hAnsi="Calibri" w:cs="Segoe UI"/>
                <w:sz w:val="20"/>
                <w:szCs w:val="20"/>
              </w:rPr>
            </w:pPr>
            <w:r w:rsidRPr="005D476E">
              <w:rPr>
                <w:rFonts w:ascii="Calibri" w:hAnsi="Calibri" w:cs="Segoe UI"/>
                <w:sz w:val="20"/>
                <w:szCs w:val="20"/>
              </w:rPr>
              <w:t>zamówienie zostanie zrealizowane w terminach określonych w SIWZ oraz we wzorze umowy;</w:t>
            </w:r>
          </w:p>
          <w:p w14:paraId="0C1FFA90" w14:textId="77777777" w:rsidR="00A71D79" w:rsidRPr="005D476E" w:rsidRDefault="00A71D79" w:rsidP="00F07C42">
            <w:pPr>
              <w:pStyle w:val="Akapitzlist"/>
              <w:numPr>
                <w:ilvl w:val="0"/>
                <w:numId w:val="42"/>
              </w:numPr>
              <w:spacing w:after="40" w:line="276" w:lineRule="auto"/>
              <w:contextualSpacing/>
              <w:jc w:val="both"/>
              <w:rPr>
                <w:rFonts w:ascii="Calibri" w:hAnsi="Calibri" w:cs="Segoe UI"/>
                <w:sz w:val="20"/>
                <w:szCs w:val="20"/>
              </w:rPr>
            </w:pPr>
            <w:r w:rsidRPr="005D476E">
              <w:rPr>
                <w:rFonts w:ascii="Calibri" w:hAnsi="Calibri" w:cs="Segoe UI"/>
                <w:sz w:val="20"/>
                <w:szCs w:val="20"/>
              </w:rPr>
              <w:t>w cenie naszej oferty zostały uwzględnione wszystkie koszty wykonania zamówienia;</w:t>
            </w:r>
          </w:p>
          <w:p w14:paraId="41DC2FBE" w14:textId="77777777" w:rsidR="00A71D79" w:rsidRPr="005D476E" w:rsidRDefault="00A71D79" w:rsidP="00F07C42">
            <w:pPr>
              <w:pStyle w:val="Akapitzlist"/>
              <w:numPr>
                <w:ilvl w:val="0"/>
                <w:numId w:val="42"/>
              </w:numPr>
              <w:spacing w:after="40" w:line="276" w:lineRule="auto"/>
              <w:contextualSpacing/>
              <w:jc w:val="both"/>
              <w:rPr>
                <w:rFonts w:ascii="Calibri" w:hAnsi="Calibri" w:cs="Segoe UI"/>
                <w:sz w:val="20"/>
                <w:szCs w:val="20"/>
              </w:rPr>
            </w:pPr>
            <w:r w:rsidRPr="005D476E">
              <w:rPr>
                <w:rFonts w:ascii="Calibri" w:hAnsi="Calibri" w:cs="Segoe UI"/>
                <w:sz w:val="20"/>
                <w:szCs w:val="20"/>
              </w:rPr>
              <w:t>zapoznaliśmy się ze Specyfikacją Istotnych Warunków Zamówienia oraz wzorem umowy i nie wnosimy do nich zastrzeżeń oraz przyjmujemy warunki w nich zawarte;</w:t>
            </w:r>
          </w:p>
          <w:p w14:paraId="3720662A" w14:textId="77777777" w:rsidR="00A71D79" w:rsidRPr="005D476E" w:rsidRDefault="00A71D79" w:rsidP="00F07C42">
            <w:pPr>
              <w:pStyle w:val="Akapitzlist"/>
              <w:numPr>
                <w:ilvl w:val="0"/>
                <w:numId w:val="42"/>
              </w:numPr>
              <w:spacing w:after="40" w:line="276" w:lineRule="auto"/>
              <w:contextualSpacing/>
              <w:jc w:val="both"/>
              <w:rPr>
                <w:rFonts w:ascii="Calibri" w:hAnsi="Calibri" w:cs="Segoe UI"/>
                <w:sz w:val="20"/>
                <w:szCs w:val="20"/>
              </w:rPr>
            </w:pPr>
            <w:r w:rsidRPr="005D476E">
              <w:rPr>
                <w:rFonts w:ascii="Calibri" w:hAnsi="Calibri" w:cs="Segoe UI"/>
                <w:sz w:val="20"/>
                <w:szCs w:val="20"/>
              </w:rPr>
              <w:t>akceptujemy warunki płatności określone przez Zamawiającego we wzorze Umowy;</w:t>
            </w:r>
          </w:p>
          <w:p w14:paraId="70FC2070" w14:textId="77777777" w:rsidR="00A71D79" w:rsidRPr="005D476E" w:rsidRDefault="00A71D79" w:rsidP="00F07C42">
            <w:pPr>
              <w:pStyle w:val="Akapitzlist"/>
              <w:numPr>
                <w:ilvl w:val="0"/>
                <w:numId w:val="42"/>
              </w:numPr>
              <w:spacing w:after="40" w:line="276" w:lineRule="auto"/>
              <w:contextualSpacing/>
              <w:jc w:val="both"/>
              <w:rPr>
                <w:rFonts w:ascii="Calibri" w:hAnsi="Calibri" w:cs="Segoe UI"/>
                <w:sz w:val="20"/>
                <w:szCs w:val="20"/>
              </w:rPr>
            </w:pPr>
            <w:r w:rsidRPr="005D476E">
              <w:rPr>
                <w:rFonts w:ascii="Calibri" w:hAnsi="Calibri" w:cs="Segoe UI"/>
                <w:sz w:val="20"/>
                <w:szCs w:val="20"/>
              </w:rPr>
              <w:t>Oświadczam, że wypełniłem obowiązki informacyjne przewidziane w art. 13 lub art. 14 RODO</w:t>
            </w:r>
            <w:r w:rsidRPr="00461D84">
              <w:rPr>
                <w:rFonts w:ascii="Calibri" w:hAnsi="Calibri" w:cs="Segoe UI"/>
                <w:sz w:val="20"/>
                <w:szCs w:val="20"/>
                <w:vertAlign w:val="superscript"/>
              </w:rPr>
              <w:t>1)</w:t>
            </w:r>
            <w:r w:rsidRPr="005D476E">
              <w:rPr>
                <w:rFonts w:ascii="Calibri" w:hAnsi="Calibri" w:cs="Segoe UI"/>
                <w:sz w:val="20"/>
                <w:szCs w:val="20"/>
              </w:rPr>
              <w:t xml:space="preserve"> wobec osób fizycznych, od których dane osobowe bezpośrednio lub pośrednio pozyskałem w celu ubiegania się o udzielenie zamówienia publicznego w niniejszym postępowaniu.*</w:t>
            </w:r>
          </w:p>
          <w:p w14:paraId="137557F6" w14:textId="77777777" w:rsidR="00A71D79" w:rsidRDefault="00A71D79" w:rsidP="00A71D79">
            <w:pPr>
              <w:pStyle w:val="Akapitzlist"/>
              <w:spacing w:after="40" w:line="276" w:lineRule="auto"/>
              <w:ind w:left="360"/>
              <w:contextualSpacing/>
              <w:jc w:val="both"/>
              <w:rPr>
                <w:rFonts w:ascii="Calibri" w:hAnsi="Calibri" w:cs="Segoe UI"/>
                <w:b/>
                <w:sz w:val="20"/>
                <w:szCs w:val="20"/>
              </w:rPr>
            </w:pPr>
          </w:p>
          <w:p w14:paraId="17BC21CE" w14:textId="77777777" w:rsidR="00A71D79" w:rsidRPr="009F4795" w:rsidRDefault="00A71D79" w:rsidP="00A71D79">
            <w:pPr>
              <w:pStyle w:val="Akapitzlist"/>
              <w:numPr>
                <w:ilvl w:val="0"/>
                <w:numId w:val="24"/>
              </w:numPr>
              <w:spacing w:after="40" w:line="276" w:lineRule="auto"/>
              <w:ind w:left="459" w:hanging="459"/>
              <w:contextualSpacing/>
              <w:jc w:val="both"/>
              <w:rPr>
                <w:rFonts w:ascii="Calibri" w:hAnsi="Calibri" w:cs="Segoe UI"/>
                <w:b/>
                <w:sz w:val="20"/>
                <w:szCs w:val="20"/>
              </w:rPr>
            </w:pPr>
            <w:r w:rsidRPr="009F4795">
              <w:rPr>
                <w:rFonts w:ascii="Calibri" w:hAnsi="Calibri" w:cs="Segoe UI"/>
                <w:b/>
                <w:sz w:val="20"/>
                <w:szCs w:val="20"/>
              </w:rPr>
              <w:t>SPIS TREŚCI:</w:t>
            </w:r>
          </w:p>
          <w:p w14:paraId="2769A079" w14:textId="77777777" w:rsidR="00A71D79" w:rsidRPr="009F4795" w:rsidRDefault="00A71D79" w:rsidP="00A71D79">
            <w:pPr>
              <w:spacing w:after="40" w:line="276" w:lineRule="auto"/>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1A3E041F" w14:textId="77777777" w:rsidR="00A71D79" w:rsidRPr="009F4795" w:rsidRDefault="00A71D79" w:rsidP="00850367">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5830DBA6" w14:textId="77777777" w:rsidR="00A71D79" w:rsidRPr="009F4795" w:rsidRDefault="00A71D79" w:rsidP="00850367">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65674698" w14:textId="77777777" w:rsidR="00A71D79" w:rsidRPr="009F4795" w:rsidRDefault="00A71D79" w:rsidP="00850367">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460C2683" w14:textId="77777777" w:rsidR="00A71D79" w:rsidRPr="009F4795" w:rsidRDefault="00A71D79" w:rsidP="00850367">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5B2E3BA4" w14:textId="77777777" w:rsidR="00A71D79" w:rsidRPr="009F4795" w:rsidRDefault="00A71D79" w:rsidP="00A71D79">
            <w:pPr>
              <w:spacing w:after="40" w:line="276" w:lineRule="auto"/>
              <w:ind w:left="34"/>
              <w:jc w:val="both"/>
              <w:rPr>
                <w:rFonts w:ascii="Calibri" w:hAnsi="Calibri" w:cs="Segoe UI"/>
                <w:b/>
                <w:sz w:val="20"/>
                <w:szCs w:val="20"/>
              </w:rPr>
            </w:pPr>
            <w:r w:rsidRPr="009F4795">
              <w:rPr>
                <w:rFonts w:ascii="Calibri" w:hAnsi="Calibri" w:cs="Segoe UI"/>
                <w:sz w:val="20"/>
                <w:szCs w:val="20"/>
              </w:rPr>
              <w:t>Oferta została złożona na .............. kolejno ponumerowanych stronach.</w:t>
            </w:r>
          </w:p>
        </w:tc>
      </w:tr>
      <w:tr w:rsidR="00A71D79" w:rsidRPr="00E37F70" w14:paraId="063D7792" w14:textId="77777777" w:rsidTr="00F07C42">
        <w:trPr>
          <w:trHeight w:val="1076"/>
        </w:trPr>
        <w:tc>
          <w:tcPr>
            <w:tcW w:w="4500" w:type="dxa"/>
            <w:vAlign w:val="bottom"/>
          </w:tcPr>
          <w:p w14:paraId="45D84E5C" w14:textId="77777777" w:rsidR="00A71D79" w:rsidRPr="009F4795" w:rsidRDefault="00A71D79" w:rsidP="00A71D79">
            <w:pPr>
              <w:spacing w:after="40" w:line="276" w:lineRule="auto"/>
              <w:jc w:val="both"/>
              <w:rPr>
                <w:rFonts w:ascii="Calibri" w:hAnsi="Calibri" w:cs="Segoe UI"/>
                <w:sz w:val="16"/>
                <w:szCs w:val="16"/>
              </w:rPr>
            </w:pPr>
            <w:r w:rsidRPr="009F4795">
              <w:rPr>
                <w:rFonts w:ascii="Calibri" w:hAnsi="Calibri" w:cs="Segoe UI"/>
                <w:sz w:val="16"/>
                <w:szCs w:val="16"/>
              </w:rPr>
              <w:t>……………………………………………………….</w:t>
            </w:r>
          </w:p>
          <w:p w14:paraId="1642F571" w14:textId="77777777" w:rsidR="00A71D79" w:rsidRPr="009F4795" w:rsidRDefault="00A71D79" w:rsidP="00A71D79">
            <w:pPr>
              <w:spacing w:after="40" w:line="276" w:lineRule="auto"/>
              <w:jc w:val="both"/>
              <w:rPr>
                <w:rFonts w:ascii="Calibri" w:hAnsi="Calibri" w:cs="Segoe UI"/>
                <w:i/>
                <w:sz w:val="16"/>
                <w:szCs w:val="16"/>
              </w:rPr>
            </w:pPr>
            <w:r w:rsidRPr="009F4795">
              <w:rPr>
                <w:rFonts w:ascii="Calibri" w:hAnsi="Calibri" w:cs="Segoe UI"/>
                <w:sz w:val="16"/>
                <w:szCs w:val="16"/>
              </w:rPr>
              <w:t>pieczęć Wykonawcy</w:t>
            </w:r>
          </w:p>
        </w:tc>
        <w:tc>
          <w:tcPr>
            <w:tcW w:w="6416" w:type="dxa"/>
            <w:vAlign w:val="bottom"/>
          </w:tcPr>
          <w:p w14:paraId="21CEB79C" w14:textId="77777777" w:rsidR="00A71D79" w:rsidRPr="009F4795" w:rsidRDefault="00A71D79" w:rsidP="00A71D79">
            <w:pPr>
              <w:spacing w:after="40" w:line="276" w:lineRule="auto"/>
              <w:ind w:left="4680" w:hanging="4965"/>
              <w:jc w:val="both"/>
              <w:rPr>
                <w:rFonts w:ascii="Calibri" w:hAnsi="Calibri" w:cs="Segoe UI"/>
                <w:sz w:val="16"/>
                <w:szCs w:val="16"/>
              </w:rPr>
            </w:pPr>
            <w:r w:rsidRPr="009F4795">
              <w:rPr>
                <w:rFonts w:ascii="Calibri" w:hAnsi="Calibri" w:cs="Segoe UI"/>
                <w:sz w:val="16"/>
                <w:szCs w:val="16"/>
              </w:rPr>
              <w:t>......................................................................................</w:t>
            </w:r>
          </w:p>
          <w:p w14:paraId="1266A10F" w14:textId="77777777" w:rsidR="00A71D79" w:rsidRPr="009F4795" w:rsidRDefault="00A71D79" w:rsidP="00A71D79">
            <w:pPr>
              <w:spacing w:after="40" w:line="276" w:lineRule="auto"/>
              <w:jc w:val="both"/>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7F20DB93" w14:textId="77777777" w:rsidR="00A71D79" w:rsidRDefault="00A71D79" w:rsidP="008A3ABD">
      <w:pPr>
        <w:pStyle w:val="Tekstprzypisudolnego"/>
        <w:ind w:left="-709" w:right="-567"/>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2A9497CE" w14:textId="77777777" w:rsidR="00A71D79" w:rsidRDefault="00A71D79" w:rsidP="00A71D79">
      <w:pPr>
        <w:pStyle w:val="NormalnyWeb"/>
        <w:spacing w:line="276" w:lineRule="auto"/>
        <w:ind w:left="-709" w:right="-567" w:hanging="142"/>
        <w:rPr>
          <w:rFonts w:ascii="Calibri" w:hAnsi="Calibri" w:cs="Segoe UI"/>
          <w:sz w:val="22"/>
          <w:szCs w:val="22"/>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C33E9" w14:paraId="5A141C32" w14:textId="77777777" w:rsidTr="005E3059">
        <w:tc>
          <w:tcPr>
            <w:tcW w:w="9214" w:type="dxa"/>
            <w:shd w:val="clear" w:color="auto" w:fill="D9D9D9"/>
            <w:vAlign w:val="center"/>
          </w:tcPr>
          <w:p w14:paraId="4F891C6B" w14:textId="3C3769A1" w:rsidR="00E37F70" w:rsidRPr="004C33E9" w:rsidRDefault="00E37F70" w:rsidP="00642B7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642B7A">
              <w:rPr>
                <w:rFonts w:ascii="Calibri" w:hAnsi="Calibri" w:cs="Segoe UI"/>
                <w:b/>
              </w:rPr>
              <w:t>2</w:t>
            </w:r>
            <w:r w:rsidRPr="004C33E9">
              <w:rPr>
                <w:rFonts w:ascii="Calibri" w:hAnsi="Calibri" w:cs="Segoe UI"/>
                <w:b/>
              </w:rPr>
              <w:t xml:space="preserve"> do SIWZ</w:t>
            </w:r>
          </w:p>
        </w:tc>
      </w:tr>
      <w:tr w:rsidR="00E37F70" w:rsidRPr="004C33E9" w14:paraId="6FBCEC17" w14:textId="77777777" w:rsidTr="005E3059">
        <w:trPr>
          <w:trHeight w:val="460"/>
        </w:trPr>
        <w:tc>
          <w:tcPr>
            <w:tcW w:w="9214" w:type="dxa"/>
            <w:shd w:val="clear" w:color="auto" w:fill="D9D9D9"/>
            <w:vAlign w:val="center"/>
          </w:tcPr>
          <w:p w14:paraId="508A9682" w14:textId="46EB60EE" w:rsidR="00E37F70" w:rsidRPr="004C33E9" w:rsidRDefault="00E37F70" w:rsidP="00270E50">
            <w:pPr>
              <w:pStyle w:val="Nagwek1"/>
              <w:spacing w:before="0" w:after="40"/>
              <w:jc w:val="both"/>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w:t>
            </w:r>
          </w:p>
        </w:tc>
      </w:tr>
    </w:tbl>
    <w:p w14:paraId="3DBA19A7" w14:textId="77777777" w:rsidR="00E37F70" w:rsidRPr="004C33E9" w:rsidRDefault="00E37F70" w:rsidP="002E374F">
      <w:pPr>
        <w:spacing w:after="40"/>
        <w:jc w:val="both"/>
        <w:rPr>
          <w:rFonts w:ascii="Calibri" w:hAnsi="Calibri" w:cs="Segoe UI"/>
          <w:sz w:val="20"/>
          <w:szCs w:val="20"/>
        </w:rPr>
      </w:pPr>
    </w:p>
    <w:p w14:paraId="31CEA398" w14:textId="77777777" w:rsidR="00797787" w:rsidRPr="00A058AD" w:rsidRDefault="00797787" w:rsidP="00797787">
      <w:pPr>
        <w:rPr>
          <w:rFonts w:ascii="Arial" w:hAnsi="Arial" w:cs="Arial"/>
          <w:b/>
          <w:sz w:val="20"/>
          <w:szCs w:val="20"/>
        </w:rPr>
      </w:pPr>
      <w:r w:rsidRPr="00A058AD">
        <w:rPr>
          <w:rFonts w:ascii="Arial" w:hAnsi="Arial" w:cs="Arial"/>
          <w:b/>
          <w:sz w:val="20"/>
          <w:szCs w:val="20"/>
        </w:rPr>
        <w:t>Wykonawca:</w:t>
      </w:r>
    </w:p>
    <w:p w14:paraId="5F66D3C9"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6D7B07F"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1B9AAFE3" w14:textId="77777777" w:rsidR="00797787" w:rsidRPr="003D272A" w:rsidRDefault="00797787" w:rsidP="00270E50">
      <w:pPr>
        <w:rPr>
          <w:rFonts w:ascii="Arial" w:hAnsi="Arial" w:cs="Arial"/>
          <w:sz w:val="20"/>
          <w:szCs w:val="20"/>
          <w:u w:val="single"/>
        </w:rPr>
      </w:pPr>
      <w:r w:rsidRPr="003D272A">
        <w:rPr>
          <w:rFonts w:ascii="Arial" w:hAnsi="Arial" w:cs="Arial"/>
          <w:sz w:val="20"/>
          <w:szCs w:val="20"/>
          <w:u w:val="single"/>
        </w:rPr>
        <w:t>reprezentowany przez:</w:t>
      </w:r>
    </w:p>
    <w:p w14:paraId="185A5057"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5BC8C7E9"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(imię, nazwisko, stanowisko/podstawa do reprezentacji)</w:t>
      </w:r>
    </w:p>
    <w:p w14:paraId="589688E8" w14:textId="77777777" w:rsidR="00797787" w:rsidRPr="00EA74CD" w:rsidRDefault="00797787" w:rsidP="00797787">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220F0706"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358D2362"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Pzp), </w:t>
      </w:r>
    </w:p>
    <w:p w14:paraId="029334E8" w14:textId="77777777" w:rsidR="00797787" w:rsidRPr="00BF1F3F" w:rsidRDefault="00797787" w:rsidP="00797787">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646154A3" w14:textId="77777777" w:rsidR="00797787" w:rsidRPr="001448FB" w:rsidRDefault="00797787" w:rsidP="00797787">
      <w:pPr>
        <w:spacing w:line="360" w:lineRule="auto"/>
        <w:jc w:val="both"/>
        <w:rPr>
          <w:rFonts w:ascii="Arial" w:hAnsi="Arial" w:cs="Arial"/>
          <w:sz w:val="21"/>
          <w:szCs w:val="21"/>
        </w:rPr>
      </w:pPr>
    </w:p>
    <w:p w14:paraId="04F8DF71" w14:textId="5F6EC4CA" w:rsidR="00797787" w:rsidRPr="008F7EA0" w:rsidRDefault="00797787" w:rsidP="0029721A">
      <w:pPr>
        <w:spacing w:line="360" w:lineRule="auto"/>
        <w:ind w:firstLine="708"/>
        <w:jc w:val="both"/>
        <w:rPr>
          <w:rFonts w:ascii="Arial" w:hAnsi="Arial" w:cs="Arial"/>
          <w:sz w:val="21"/>
          <w:szCs w:val="21"/>
        </w:rPr>
      </w:pPr>
      <w:r w:rsidRPr="008E3274">
        <w:rPr>
          <w:rFonts w:ascii="Arial" w:hAnsi="Arial" w:cs="Arial"/>
          <w:sz w:val="21"/>
          <w:szCs w:val="21"/>
        </w:rPr>
        <w:t xml:space="preserve">Na potrzeby postępowania o udzielenie zamówienia publicznego pn. </w:t>
      </w:r>
      <w:r w:rsidR="0029721A" w:rsidRPr="0029721A">
        <w:rPr>
          <w:rFonts w:ascii="Arial" w:hAnsi="Arial" w:cs="Arial"/>
          <w:sz w:val="21"/>
          <w:szCs w:val="21"/>
        </w:rPr>
        <w:t>„</w:t>
      </w:r>
      <w:r w:rsidR="00E5447F" w:rsidRPr="00E5447F">
        <w:rPr>
          <w:rFonts w:ascii="Arial" w:hAnsi="Arial" w:cs="Arial"/>
          <w:sz w:val="21"/>
          <w:szCs w:val="21"/>
        </w:rPr>
        <w:t>Przebudowa ul. Polnej  - etap I</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r w:rsidR="00E5447F" w:rsidRPr="00E5447F">
        <w:rPr>
          <w:rFonts w:ascii="Arial" w:hAnsi="Arial" w:cs="Arial"/>
          <w:sz w:val="21"/>
          <w:szCs w:val="21"/>
        </w:rPr>
        <w:t>IM.271.11.2020.KM</w:t>
      </w:r>
      <w:r w:rsidR="007225E7" w:rsidRPr="007225E7">
        <w:rPr>
          <w:rFonts w:ascii="Arial" w:hAnsi="Arial" w:cs="Arial"/>
          <w:sz w:val="21"/>
          <w:szCs w:val="21"/>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5AA09D95" w14:textId="77777777" w:rsidR="00797787" w:rsidRPr="00CC6896" w:rsidRDefault="00797787" w:rsidP="00797787">
      <w:pPr>
        <w:spacing w:line="360" w:lineRule="auto"/>
        <w:jc w:val="both"/>
        <w:rPr>
          <w:rFonts w:ascii="Arial" w:hAnsi="Arial" w:cs="Arial"/>
        </w:rPr>
      </w:pPr>
    </w:p>
    <w:p w14:paraId="5ECA4B6C" w14:textId="77777777" w:rsidR="00797787" w:rsidRPr="001448FB" w:rsidRDefault="00797787" w:rsidP="00797787">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11BC5676" w14:textId="77777777" w:rsidR="00797787" w:rsidRDefault="00797787" w:rsidP="00797787">
      <w:pPr>
        <w:pStyle w:val="Akapitzlist"/>
        <w:spacing w:line="360" w:lineRule="auto"/>
        <w:jc w:val="both"/>
        <w:rPr>
          <w:rFonts w:ascii="Arial" w:hAnsi="Arial" w:cs="Arial"/>
        </w:rPr>
      </w:pPr>
    </w:p>
    <w:p w14:paraId="014DB9BF" w14:textId="16D73EFB" w:rsidR="00797787" w:rsidRPr="004B00A9" w:rsidRDefault="00797787" w:rsidP="00F07C42">
      <w:pPr>
        <w:pStyle w:val="Akapitzlist"/>
        <w:numPr>
          <w:ilvl w:val="0"/>
          <w:numId w:val="32"/>
        </w:numPr>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w:t>
      </w:r>
      <w:r w:rsidR="00916944">
        <w:rPr>
          <w:rFonts w:ascii="Arial" w:hAnsi="Arial" w:cs="Arial"/>
          <w:sz w:val="21"/>
          <w:szCs w:val="21"/>
        </w:rPr>
        <w:t xml:space="preserve">oraz art. 24 ust. 5 pkt 1 </w:t>
      </w:r>
      <w:r w:rsidRPr="004B00A9">
        <w:rPr>
          <w:rFonts w:ascii="Arial" w:hAnsi="Arial" w:cs="Arial"/>
          <w:sz w:val="21"/>
          <w:szCs w:val="21"/>
        </w:rPr>
        <w:t>ustawy Pzp.</w:t>
      </w:r>
    </w:p>
    <w:p w14:paraId="1DDB95CD" w14:textId="77777777" w:rsidR="00797787" w:rsidRPr="003E1710" w:rsidRDefault="00797787" w:rsidP="00797787">
      <w:pPr>
        <w:spacing w:line="360" w:lineRule="auto"/>
        <w:jc w:val="both"/>
        <w:rPr>
          <w:rFonts w:ascii="Arial" w:hAnsi="Arial" w:cs="Arial"/>
          <w:i/>
          <w:sz w:val="20"/>
          <w:szCs w:val="20"/>
        </w:rPr>
      </w:pPr>
    </w:p>
    <w:p w14:paraId="0C0EA2E8"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88C5D8F"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2BEE0CC8"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66D1DF9" w14:textId="77777777" w:rsidR="00797787" w:rsidRPr="00307A36" w:rsidRDefault="00797787" w:rsidP="00797787">
      <w:pPr>
        <w:spacing w:line="360" w:lineRule="auto"/>
        <w:ind w:left="5664" w:firstLine="708"/>
        <w:jc w:val="both"/>
        <w:rPr>
          <w:rFonts w:ascii="Arial" w:hAnsi="Arial" w:cs="Arial"/>
          <w:i/>
          <w:sz w:val="18"/>
          <w:szCs w:val="18"/>
        </w:rPr>
      </w:pPr>
    </w:p>
    <w:p w14:paraId="0323BC54" w14:textId="604CE410" w:rsidR="00270E50" w:rsidRPr="000613EB" w:rsidRDefault="00797787" w:rsidP="00270E50">
      <w:pPr>
        <w:spacing w:line="360" w:lineRule="auto"/>
        <w:jc w:val="both"/>
        <w:rPr>
          <w:rFonts w:ascii="Arial" w:hAnsi="Arial" w:cs="Arial"/>
          <w:sz w:val="20"/>
          <w:szCs w:val="20"/>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w:t>
      </w:r>
      <w:r w:rsidR="00916944">
        <w:rPr>
          <w:rFonts w:ascii="Arial" w:hAnsi="Arial" w:cs="Arial"/>
          <w:i/>
          <w:sz w:val="16"/>
          <w:szCs w:val="16"/>
        </w:rPr>
        <w:t xml:space="preserve"> oraz </w:t>
      </w:r>
      <w:r w:rsidR="00916944" w:rsidRPr="00916944">
        <w:rPr>
          <w:rFonts w:ascii="Arial" w:hAnsi="Arial" w:cs="Arial"/>
          <w:i/>
          <w:sz w:val="16"/>
          <w:szCs w:val="16"/>
        </w:rPr>
        <w:t xml:space="preserve">art. 24 ust. 5 pkt 1 </w:t>
      </w:r>
      <w:r w:rsidRPr="000F1229">
        <w:rPr>
          <w:rFonts w:ascii="Arial" w:hAnsi="Arial" w:cs="Arial"/>
          <w:i/>
          <w:sz w:val="16"/>
          <w:szCs w:val="16"/>
        </w:rPr>
        <w:t>ustawy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CFC9CAA" w14:textId="24D86E56" w:rsidR="00797787" w:rsidRPr="00A56074" w:rsidRDefault="00797787" w:rsidP="00797787">
      <w:pPr>
        <w:spacing w:line="360" w:lineRule="auto"/>
        <w:jc w:val="both"/>
        <w:rPr>
          <w:rFonts w:ascii="Arial" w:hAnsi="Arial" w:cs="Arial"/>
          <w:sz w:val="21"/>
          <w:szCs w:val="21"/>
        </w:rPr>
      </w:pPr>
      <w:r w:rsidRPr="000613EB">
        <w:rPr>
          <w:rFonts w:ascii="Arial" w:hAnsi="Arial" w:cs="Arial"/>
          <w:sz w:val="20"/>
          <w:szCs w:val="20"/>
        </w:rPr>
        <w:t>………………………………………………………………………………………………………………………</w:t>
      </w:r>
    </w:p>
    <w:p w14:paraId="5212D770" w14:textId="77777777" w:rsidR="00797787" w:rsidRPr="000F2452" w:rsidRDefault="00797787" w:rsidP="00797787">
      <w:pPr>
        <w:spacing w:line="360" w:lineRule="auto"/>
        <w:jc w:val="both"/>
        <w:rPr>
          <w:rFonts w:ascii="Arial" w:hAnsi="Arial" w:cs="Arial"/>
          <w:sz w:val="20"/>
          <w:szCs w:val="20"/>
        </w:rPr>
      </w:pPr>
    </w:p>
    <w:p w14:paraId="37DFBE91"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1D9E97E5"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6835F026" w14:textId="77777777" w:rsidR="00797787" w:rsidRPr="000F2452" w:rsidRDefault="00797787" w:rsidP="00797787">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784AD857" w14:textId="77777777" w:rsidR="00797787" w:rsidRDefault="00797787" w:rsidP="00797787">
      <w:pPr>
        <w:spacing w:line="360" w:lineRule="auto"/>
        <w:jc w:val="both"/>
        <w:rPr>
          <w:rFonts w:ascii="Arial" w:hAnsi="Arial" w:cs="Arial"/>
          <w:i/>
        </w:rPr>
      </w:pPr>
    </w:p>
    <w:p w14:paraId="594C27DC" w14:textId="77777777" w:rsidR="00270E50" w:rsidRDefault="00270E50" w:rsidP="00797787">
      <w:pPr>
        <w:spacing w:line="360" w:lineRule="auto"/>
        <w:jc w:val="both"/>
        <w:rPr>
          <w:rFonts w:ascii="Arial" w:hAnsi="Arial" w:cs="Arial"/>
          <w:i/>
        </w:rPr>
      </w:pPr>
    </w:p>
    <w:p w14:paraId="6CD6CC5A" w14:textId="77777777" w:rsidR="002D5C43" w:rsidRDefault="002D5C43" w:rsidP="00797787">
      <w:pPr>
        <w:spacing w:line="360" w:lineRule="auto"/>
        <w:jc w:val="both"/>
        <w:rPr>
          <w:rFonts w:ascii="Arial" w:hAnsi="Arial" w:cs="Arial"/>
          <w:i/>
        </w:rPr>
      </w:pPr>
    </w:p>
    <w:p w14:paraId="076A7A08" w14:textId="77777777" w:rsidR="002D5C43" w:rsidRDefault="002D5C43" w:rsidP="00797787">
      <w:pPr>
        <w:spacing w:line="360" w:lineRule="auto"/>
        <w:jc w:val="both"/>
        <w:rPr>
          <w:rFonts w:ascii="Arial" w:hAnsi="Arial" w:cs="Arial"/>
          <w:i/>
        </w:rPr>
      </w:pPr>
    </w:p>
    <w:p w14:paraId="57EAA177" w14:textId="286246C3" w:rsidR="002D5C43" w:rsidRDefault="002D5C43" w:rsidP="00797787">
      <w:pPr>
        <w:spacing w:line="360" w:lineRule="auto"/>
        <w:jc w:val="both"/>
        <w:rPr>
          <w:rFonts w:ascii="Arial" w:hAnsi="Arial" w:cs="Arial"/>
          <w:sz w:val="21"/>
          <w:szCs w:val="21"/>
        </w:rPr>
      </w:pPr>
    </w:p>
    <w:p w14:paraId="31DEC852" w14:textId="77777777" w:rsidR="002927E7" w:rsidRPr="003C58F8" w:rsidRDefault="002927E7" w:rsidP="002927E7">
      <w:pPr>
        <w:shd w:val="clear" w:color="auto" w:fill="BFBFBF" w:themeFill="background1" w:themeFillShade="BF"/>
        <w:spacing w:line="360" w:lineRule="auto"/>
        <w:jc w:val="both"/>
        <w:rPr>
          <w:rFonts w:ascii="Arial" w:hAnsi="Arial" w:cs="Arial"/>
          <w:b/>
          <w:sz w:val="21"/>
          <w:szCs w:val="21"/>
        </w:rPr>
      </w:pPr>
      <w:r w:rsidRPr="003C58F8">
        <w:rPr>
          <w:rFonts w:ascii="Arial" w:hAnsi="Arial" w:cs="Arial"/>
          <w:b/>
          <w:sz w:val="21"/>
          <w:szCs w:val="21"/>
        </w:rPr>
        <w:lastRenderedPageBreak/>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4AB7B573" w14:textId="77777777" w:rsidR="002927E7" w:rsidRPr="009375EB" w:rsidRDefault="002927E7" w:rsidP="002927E7">
      <w:pPr>
        <w:spacing w:line="360" w:lineRule="auto"/>
        <w:jc w:val="both"/>
        <w:rPr>
          <w:rFonts w:ascii="Arial" w:hAnsi="Arial" w:cs="Arial"/>
          <w:b/>
        </w:rPr>
      </w:pPr>
    </w:p>
    <w:p w14:paraId="04B8D772" w14:textId="77777777" w:rsidR="002927E7" w:rsidRPr="00B80D0E" w:rsidRDefault="002927E7" w:rsidP="002927E7">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F54680">
        <w:rPr>
          <w:rFonts w:ascii="Arial" w:hAnsi="Arial" w:cs="Arial"/>
          <w:sz w:val="21"/>
          <w:szCs w:val="21"/>
        </w:rPr>
        <w:t>, na którego/ych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KRS/CEiDG)</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422DDBA6" w14:textId="77777777" w:rsidR="002927E7" w:rsidRPr="005A73FB" w:rsidRDefault="002927E7" w:rsidP="002927E7">
      <w:pPr>
        <w:spacing w:line="360" w:lineRule="auto"/>
        <w:jc w:val="both"/>
        <w:rPr>
          <w:rFonts w:ascii="Arial" w:hAnsi="Arial" w:cs="Arial"/>
          <w:sz w:val="20"/>
          <w:szCs w:val="20"/>
        </w:rPr>
      </w:pPr>
    </w:p>
    <w:p w14:paraId="745041B9" w14:textId="77777777" w:rsidR="002927E7" w:rsidRPr="005A73FB" w:rsidRDefault="002927E7" w:rsidP="002927E7">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14:paraId="45F64EEB" w14:textId="77777777" w:rsidR="002927E7" w:rsidRPr="005A73FB" w:rsidRDefault="002927E7" w:rsidP="002927E7">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153E58D4" w14:textId="77777777" w:rsidR="002927E7" w:rsidRPr="008560CF" w:rsidRDefault="002927E7" w:rsidP="002927E7">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13E26D1F" w14:textId="77777777" w:rsidR="002927E7" w:rsidRPr="00642B7A" w:rsidRDefault="002927E7" w:rsidP="002927E7">
      <w:pPr>
        <w:jc w:val="both"/>
        <w:rPr>
          <w:rFonts w:ascii="Arial Narrow" w:hAnsi="Arial Narrow"/>
          <w:sz w:val="22"/>
          <w:szCs w:val="22"/>
        </w:rPr>
      </w:pPr>
    </w:p>
    <w:p w14:paraId="70810943" w14:textId="77777777" w:rsidR="002927E7" w:rsidRPr="00262D61" w:rsidRDefault="002927E7" w:rsidP="002927E7">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214D48BA" w14:textId="77777777" w:rsidR="002927E7" w:rsidRDefault="002927E7" w:rsidP="002927E7">
      <w:pPr>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2CEBC4F0" w14:textId="77777777" w:rsidR="002927E7" w:rsidRPr="00A22DCF" w:rsidRDefault="002927E7" w:rsidP="002927E7">
      <w:pPr>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14:paraId="6BEEFBF5" w14:textId="77777777" w:rsidR="002927E7" w:rsidRPr="00A22DCF" w:rsidRDefault="002927E7" w:rsidP="002927E7">
      <w:pPr>
        <w:spacing w:before="120"/>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4A44DEDD" w14:textId="145A58B4" w:rsidR="002927E7" w:rsidRDefault="002927E7" w:rsidP="002927E7">
      <w:pPr>
        <w:spacing w:line="276"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r w:rsidR="005458C7">
        <w:rPr>
          <w:rFonts w:ascii="Arial" w:hAnsi="Arial" w:cs="Arial"/>
          <w:sz w:val="21"/>
          <w:szCs w:val="21"/>
        </w:rPr>
        <w:t>„</w:t>
      </w:r>
      <w:r w:rsidR="00E5447F" w:rsidRPr="00E5447F">
        <w:rPr>
          <w:rFonts w:ascii="Arial" w:hAnsi="Arial" w:cs="Arial"/>
          <w:sz w:val="21"/>
          <w:szCs w:val="21"/>
        </w:rPr>
        <w:t>Przebudowa ul. Polnej  - etap I</w:t>
      </w:r>
      <w:r w:rsidRPr="0029721A">
        <w:rPr>
          <w:rFonts w:ascii="Arial" w:hAnsi="Arial" w:cs="Arial"/>
          <w:sz w:val="21"/>
          <w:szCs w:val="21"/>
        </w:rPr>
        <w:t>”</w:t>
      </w:r>
      <w:r>
        <w:rPr>
          <w:rFonts w:ascii="Arial" w:hAnsi="Arial" w:cs="Arial"/>
          <w:sz w:val="21"/>
          <w:szCs w:val="21"/>
        </w:rPr>
        <w:t xml:space="preserve"> </w:t>
      </w:r>
      <w:r w:rsidRPr="0029721A">
        <w:rPr>
          <w:rFonts w:ascii="Arial" w:hAnsi="Arial" w:cs="Arial"/>
          <w:sz w:val="21"/>
          <w:szCs w:val="21"/>
        </w:rPr>
        <w:t xml:space="preserve">nr sprawy: </w:t>
      </w:r>
      <w:r w:rsidR="00E5447F" w:rsidRPr="00E5447F">
        <w:rPr>
          <w:rFonts w:ascii="Arial" w:hAnsi="Arial" w:cs="Arial"/>
          <w:sz w:val="21"/>
          <w:szCs w:val="21"/>
        </w:rPr>
        <w:t>IM.271.11.2020.KM</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4F269DAD" w14:textId="77777777" w:rsidR="002927E7" w:rsidRPr="00A22DCF" w:rsidRDefault="002927E7" w:rsidP="002927E7">
      <w:pPr>
        <w:spacing w:line="360" w:lineRule="auto"/>
        <w:ind w:firstLine="709"/>
        <w:jc w:val="both"/>
        <w:rPr>
          <w:rFonts w:ascii="Arial" w:hAnsi="Arial" w:cs="Arial"/>
          <w:sz w:val="21"/>
          <w:szCs w:val="21"/>
        </w:rPr>
      </w:pPr>
    </w:p>
    <w:p w14:paraId="177BC413" w14:textId="77777777" w:rsidR="002927E7" w:rsidRPr="00E31C06" w:rsidRDefault="002927E7" w:rsidP="002927E7">
      <w:pPr>
        <w:shd w:val="clear" w:color="auto" w:fill="BFBFBF" w:themeFill="background1" w:themeFillShade="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021DD8A9" w14:textId="77777777" w:rsidR="002927E7" w:rsidRDefault="002927E7" w:rsidP="002927E7">
      <w:pPr>
        <w:spacing w:line="360" w:lineRule="auto"/>
        <w:jc w:val="both"/>
        <w:rPr>
          <w:rFonts w:ascii="Arial" w:hAnsi="Arial" w:cs="Arial"/>
          <w:sz w:val="21"/>
          <w:szCs w:val="21"/>
        </w:rPr>
      </w:pPr>
    </w:p>
    <w:p w14:paraId="4E0D7102" w14:textId="77777777" w:rsidR="002927E7" w:rsidRDefault="002927E7" w:rsidP="002927E7">
      <w:pPr>
        <w:spacing w:line="276"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Specyfikacji Istotnych  Warunków Zamówienia w rozdziale V pkt 1 ppkt 2)</w:t>
      </w:r>
      <w:r w:rsidRPr="00EE1FBF">
        <w:rPr>
          <w:rFonts w:ascii="Arial" w:hAnsi="Arial" w:cs="Arial"/>
          <w:sz w:val="16"/>
          <w:szCs w:val="16"/>
        </w:rPr>
        <w:t>.</w:t>
      </w:r>
    </w:p>
    <w:p w14:paraId="74B53A9C" w14:textId="77777777" w:rsidR="002927E7" w:rsidRPr="00025C8D" w:rsidRDefault="002927E7" w:rsidP="002927E7">
      <w:pPr>
        <w:spacing w:line="360" w:lineRule="auto"/>
        <w:jc w:val="both"/>
        <w:rPr>
          <w:rFonts w:ascii="Arial" w:hAnsi="Arial" w:cs="Arial"/>
          <w:sz w:val="21"/>
          <w:szCs w:val="21"/>
        </w:rPr>
      </w:pPr>
    </w:p>
    <w:p w14:paraId="67965E31" w14:textId="77777777" w:rsidR="002927E7" w:rsidRPr="003E1710" w:rsidRDefault="002927E7" w:rsidP="002927E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0EA870D2" w14:textId="77777777" w:rsidR="002927E7" w:rsidRPr="003E1710" w:rsidRDefault="002927E7" w:rsidP="002927E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6EFCD4CB" w14:textId="77777777" w:rsidR="002927E7" w:rsidRPr="00190D6E" w:rsidRDefault="002927E7" w:rsidP="002927E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747C6BE6" w14:textId="77777777" w:rsidR="002927E7" w:rsidRPr="00B15FD3" w:rsidRDefault="002927E7" w:rsidP="002927E7">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64445601" w14:textId="77777777" w:rsidR="002927E7" w:rsidRDefault="002927E7" w:rsidP="002927E7">
      <w:pPr>
        <w:spacing w:line="276"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14:paraId="2CA46385" w14:textId="77777777" w:rsidR="002927E7" w:rsidRDefault="002927E7" w:rsidP="002927E7">
      <w:pPr>
        <w:spacing w:line="276"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98AA229" w14:textId="77777777" w:rsidR="002927E7" w:rsidRDefault="002927E7" w:rsidP="002927E7">
      <w:pPr>
        <w:spacing w:line="276"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14:paraId="167BC541" w14:textId="77777777" w:rsidR="002927E7" w:rsidRDefault="002927E7" w:rsidP="002927E7">
      <w:pPr>
        <w:spacing w:line="276" w:lineRule="auto"/>
        <w:jc w:val="both"/>
        <w:rPr>
          <w:rFonts w:ascii="Arial" w:hAnsi="Arial" w:cs="Arial"/>
          <w:sz w:val="20"/>
          <w:szCs w:val="20"/>
        </w:rPr>
      </w:pPr>
    </w:p>
    <w:p w14:paraId="254B1798" w14:textId="77777777" w:rsidR="002927E7" w:rsidRPr="003E1710" w:rsidRDefault="002927E7" w:rsidP="002927E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4CD4F8E9" w14:textId="77777777" w:rsidR="002927E7" w:rsidRPr="003E1710" w:rsidRDefault="002927E7" w:rsidP="002927E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215DE28E" w14:textId="77777777" w:rsidR="002927E7" w:rsidRPr="00190D6E" w:rsidRDefault="002927E7" w:rsidP="002927E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9C9283F" w14:textId="77777777" w:rsidR="002927E7" w:rsidRDefault="002927E7" w:rsidP="002927E7">
      <w:pPr>
        <w:spacing w:line="360" w:lineRule="auto"/>
        <w:jc w:val="both"/>
        <w:rPr>
          <w:rFonts w:ascii="Arial" w:hAnsi="Arial" w:cs="Arial"/>
          <w:sz w:val="21"/>
          <w:szCs w:val="21"/>
        </w:rPr>
      </w:pPr>
    </w:p>
    <w:p w14:paraId="2519B761" w14:textId="77777777" w:rsidR="002927E7" w:rsidRDefault="002927E7" w:rsidP="002927E7">
      <w:pPr>
        <w:spacing w:line="360" w:lineRule="auto"/>
        <w:jc w:val="both"/>
        <w:rPr>
          <w:rFonts w:ascii="Arial" w:hAnsi="Arial" w:cs="Arial"/>
          <w:sz w:val="21"/>
          <w:szCs w:val="21"/>
        </w:rPr>
      </w:pPr>
    </w:p>
    <w:p w14:paraId="669CCA72" w14:textId="77777777" w:rsidR="002927E7" w:rsidRDefault="002927E7" w:rsidP="002927E7">
      <w:pPr>
        <w:spacing w:line="360" w:lineRule="auto"/>
        <w:jc w:val="both"/>
        <w:rPr>
          <w:rFonts w:ascii="Arial" w:hAnsi="Arial" w:cs="Arial"/>
          <w:sz w:val="21"/>
          <w:szCs w:val="21"/>
        </w:rPr>
      </w:pPr>
    </w:p>
    <w:p w14:paraId="280F58D3" w14:textId="77777777" w:rsidR="002927E7" w:rsidRDefault="002927E7" w:rsidP="002927E7">
      <w:pPr>
        <w:spacing w:line="360" w:lineRule="auto"/>
        <w:jc w:val="both"/>
        <w:rPr>
          <w:rFonts w:ascii="Arial" w:hAnsi="Arial" w:cs="Arial"/>
          <w:sz w:val="21"/>
          <w:szCs w:val="21"/>
        </w:rPr>
      </w:pPr>
    </w:p>
    <w:p w14:paraId="6FCF4F38" w14:textId="77777777" w:rsidR="002927E7" w:rsidRPr="00190D6E" w:rsidRDefault="002927E7" w:rsidP="002927E7">
      <w:pPr>
        <w:spacing w:line="360" w:lineRule="auto"/>
        <w:ind w:left="5664" w:firstLine="708"/>
        <w:jc w:val="both"/>
        <w:rPr>
          <w:rFonts w:ascii="Arial" w:hAnsi="Arial" w:cs="Arial"/>
          <w:i/>
          <w:sz w:val="16"/>
          <w:szCs w:val="16"/>
        </w:rPr>
      </w:pPr>
    </w:p>
    <w:p w14:paraId="5D416C26" w14:textId="77777777" w:rsidR="002927E7" w:rsidRDefault="002927E7" w:rsidP="00797787">
      <w:pPr>
        <w:spacing w:line="360" w:lineRule="auto"/>
        <w:jc w:val="both"/>
        <w:rPr>
          <w:rFonts w:ascii="Arial" w:hAnsi="Arial" w:cs="Arial"/>
          <w:sz w:val="21"/>
          <w:szCs w:val="21"/>
        </w:rPr>
      </w:pPr>
    </w:p>
    <w:p w14:paraId="2FA4AC00" w14:textId="77777777" w:rsidR="00797787" w:rsidRPr="00190D6E" w:rsidRDefault="00797787" w:rsidP="00797787">
      <w:pPr>
        <w:spacing w:line="360" w:lineRule="auto"/>
        <w:ind w:left="5664" w:firstLine="708"/>
        <w:jc w:val="both"/>
        <w:rPr>
          <w:rFonts w:ascii="Arial" w:hAnsi="Arial" w:cs="Arial"/>
          <w:i/>
          <w:sz w:val="16"/>
          <w:szCs w:val="16"/>
        </w:rPr>
      </w:pPr>
    </w:p>
    <w:p w14:paraId="5B674521" w14:textId="77777777" w:rsidR="00797787" w:rsidRPr="001D3A19" w:rsidRDefault="00797787" w:rsidP="00797787">
      <w:pPr>
        <w:shd w:val="clear" w:color="auto" w:fill="BFBFBF" w:themeFill="background1" w:themeFillShade="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3D3E79E" w14:textId="77777777" w:rsidR="00797787" w:rsidRPr="00A22DCF" w:rsidRDefault="00797787" w:rsidP="00797787">
      <w:pPr>
        <w:spacing w:line="360" w:lineRule="auto"/>
        <w:jc w:val="both"/>
        <w:rPr>
          <w:rFonts w:ascii="Arial" w:hAnsi="Arial" w:cs="Arial"/>
          <w:sz w:val="21"/>
          <w:szCs w:val="21"/>
        </w:rPr>
      </w:pPr>
    </w:p>
    <w:p w14:paraId="13697011" w14:textId="41E4DFD9" w:rsidR="00797787" w:rsidRPr="00A22DCF"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EFD0395" w14:textId="77777777" w:rsidR="00797787" w:rsidRDefault="00797787" w:rsidP="00797787">
      <w:pPr>
        <w:spacing w:line="360" w:lineRule="auto"/>
        <w:jc w:val="both"/>
        <w:rPr>
          <w:rFonts w:ascii="Arial" w:hAnsi="Arial" w:cs="Arial"/>
          <w:sz w:val="20"/>
          <w:szCs w:val="20"/>
        </w:rPr>
      </w:pPr>
    </w:p>
    <w:p w14:paraId="5B7F48F0"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3D1E08E9" w14:textId="77777777" w:rsidR="00797787" w:rsidRPr="003E1710" w:rsidRDefault="00797787" w:rsidP="00797787">
      <w:pPr>
        <w:spacing w:line="360" w:lineRule="auto"/>
        <w:jc w:val="both"/>
        <w:rPr>
          <w:rFonts w:ascii="Arial" w:hAnsi="Arial" w:cs="Arial"/>
          <w:sz w:val="20"/>
          <w:szCs w:val="20"/>
        </w:rPr>
      </w:pPr>
    </w:p>
    <w:p w14:paraId="4448B7CC"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4BFEF31" w14:textId="159A6936" w:rsidR="000C1365"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5FC302D3" w14:textId="77777777" w:rsidR="000C1365" w:rsidRDefault="000C1365">
      <w:pPr>
        <w:rPr>
          <w:rFonts w:ascii="Arial" w:hAnsi="Arial" w:cs="Arial"/>
          <w:i/>
          <w:sz w:val="16"/>
          <w:szCs w:val="16"/>
        </w:rPr>
      </w:pPr>
      <w:r>
        <w:rPr>
          <w:rFonts w:ascii="Arial" w:hAnsi="Arial" w:cs="Arial"/>
          <w:i/>
          <w:sz w:val="16"/>
          <w:szCs w:val="16"/>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C1365" w:rsidRPr="004C33E9" w14:paraId="35A60625" w14:textId="77777777" w:rsidTr="00D03EBA">
        <w:tc>
          <w:tcPr>
            <w:tcW w:w="9214" w:type="dxa"/>
            <w:shd w:val="clear" w:color="auto" w:fill="D9D9D9"/>
            <w:vAlign w:val="center"/>
          </w:tcPr>
          <w:p w14:paraId="4FA2DA85" w14:textId="6165F8FA" w:rsidR="000C1365" w:rsidRPr="004C33E9" w:rsidRDefault="000C1365" w:rsidP="00D03EB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1F097F">
              <w:rPr>
                <w:rFonts w:ascii="Calibri" w:hAnsi="Calibri" w:cs="Segoe UI"/>
                <w:b/>
              </w:rPr>
              <w:t>3</w:t>
            </w:r>
            <w:r w:rsidRPr="004C33E9">
              <w:rPr>
                <w:rFonts w:ascii="Calibri" w:hAnsi="Calibri" w:cs="Segoe UI"/>
                <w:b/>
              </w:rPr>
              <w:t xml:space="preserve"> do SIWZ</w:t>
            </w:r>
          </w:p>
        </w:tc>
      </w:tr>
      <w:tr w:rsidR="000C1365" w:rsidRPr="004C33E9" w14:paraId="56AFACC9" w14:textId="77777777" w:rsidTr="00D03EBA">
        <w:trPr>
          <w:trHeight w:val="460"/>
        </w:trPr>
        <w:tc>
          <w:tcPr>
            <w:tcW w:w="9214" w:type="dxa"/>
            <w:shd w:val="clear" w:color="auto" w:fill="D9D9D9"/>
            <w:vAlign w:val="center"/>
          </w:tcPr>
          <w:p w14:paraId="3D468D83" w14:textId="77777777" w:rsidR="000C1365" w:rsidRPr="004C33E9" w:rsidRDefault="000C1365" w:rsidP="00D03EBA">
            <w:pPr>
              <w:pStyle w:val="Nagwek1"/>
              <w:spacing w:before="0" w:after="40"/>
              <w:jc w:val="both"/>
              <w:rPr>
                <w:rFonts w:ascii="Calibri" w:hAnsi="Calibri" w:cs="Segoe UI"/>
                <w:sz w:val="20"/>
                <w:szCs w:val="20"/>
              </w:rPr>
            </w:pPr>
            <w:r w:rsidRPr="0030626D">
              <w:rPr>
                <w:rFonts w:ascii="Calibri" w:hAnsi="Calibri" w:cs="Segoe UI"/>
                <w:sz w:val="20"/>
                <w:szCs w:val="20"/>
              </w:rPr>
              <w:t>Oświadczenie Wykonawcy</w:t>
            </w:r>
          </w:p>
        </w:tc>
      </w:tr>
    </w:tbl>
    <w:p w14:paraId="2C847ED3" w14:textId="77777777" w:rsidR="000C1365" w:rsidRDefault="000C1365" w:rsidP="000C1365">
      <w:pPr>
        <w:ind w:left="5664"/>
        <w:rPr>
          <w:b/>
          <w:lang w:eastAsia="x-none"/>
        </w:rPr>
      </w:pPr>
    </w:p>
    <w:p w14:paraId="72023C64" w14:textId="77777777" w:rsidR="000C1365" w:rsidRPr="00B42A67" w:rsidRDefault="000C1365" w:rsidP="000C1365">
      <w:pPr>
        <w:spacing w:line="276" w:lineRule="auto"/>
        <w:ind w:left="5664"/>
        <w:rPr>
          <w:rFonts w:ascii="Arial" w:hAnsi="Arial" w:cs="Arial"/>
          <w:b/>
          <w:sz w:val="20"/>
          <w:szCs w:val="20"/>
          <w:lang w:eastAsia="x-none"/>
        </w:rPr>
      </w:pPr>
      <w:r w:rsidRPr="00B42A67">
        <w:rPr>
          <w:rFonts w:ascii="Arial" w:hAnsi="Arial" w:cs="Arial"/>
          <w:b/>
          <w:sz w:val="20"/>
          <w:szCs w:val="20"/>
          <w:lang w:eastAsia="x-none"/>
        </w:rPr>
        <w:t>Zamawiający</w:t>
      </w:r>
    </w:p>
    <w:p w14:paraId="5AD3BD11"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Miasto Zduńska Wola</w:t>
      </w:r>
    </w:p>
    <w:p w14:paraId="08090F05"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ul. Złotnickiego 12</w:t>
      </w:r>
    </w:p>
    <w:p w14:paraId="5E91DE20"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98-220 Zduńska Wola</w:t>
      </w:r>
    </w:p>
    <w:p w14:paraId="2261A6AE" w14:textId="77777777" w:rsidR="000C1365" w:rsidRPr="00B42A67" w:rsidRDefault="000C1365" w:rsidP="000C1365">
      <w:pPr>
        <w:spacing w:line="276" w:lineRule="auto"/>
        <w:rPr>
          <w:rFonts w:ascii="Arial" w:hAnsi="Arial" w:cs="Arial"/>
          <w:sz w:val="20"/>
          <w:szCs w:val="20"/>
          <w:lang w:eastAsia="x-none"/>
        </w:rPr>
      </w:pPr>
    </w:p>
    <w:p w14:paraId="17442CF7" w14:textId="77777777" w:rsidR="000C1365" w:rsidRPr="00B42A67" w:rsidRDefault="000C1365" w:rsidP="000C1365">
      <w:pPr>
        <w:spacing w:line="276" w:lineRule="auto"/>
        <w:rPr>
          <w:rFonts w:ascii="Arial" w:hAnsi="Arial" w:cs="Arial"/>
          <w:sz w:val="20"/>
          <w:szCs w:val="20"/>
        </w:rPr>
      </w:pPr>
    </w:p>
    <w:p w14:paraId="2D7DCBB6"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Ja/my niżej podpisani:</w:t>
      </w:r>
    </w:p>
    <w:p w14:paraId="4DFCBFA3"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7450A4BB" w14:textId="77777777" w:rsidR="000C1365" w:rsidRPr="00B42A67" w:rsidRDefault="000C1365" w:rsidP="000C1365">
      <w:pPr>
        <w:spacing w:line="276" w:lineRule="auto"/>
        <w:ind w:right="72"/>
        <w:rPr>
          <w:rFonts w:ascii="Arial" w:hAnsi="Arial" w:cs="Arial"/>
          <w:i/>
          <w:sz w:val="20"/>
          <w:szCs w:val="20"/>
        </w:rPr>
      </w:pPr>
      <w:r w:rsidRPr="00B42A67">
        <w:rPr>
          <w:rFonts w:ascii="Arial" w:hAnsi="Arial" w:cs="Arial"/>
          <w:i/>
          <w:sz w:val="20"/>
          <w:szCs w:val="20"/>
        </w:rPr>
        <w:t>(imię, nazwisko, stanowisko/podstawa do reprezentacji)</w:t>
      </w:r>
    </w:p>
    <w:p w14:paraId="54CC95F0" w14:textId="77777777" w:rsidR="000C1365" w:rsidRPr="00B42A67" w:rsidRDefault="000C1365" w:rsidP="000C1365">
      <w:pPr>
        <w:spacing w:line="276" w:lineRule="auto"/>
        <w:rPr>
          <w:rFonts w:ascii="Arial" w:hAnsi="Arial" w:cs="Arial"/>
          <w:spacing w:val="4"/>
          <w:sz w:val="20"/>
          <w:szCs w:val="20"/>
        </w:rPr>
      </w:pPr>
    </w:p>
    <w:p w14:paraId="47A109B4"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 xml:space="preserve">działając w imieniu i na rzecz: </w:t>
      </w:r>
    </w:p>
    <w:p w14:paraId="07FE1F5A"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3B0574D2"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5B5F6DCF" w14:textId="78DACEDC" w:rsidR="000C1365" w:rsidRPr="00B42A67" w:rsidRDefault="000C1365" w:rsidP="000C1365">
      <w:pPr>
        <w:spacing w:line="276" w:lineRule="auto"/>
        <w:rPr>
          <w:rFonts w:ascii="Arial" w:hAnsi="Arial" w:cs="Arial"/>
          <w:spacing w:val="4"/>
          <w:sz w:val="20"/>
          <w:szCs w:val="20"/>
        </w:rPr>
      </w:pPr>
      <w:r w:rsidRPr="00B42A67">
        <w:rPr>
          <w:rFonts w:ascii="Arial" w:hAnsi="Arial" w:cs="Arial"/>
          <w:i/>
          <w:sz w:val="20"/>
          <w:szCs w:val="20"/>
        </w:rPr>
        <w:t>(pełna nazwa Wykonawcy/Wykonawców w przypadku wykonawców wspólnie ubiegających się o</w:t>
      </w:r>
      <w:r w:rsidR="002D5C43">
        <w:rPr>
          <w:rFonts w:ascii="Arial" w:hAnsi="Arial" w:cs="Arial"/>
          <w:i/>
          <w:sz w:val="20"/>
          <w:szCs w:val="20"/>
        </w:rPr>
        <w:t> </w:t>
      </w:r>
      <w:r w:rsidRPr="00B42A67">
        <w:rPr>
          <w:rFonts w:ascii="Arial" w:hAnsi="Arial" w:cs="Arial"/>
          <w:i/>
          <w:sz w:val="20"/>
          <w:szCs w:val="20"/>
        </w:rPr>
        <w:t>udzielenie</w:t>
      </w:r>
      <w:r w:rsidRPr="00B42A67">
        <w:rPr>
          <w:rFonts w:ascii="Arial" w:hAnsi="Arial" w:cs="Arial"/>
          <w:sz w:val="20"/>
          <w:szCs w:val="20"/>
        </w:rPr>
        <w:t xml:space="preserve"> </w:t>
      </w:r>
      <w:r w:rsidRPr="00B42A67">
        <w:rPr>
          <w:rFonts w:ascii="Arial" w:hAnsi="Arial" w:cs="Arial"/>
          <w:i/>
          <w:sz w:val="20"/>
          <w:szCs w:val="20"/>
        </w:rPr>
        <w:t>zamówienia)</w:t>
      </w:r>
      <w:r w:rsidRPr="00B42A67">
        <w:rPr>
          <w:rFonts w:ascii="Arial" w:hAnsi="Arial" w:cs="Arial"/>
          <w:sz w:val="20"/>
          <w:szCs w:val="20"/>
        </w:rPr>
        <w:t xml:space="preserve"> .</w:t>
      </w:r>
    </w:p>
    <w:p w14:paraId="77049003" w14:textId="77777777" w:rsidR="000C1365" w:rsidRPr="00B42A67" w:rsidRDefault="000C1365" w:rsidP="000C1365">
      <w:pPr>
        <w:spacing w:line="276" w:lineRule="auto"/>
        <w:rPr>
          <w:rFonts w:ascii="Arial" w:hAnsi="Arial" w:cs="Arial"/>
          <w:sz w:val="20"/>
          <w:szCs w:val="20"/>
        </w:rPr>
      </w:pPr>
    </w:p>
    <w:p w14:paraId="0515BFED" w14:textId="47DAB0F1" w:rsidR="000C1365" w:rsidRPr="00B42A67" w:rsidRDefault="000C1365" w:rsidP="0029721A">
      <w:pPr>
        <w:tabs>
          <w:tab w:val="left" w:pos="360"/>
        </w:tabs>
        <w:spacing w:line="276" w:lineRule="auto"/>
        <w:jc w:val="both"/>
        <w:rPr>
          <w:rFonts w:ascii="Arial" w:hAnsi="Arial" w:cs="Arial"/>
          <w:i/>
          <w:sz w:val="20"/>
          <w:szCs w:val="20"/>
          <w:vertAlign w:val="superscript"/>
        </w:rPr>
      </w:pPr>
      <w:r w:rsidRPr="00B42A67">
        <w:rPr>
          <w:rFonts w:ascii="Arial" w:hAnsi="Arial" w:cs="Arial"/>
          <w:sz w:val="20"/>
          <w:szCs w:val="20"/>
        </w:rPr>
        <w:t>Ubiegając się o udzielenie zamówienia publicznego pn</w:t>
      </w:r>
      <w:r w:rsidR="004C3342">
        <w:rPr>
          <w:rFonts w:ascii="Arial" w:hAnsi="Arial" w:cs="Arial"/>
          <w:sz w:val="20"/>
          <w:szCs w:val="20"/>
        </w:rPr>
        <w:t xml:space="preserve">. </w:t>
      </w:r>
      <w:r w:rsidR="0029721A" w:rsidRPr="0029721A">
        <w:rPr>
          <w:rFonts w:ascii="Arial" w:hAnsi="Arial" w:cs="Arial"/>
          <w:sz w:val="20"/>
          <w:szCs w:val="20"/>
        </w:rPr>
        <w:t>„</w:t>
      </w:r>
      <w:r w:rsidR="00E5447F" w:rsidRPr="00E5447F">
        <w:rPr>
          <w:rFonts w:ascii="Arial" w:hAnsi="Arial" w:cs="Arial"/>
          <w:sz w:val="20"/>
          <w:szCs w:val="20"/>
        </w:rPr>
        <w:t>Przebudowa ul. Polnej  - etap I</w:t>
      </w:r>
      <w:r w:rsidR="0029721A" w:rsidRPr="0029721A">
        <w:rPr>
          <w:rFonts w:ascii="Arial" w:hAnsi="Arial" w:cs="Arial"/>
          <w:sz w:val="20"/>
          <w:szCs w:val="20"/>
        </w:rPr>
        <w:t>”</w:t>
      </w:r>
      <w:r w:rsidR="0029721A">
        <w:rPr>
          <w:rFonts w:ascii="Arial" w:hAnsi="Arial" w:cs="Arial"/>
          <w:sz w:val="20"/>
          <w:szCs w:val="20"/>
        </w:rPr>
        <w:t xml:space="preserve"> </w:t>
      </w:r>
      <w:r w:rsidR="0029721A" w:rsidRPr="0029721A">
        <w:rPr>
          <w:rFonts w:ascii="Arial" w:hAnsi="Arial" w:cs="Arial"/>
          <w:sz w:val="20"/>
          <w:szCs w:val="20"/>
        </w:rPr>
        <w:t xml:space="preserve">nr sprawy: </w:t>
      </w:r>
      <w:r w:rsidR="00E5447F" w:rsidRPr="00E5447F">
        <w:rPr>
          <w:rFonts w:ascii="Arial" w:hAnsi="Arial" w:cs="Arial"/>
          <w:sz w:val="20"/>
          <w:szCs w:val="20"/>
        </w:rPr>
        <w:t>IM.271.11.2020.KM</w:t>
      </w:r>
    </w:p>
    <w:p w14:paraId="2E708BE4" w14:textId="56ECE1C4" w:rsidR="000C1365" w:rsidRPr="00B42A67" w:rsidRDefault="000C1365" w:rsidP="00F07C42">
      <w:pPr>
        <w:widowControl w:val="0"/>
        <w:numPr>
          <w:ilvl w:val="0"/>
          <w:numId w:val="36"/>
        </w:numPr>
        <w:adjustRightInd w:val="0"/>
        <w:spacing w:line="276" w:lineRule="auto"/>
        <w:jc w:val="both"/>
        <w:textAlignment w:val="baseline"/>
        <w:rPr>
          <w:rFonts w:ascii="Arial" w:hAnsi="Arial" w:cs="Arial"/>
          <w:sz w:val="20"/>
          <w:szCs w:val="20"/>
        </w:rPr>
      </w:pPr>
      <w:r w:rsidRPr="00B42A67">
        <w:rPr>
          <w:rFonts w:ascii="Arial" w:hAnsi="Arial" w:cs="Arial"/>
          <w:sz w:val="20"/>
          <w:szCs w:val="20"/>
        </w:rPr>
        <w:t xml:space="preserve">Oświadczam/y, że </w:t>
      </w:r>
      <w:r w:rsidRPr="00B42A67">
        <w:rPr>
          <w:rFonts w:ascii="Arial" w:hAnsi="Arial" w:cs="Arial"/>
          <w:b/>
          <w:sz w:val="20"/>
          <w:szCs w:val="20"/>
        </w:rPr>
        <w:t>należymy</w:t>
      </w:r>
      <w:r w:rsidRPr="00B42A67">
        <w:rPr>
          <w:rFonts w:ascii="Arial" w:hAnsi="Arial" w:cs="Arial"/>
          <w:sz w:val="20"/>
          <w:szCs w:val="20"/>
        </w:rPr>
        <w:t xml:space="preserve"> do tej samej </w:t>
      </w:r>
      <w:r w:rsidRPr="00B42A67">
        <w:rPr>
          <w:rFonts w:ascii="Arial" w:hAnsi="Arial" w:cs="Arial"/>
          <w:spacing w:val="4"/>
          <w:sz w:val="20"/>
          <w:szCs w:val="20"/>
        </w:rPr>
        <w:t>grupy kapitałowej</w:t>
      </w:r>
      <w:r w:rsidRPr="00B42A67">
        <w:rPr>
          <w:rFonts w:ascii="Arial" w:hAnsi="Arial" w:cs="Arial"/>
          <w:sz w:val="20"/>
          <w:szCs w:val="20"/>
        </w:rPr>
        <w:t>, o której mowa w art. 24 ust.</w:t>
      </w:r>
      <w:r w:rsidR="000E693E" w:rsidRPr="00B42A67">
        <w:rPr>
          <w:rFonts w:ascii="Arial" w:hAnsi="Arial" w:cs="Arial"/>
          <w:sz w:val="20"/>
          <w:szCs w:val="20"/>
        </w:rPr>
        <w:t> </w:t>
      </w:r>
      <w:r w:rsidRPr="00B42A67">
        <w:rPr>
          <w:rFonts w:ascii="Arial" w:hAnsi="Arial" w:cs="Arial"/>
          <w:sz w:val="20"/>
          <w:szCs w:val="20"/>
        </w:rPr>
        <w:t>1 pkt 23 ustawy Prawo Zamówień Publicznych (</w:t>
      </w:r>
      <w:r w:rsidR="006C3D24" w:rsidRPr="006C3D24">
        <w:rPr>
          <w:rFonts w:ascii="Arial" w:hAnsi="Arial" w:cs="Arial"/>
          <w:sz w:val="20"/>
          <w:szCs w:val="20"/>
        </w:rPr>
        <w:t xml:space="preserve">Dz. U. z 2019 r. poz. 1843 </w:t>
      </w:r>
      <w:r w:rsidR="000E693E" w:rsidRPr="00B42A67">
        <w:rPr>
          <w:rFonts w:ascii="Arial" w:hAnsi="Arial" w:cs="Arial"/>
          <w:sz w:val="20"/>
          <w:szCs w:val="20"/>
        </w:rPr>
        <w:t>ze zm.), tj.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6C3D24" w:rsidRPr="006C3D24">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r w:rsidRPr="00B42A67">
        <w:rPr>
          <w:rFonts w:ascii="Arial" w:hAnsi="Arial" w:cs="Arial"/>
          <w:sz w:val="20"/>
          <w:szCs w:val="20"/>
        </w:rPr>
        <w:t>, co podmioty wymienione poniżej (należy podać nazwy i adresy siedzib)*:</w:t>
      </w:r>
    </w:p>
    <w:p w14:paraId="2EB3646C" w14:textId="77777777" w:rsidR="000C1365" w:rsidRPr="00B42A67" w:rsidRDefault="000C1365" w:rsidP="000C1365">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53"/>
        <w:gridCol w:w="5866"/>
      </w:tblGrid>
      <w:tr w:rsidR="000C1365" w:rsidRPr="00B42A67" w14:paraId="01BDC983" w14:textId="77777777" w:rsidTr="00D03EBA">
        <w:tc>
          <w:tcPr>
            <w:tcW w:w="543" w:type="dxa"/>
          </w:tcPr>
          <w:p w14:paraId="33205EB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Lp.</w:t>
            </w:r>
          </w:p>
        </w:tc>
        <w:tc>
          <w:tcPr>
            <w:tcW w:w="2693" w:type="dxa"/>
          </w:tcPr>
          <w:p w14:paraId="7BDEB0BA"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Nazwa podmiotu</w:t>
            </w:r>
          </w:p>
        </w:tc>
        <w:tc>
          <w:tcPr>
            <w:tcW w:w="5985" w:type="dxa"/>
          </w:tcPr>
          <w:p w14:paraId="292EC16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Adres podmiotu</w:t>
            </w:r>
          </w:p>
        </w:tc>
      </w:tr>
      <w:tr w:rsidR="000C1365" w:rsidRPr="00B42A67" w14:paraId="1A3CD8F1" w14:textId="77777777" w:rsidTr="00D03EBA">
        <w:tc>
          <w:tcPr>
            <w:tcW w:w="543" w:type="dxa"/>
          </w:tcPr>
          <w:p w14:paraId="68E85232"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1.</w:t>
            </w:r>
          </w:p>
        </w:tc>
        <w:tc>
          <w:tcPr>
            <w:tcW w:w="2693" w:type="dxa"/>
          </w:tcPr>
          <w:p w14:paraId="33A63D6E" w14:textId="77777777" w:rsidR="000C1365" w:rsidRPr="00B42A67" w:rsidRDefault="000C1365" w:rsidP="000C1365">
            <w:pPr>
              <w:spacing w:line="276" w:lineRule="auto"/>
              <w:rPr>
                <w:rFonts w:ascii="Arial" w:hAnsi="Arial" w:cs="Arial"/>
                <w:sz w:val="20"/>
                <w:szCs w:val="20"/>
              </w:rPr>
            </w:pPr>
          </w:p>
        </w:tc>
        <w:tc>
          <w:tcPr>
            <w:tcW w:w="5985" w:type="dxa"/>
          </w:tcPr>
          <w:p w14:paraId="0B8F79B5" w14:textId="77777777" w:rsidR="000C1365" w:rsidRPr="00B42A67" w:rsidRDefault="000C1365" w:rsidP="000C1365">
            <w:pPr>
              <w:spacing w:line="276" w:lineRule="auto"/>
              <w:rPr>
                <w:rFonts w:ascii="Arial" w:hAnsi="Arial" w:cs="Arial"/>
                <w:sz w:val="20"/>
                <w:szCs w:val="20"/>
              </w:rPr>
            </w:pPr>
          </w:p>
        </w:tc>
      </w:tr>
      <w:tr w:rsidR="000C1365" w:rsidRPr="00B42A67" w14:paraId="737F1F26" w14:textId="77777777" w:rsidTr="00D03EBA">
        <w:tc>
          <w:tcPr>
            <w:tcW w:w="543" w:type="dxa"/>
          </w:tcPr>
          <w:p w14:paraId="2B5B5444"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2.</w:t>
            </w:r>
          </w:p>
        </w:tc>
        <w:tc>
          <w:tcPr>
            <w:tcW w:w="2693" w:type="dxa"/>
          </w:tcPr>
          <w:p w14:paraId="69BC8FD0" w14:textId="77777777" w:rsidR="000C1365" w:rsidRPr="00B42A67" w:rsidRDefault="000C1365" w:rsidP="000C1365">
            <w:pPr>
              <w:spacing w:line="276" w:lineRule="auto"/>
              <w:rPr>
                <w:rFonts w:ascii="Arial" w:hAnsi="Arial" w:cs="Arial"/>
                <w:sz w:val="20"/>
                <w:szCs w:val="20"/>
              </w:rPr>
            </w:pPr>
          </w:p>
        </w:tc>
        <w:tc>
          <w:tcPr>
            <w:tcW w:w="5985" w:type="dxa"/>
          </w:tcPr>
          <w:p w14:paraId="01E619F9" w14:textId="77777777" w:rsidR="000C1365" w:rsidRPr="00B42A67" w:rsidRDefault="000C1365" w:rsidP="000C1365">
            <w:pPr>
              <w:spacing w:line="276" w:lineRule="auto"/>
              <w:rPr>
                <w:rFonts w:ascii="Arial" w:hAnsi="Arial" w:cs="Arial"/>
                <w:sz w:val="20"/>
                <w:szCs w:val="20"/>
              </w:rPr>
            </w:pPr>
          </w:p>
        </w:tc>
      </w:tr>
      <w:tr w:rsidR="000C1365" w:rsidRPr="00B42A67" w14:paraId="701982BF" w14:textId="77777777" w:rsidTr="00D03EBA">
        <w:tc>
          <w:tcPr>
            <w:tcW w:w="543" w:type="dxa"/>
          </w:tcPr>
          <w:p w14:paraId="6EDAEFC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w:t>
            </w:r>
          </w:p>
        </w:tc>
        <w:tc>
          <w:tcPr>
            <w:tcW w:w="2693" w:type="dxa"/>
          </w:tcPr>
          <w:p w14:paraId="602CFF74" w14:textId="77777777" w:rsidR="000C1365" w:rsidRPr="00B42A67" w:rsidRDefault="000C1365" w:rsidP="000C1365">
            <w:pPr>
              <w:spacing w:line="276" w:lineRule="auto"/>
              <w:rPr>
                <w:rFonts w:ascii="Arial" w:hAnsi="Arial" w:cs="Arial"/>
                <w:sz w:val="20"/>
                <w:szCs w:val="20"/>
              </w:rPr>
            </w:pPr>
          </w:p>
        </w:tc>
        <w:tc>
          <w:tcPr>
            <w:tcW w:w="5985" w:type="dxa"/>
          </w:tcPr>
          <w:p w14:paraId="3950E978" w14:textId="77777777" w:rsidR="000C1365" w:rsidRPr="00B42A67" w:rsidRDefault="000C1365" w:rsidP="000C1365">
            <w:pPr>
              <w:spacing w:line="276" w:lineRule="auto"/>
              <w:rPr>
                <w:rFonts w:ascii="Arial" w:hAnsi="Arial" w:cs="Arial"/>
                <w:sz w:val="20"/>
                <w:szCs w:val="20"/>
              </w:rPr>
            </w:pPr>
          </w:p>
        </w:tc>
      </w:tr>
    </w:tbl>
    <w:p w14:paraId="1DB9D7A5" w14:textId="77777777" w:rsidR="000C1365" w:rsidRPr="00B42A67" w:rsidRDefault="000C1365" w:rsidP="000C1365">
      <w:pPr>
        <w:spacing w:line="276" w:lineRule="auto"/>
        <w:rPr>
          <w:rFonts w:ascii="Arial" w:hAnsi="Arial" w:cs="Arial"/>
          <w:sz w:val="20"/>
          <w:szCs w:val="20"/>
        </w:rPr>
      </w:pPr>
    </w:p>
    <w:p w14:paraId="7D928AF6" w14:textId="77777777" w:rsidR="000C1365" w:rsidRPr="00B42A67" w:rsidRDefault="000C1365" w:rsidP="000C1365">
      <w:pPr>
        <w:spacing w:line="276" w:lineRule="auto"/>
        <w:rPr>
          <w:rFonts w:ascii="Arial" w:hAnsi="Arial" w:cs="Arial"/>
          <w:sz w:val="20"/>
          <w:szCs w:val="20"/>
        </w:rPr>
      </w:pPr>
    </w:p>
    <w:p w14:paraId="79E9FE25"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20C7B82C"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28F124A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46183578"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364431F0" w14:textId="7731D7F4" w:rsidR="000C1365" w:rsidRPr="00B42A67" w:rsidRDefault="000C1365" w:rsidP="00F07C42">
      <w:pPr>
        <w:widowControl w:val="0"/>
        <w:numPr>
          <w:ilvl w:val="0"/>
          <w:numId w:val="36"/>
        </w:numPr>
        <w:adjustRightInd w:val="0"/>
        <w:spacing w:line="276" w:lineRule="auto"/>
        <w:jc w:val="both"/>
        <w:textAlignment w:val="baseline"/>
        <w:rPr>
          <w:rFonts w:ascii="Arial" w:hAnsi="Arial" w:cs="Arial"/>
          <w:sz w:val="20"/>
          <w:szCs w:val="20"/>
        </w:rPr>
      </w:pPr>
      <w:r w:rsidRPr="00B42A67">
        <w:rPr>
          <w:rFonts w:ascii="Arial" w:hAnsi="Arial" w:cs="Arial"/>
          <w:spacing w:val="4"/>
          <w:sz w:val="20"/>
          <w:szCs w:val="20"/>
        </w:rPr>
        <w:t xml:space="preserve">oświadczamy, że </w:t>
      </w:r>
      <w:r w:rsidRPr="00B42A67">
        <w:rPr>
          <w:rFonts w:ascii="Arial" w:hAnsi="Arial" w:cs="Arial"/>
          <w:b/>
          <w:spacing w:val="4"/>
          <w:sz w:val="20"/>
          <w:szCs w:val="20"/>
        </w:rPr>
        <w:t>nie należymy</w:t>
      </w:r>
      <w:r w:rsidRPr="00B42A67">
        <w:rPr>
          <w:rFonts w:ascii="Arial" w:hAnsi="Arial" w:cs="Arial"/>
          <w:spacing w:val="4"/>
          <w:sz w:val="20"/>
          <w:szCs w:val="20"/>
        </w:rPr>
        <w:t xml:space="preserve"> do grupy kapitałowej</w:t>
      </w:r>
      <w:r w:rsidRPr="00B42A67">
        <w:rPr>
          <w:rFonts w:ascii="Arial" w:hAnsi="Arial" w:cs="Arial"/>
          <w:sz w:val="20"/>
          <w:szCs w:val="20"/>
        </w:rPr>
        <w:t>, o której mowa w art. 24 ust. 1 pkt 23 ustawy Prawo Zamówień Publicznych (</w:t>
      </w:r>
      <w:r w:rsidR="006C3D24" w:rsidRPr="006C3D24">
        <w:rPr>
          <w:rFonts w:ascii="Arial" w:hAnsi="Arial" w:cs="Arial"/>
          <w:sz w:val="20"/>
          <w:szCs w:val="20"/>
        </w:rPr>
        <w:t xml:space="preserve">Dz. U. z 2019 r. poz. 1843 </w:t>
      </w:r>
      <w:r w:rsidR="000E693E" w:rsidRPr="00B42A67">
        <w:rPr>
          <w:rFonts w:ascii="Arial" w:hAnsi="Arial" w:cs="Arial"/>
          <w:sz w:val="20"/>
          <w:szCs w:val="20"/>
        </w:rPr>
        <w:t>ze zm.</w:t>
      </w:r>
      <w:r w:rsidRPr="00B42A67">
        <w:rPr>
          <w:rFonts w:ascii="Arial" w:hAnsi="Arial" w:cs="Arial"/>
          <w:sz w:val="20"/>
          <w:szCs w:val="20"/>
        </w:rPr>
        <w:t>), tj.</w:t>
      </w:r>
      <w:r w:rsidR="000E693E" w:rsidRPr="00B42A67">
        <w:rPr>
          <w:sz w:val="20"/>
          <w:szCs w:val="20"/>
        </w:rPr>
        <w:t>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6C3D24" w:rsidRPr="006C3D24">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p>
    <w:p w14:paraId="713C9FD2" w14:textId="77777777" w:rsidR="000C1365" w:rsidRPr="00B42A67" w:rsidRDefault="000C1365" w:rsidP="000C1365">
      <w:pPr>
        <w:spacing w:line="276" w:lineRule="auto"/>
        <w:rPr>
          <w:rFonts w:ascii="Arial" w:hAnsi="Arial" w:cs="Arial"/>
          <w:sz w:val="20"/>
          <w:szCs w:val="20"/>
        </w:rPr>
      </w:pPr>
    </w:p>
    <w:p w14:paraId="3DCC411D"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5FEAB8E5"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4AC40E58"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5E67280C"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459C3B44" w14:textId="24B8BB69" w:rsidR="00D8300D" w:rsidRPr="00B42A67" w:rsidRDefault="000C1365" w:rsidP="00D53AE8">
      <w:pPr>
        <w:widowControl w:val="0"/>
        <w:adjustRightInd w:val="0"/>
        <w:spacing w:line="276" w:lineRule="auto"/>
        <w:textAlignment w:val="baseline"/>
        <w:rPr>
          <w:rFonts w:ascii="Arial" w:hAnsi="Arial" w:cs="Arial"/>
          <w:b/>
          <w:sz w:val="20"/>
          <w:szCs w:val="20"/>
          <w:vertAlign w:val="superscript"/>
          <w:lang w:val="x-none" w:eastAsia="x-none"/>
        </w:rPr>
      </w:pPr>
      <w:r w:rsidRPr="00B42A67">
        <w:rPr>
          <w:rFonts w:ascii="Arial" w:hAnsi="Arial" w:cs="Arial"/>
          <w:b/>
          <w:sz w:val="20"/>
          <w:szCs w:val="20"/>
          <w:vertAlign w:val="superscript"/>
          <w:lang w:val="x-none" w:eastAsia="x-none"/>
        </w:rPr>
        <w:t xml:space="preserve">* - należy wypełnić pkt. 1 </w:t>
      </w:r>
      <w:r w:rsidRPr="00B42A67">
        <w:rPr>
          <w:rFonts w:ascii="Arial" w:hAnsi="Arial" w:cs="Arial"/>
          <w:b/>
          <w:sz w:val="20"/>
          <w:szCs w:val="20"/>
          <w:vertAlign w:val="superscript"/>
          <w:lang w:eastAsia="x-none"/>
        </w:rPr>
        <w:t>albo</w:t>
      </w:r>
      <w:r w:rsidRPr="00B42A67">
        <w:rPr>
          <w:rFonts w:ascii="Arial" w:hAnsi="Arial" w:cs="Arial"/>
          <w:b/>
          <w:sz w:val="20"/>
          <w:szCs w:val="20"/>
          <w:vertAlign w:val="superscript"/>
          <w:lang w:val="x-none" w:eastAsia="x-none"/>
        </w:rPr>
        <w:t xml:space="preserve"> pkt. 2</w:t>
      </w:r>
    </w:p>
    <w:p w14:paraId="6D25A8EF" w14:textId="77777777" w:rsidR="00B42A67" w:rsidRDefault="00B42A67" w:rsidP="00B42A67">
      <w:pPr>
        <w:widowControl w:val="0"/>
        <w:adjustRightInd w:val="0"/>
        <w:spacing w:line="276" w:lineRule="auto"/>
        <w:textAlignment w:val="baseline"/>
        <w:rPr>
          <w:rFonts w:ascii="Arial" w:hAnsi="Arial" w:cs="Arial"/>
          <w:b/>
          <w:sz w:val="20"/>
          <w:szCs w:val="20"/>
          <w:vertAlign w:val="superscript"/>
          <w:lang w:eastAsia="x-none"/>
        </w:rPr>
      </w:pPr>
    </w:p>
    <w:p w14:paraId="442B6E72" w14:textId="77777777" w:rsidR="00B42A67" w:rsidRPr="00B42A67" w:rsidRDefault="00B42A67" w:rsidP="00B42A67">
      <w:pPr>
        <w:widowControl w:val="0"/>
        <w:adjustRightInd w:val="0"/>
        <w:spacing w:line="276" w:lineRule="auto"/>
        <w:textAlignment w:val="baseline"/>
        <w:rPr>
          <w:rFonts w:ascii="Arial" w:hAnsi="Arial" w:cs="Arial"/>
          <w:b/>
          <w:sz w:val="20"/>
          <w:szCs w:val="20"/>
          <w:lang w:eastAsia="x-none"/>
        </w:rPr>
      </w:pPr>
      <w:r w:rsidRPr="00B42A67">
        <w:rPr>
          <w:rFonts w:ascii="Arial" w:hAnsi="Arial" w:cs="Arial"/>
          <w:b/>
          <w:sz w:val="20"/>
          <w:szCs w:val="20"/>
          <w:lang w:eastAsia="x-none"/>
        </w:rPr>
        <w:t>WAŻNE!</w:t>
      </w:r>
    </w:p>
    <w:p w14:paraId="64344441" w14:textId="0C8699E5" w:rsidR="00B42A67" w:rsidRPr="00B42A67" w:rsidRDefault="00B42A67" w:rsidP="00B42A67">
      <w:pPr>
        <w:widowControl w:val="0"/>
        <w:adjustRightInd w:val="0"/>
        <w:spacing w:line="276" w:lineRule="auto"/>
        <w:jc w:val="both"/>
        <w:textAlignment w:val="baseline"/>
        <w:rPr>
          <w:rFonts w:ascii="Arial" w:hAnsi="Arial" w:cs="Arial"/>
          <w:i/>
          <w:sz w:val="20"/>
          <w:szCs w:val="20"/>
        </w:rPr>
      </w:pPr>
      <w:r w:rsidRPr="00B42A67">
        <w:rPr>
          <w:rFonts w:ascii="Arial" w:hAnsi="Arial" w:cs="Arial"/>
          <w:b/>
          <w:sz w:val="20"/>
          <w:szCs w:val="20"/>
          <w:lang w:eastAsia="x-none"/>
        </w:rPr>
        <w:t>Niniejszego oświadczenia nie należy składać wraz z ofertą, a w terminie 3 dni od dnia zamieszczenia na stronie internetowej informacji, o której mowa w art. 86 ust. 5 ustawy PZP (informacja z otwarcia).</w:t>
      </w:r>
    </w:p>
    <w:sectPr w:rsidR="00B42A67" w:rsidRPr="00B42A67" w:rsidSect="00697254">
      <w:footerReference w:type="default" r:id="rId16"/>
      <w:pgSz w:w="11906" w:h="16838"/>
      <w:pgMar w:top="851" w:right="1417" w:bottom="426" w:left="1417"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262EF" w14:textId="77777777" w:rsidR="00C049A3" w:rsidRDefault="00C049A3">
      <w:r>
        <w:separator/>
      </w:r>
    </w:p>
  </w:endnote>
  <w:endnote w:type="continuationSeparator" w:id="0">
    <w:p w14:paraId="179DE15F" w14:textId="77777777" w:rsidR="00C049A3" w:rsidRDefault="00C0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183E" w14:textId="4CBFD874" w:rsidR="00C049A3" w:rsidRPr="004F6956" w:rsidRDefault="00C049A3"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171" w14:textId="38DF3040" w:rsidR="00C049A3" w:rsidRDefault="00C049A3" w:rsidP="002A532F">
    <w:pPr>
      <w:pStyle w:val="Stopka"/>
    </w:pPr>
    <w:r>
      <w:rPr>
        <w:noProof/>
      </w:rPr>
      <w:drawing>
        <wp:anchor distT="0" distB="0" distL="114300" distR="114300" simplePos="0" relativeHeight="251669504" behindDoc="1" locked="0" layoutInCell="1" allowOverlap="1" wp14:anchorId="654ADB2B" wp14:editId="6F7EDC23">
          <wp:simplePos x="0" y="0"/>
          <wp:positionH relativeFrom="page">
            <wp:posOffset>91720</wp:posOffset>
          </wp:positionH>
          <wp:positionV relativeFrom="paragraph">
            <wp:posOffset>-649221</wp:posOffset>
          </wp:positionV>
          <wp:extent cx="7562850" cy="952500"/>
          <wp:effectExtent l="0" t="0" r="0" b="0"/>
          <wp:wrapNone/>
          <wp:docPr id="28" name="Obraz 28" descr="prezyden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ydent1.wmf"/>
                  <pic:cNvPicPr/>
                </pic:nvPicPr>
                <pic:blipFill>
                  <a:blip r:embed="rId1"/>
                  <a:stretch>
                    <a:fillRect/>
                  </a:stretch>
                </pic:blipFill>
                <pic:spPr>
                  <a:xfrm>
                    <a:off x="0" y="0"/>
                    <a:ext cx="7562850" cy="952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F2C2" w14:textId="77777777" w:rsidR="00C049A3" w:rsidRDefault="00C049A3" w:rsidP="002A532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C049A3" w:rsidRPr="00F1652C" w:rsidRDefault="00C049A3"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F570" w14:textId="77777777" w:rsidR="00C049A3" w:rsidRDefault="00C049A3">
      <w:r>
        <w:separator/>
      </w:r>
    </w:p>
  </w:footnote>
  <w:footnote w:type="continuationSeparator" w:id="0">
    <w:p w14:paraId="06775DC1" w14:textId="77777777" w:rsidR="00C049A3" w:rsidRDefault="00C0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F355" w14:textId="0B68F73D" w:rsidR="00C049A3" w:rsidRPr="008474FD" w:rsidRDefault="00C049A3"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6F77" w14:textId="1F065229" w:rsidR="00C049A3" w:rsidRDefault="00C049A3">
    <w:pPr>
      <w:pStyle w:val="Nagwek"/>
    </w:pPr>
    <w:r>
      <w:rPr>
        <w:noProof/>
        <w:lang w:val="pl-PL" w:eastAsia="pl-PL"/>
      </w:rPr>
      <w:drawing>
        <wp:anchor distT="0" distB="0" distL="114300" distR="114300" simplePos="0" relativeHeight="251667456" behindDoc="1" locked="0" layoutInCell="1" allowOverlap="1" wp14:anchorId="508AA884" wp14:editId="1577D0AE">
          <wp:simplePos x="0" y="0"/>
          <wp:positionH relativeFrom="page">
            <wp:align>right</wp:align>
          </wp:positionH>
          <wp:positionV relativeFrom="paragraph">
            <wp:posOffset>-181610</wp:posOffset>
          </wp:positionV>
          <wp:extent cx="7543800" cy="1600200"/>
          <wp:effectExtent l="0" t="0" r="0" b="0"/>
          <wp:wrapNone/>
          <wp:docPr id="27"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87FD" w14:textId="77777777" w:rsidR="00C049A3" w:rsidRPr="008474FD" w:rsidRDefault="00C049A3" w:rsidP="0064680F">
    <w:pPr>
      <w:pStyle w:val="Nagwek"/>
      <w:jc w:val="center"/>
      <w:rPr>
        <w:rFonts w:asciiTheme="majorHAnsi" w:hAnsiTheme="majorHAnsi"/>
        <w:sz w:val="16"/>
        <w:szCs w:val="16"/>
        <w:lang w:val="pl-PL"/>
      </w:rPr>
    </w:pPr>
  </w:p>
  <w:p w14:paraId="40BDB9B2" w14:textId="77777777" w:rsidR="00C049A3" w:rsidRPr="008F7EA0" w:rsidRDefault="00C049A3" w:rsidP="008F7EA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6659" w14:textId="77777777" w:rsidR="00C049A3" w:rsidRDefault="00C049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BE985B6C"/>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Theme="majorHAnsi" w:hAnsiTheme="majorHAnsi" w:cstheme="majorHAnsi"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282762D"/>
    <w:multiLevelType w:val="hybridMultilevel"/>
    <w:tmpl w:val="EBB29D90"/>
    <w:lvl w:ilvl="0" w:tplc="0415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8124DDD"/>
    <w:multiLevelType w:val="hybridMultilevel"/>
    <w:tmpl w:val="C832ABFA"/>
    <w:lvl w:ilvl="0" w:tplc="AC7CAA2E">
      <w:start w:val="4"/>
      <w:numFmt w:val="bullet"/>
      <w:lvlText w:val="–"/>
      <w:lvlJc w:val="left"/>
      <w:pPr>
        <w:ind w:left="1854" w:hanging="360"/>
      </w:pPr>
      <w:rPr>
        <w:rFonts w:ascii="Calibri" w:eastAsia="Times New Roman" w:hAnsi="Calibri"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000578"/>
    <w:multiLevelType w:val="hybridMultilevel"/>
    <w:tmpl w:val="ED68778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4"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5D3E2C"/>
    <w:multiLevelType w:val="hybridMultilevel"/>
    <w:tmpl w:val="BB820ADE"/>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6" w15:restartNumberingAfterBreak="0">
    <w:nsid w:val="16724B27"/>
    <w:multiLevelType w:val="hybridMultilevel"/>
    <w:tmpl w:val="A6E051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89964AE"/>
    <w:multiLevelType w:val="hybridMultilevel"/>
    <w:tmpl w:val="6CDEF2A4"/>
    <w:lvl w:ilvl="0" w:tplc="AC7CAA2E">
      <w:start w:val="4"/>
      <w:numFmt w:val="bullet"/>
      <w:lvlText w:val="–"/>
      <w:lvlJc w:val="left"/>
      <w:pPr>
        <w:ind w:left="1429" w:hanging="360"/>
      </w:pPr>
      <w:rPr>
        <w:rFonts w:ascii="Calibri" w:eastAsia="Times New Roman" w:hAnsi="Calibri"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1D212EFE"/>
    <w:multiLevelType w:val="hybridMultilevel"/>
    <w:tmpl w:val="FDEAAC80"/>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9"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30" w15:restartNumberingAfterBreak="0">
    <w:nsid w:val="1FE13658"/>
    <w:multiLevelType w:val="hybridMultilevel"/>
    <w:tmpl w:val="ED08EEAC"/>
    <w:lvl w:ilvl="0" w:tplc="00FE6640">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0B0B72"/>
    <w:multiLevelType w:val="singleLevel"/>
    <w:tmpl w:val="04150011"/>
    <w:lvl w:ilvl="0">
      <w:start w:val="1"/>
      <w:numFmt w:val="decimal"/>
      <w:lvlText w:val="%1)"/>
      <w:lvlJc w:val="left"/>
      <w:pPr>
        <w:ind w:left="2340" w:hanging="360"/>
      </w:pPr>
    </w:lvl>
  </w:abstractNum>
  <w:abstractNum w:abstractNumId="32"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33"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6"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9" w15:restartNumberingAfterBreak="0">
    <w:nsid w:val="2AD20284"/>
    <w:multiLevelType w:val="hybridMultilevel"/>
    <w:tmpl w:val="64543F4C"/>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0" w15:restartNumberingAfterBreak="0">
    <w:nsid w:val="2C4B0738"/>
    <w:multiLevelType w:val="hybridMultilevel"/>
    <w:tmpl w:val="20A23B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C823951"/>
    <w:multiLevelType w:val="hybridMultilevel"/>
    <w:tmpl w:val="29727F5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F323D4B"/>
    <w:multiLevelType w:val="hybridMultilevel"/>
    <w:tmpl w:val="5F6C07DC"/>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DC4043C4">
      <w:start w:val="1"/>
      <w:numFmt w:val="decimal"/>
      <w:lvlText w:val="%3)"/>
      <w:lvlJc w:val="left"/>
      <w:pPr>
        <w:ind w:left="2465" w:hanging="420"/>
      </w:pPr>
      <w:rPr>
        <w:rFonts w:hint="default"/>
      </w:r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4"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FB5AD5"/>
    <w:multiLevelType w:val="hybridMultilevel"/>
    <w:tmpl w:val="E61C5DEC"/>
    <w:lvl w:ilvl="0" w:tplc="C0FACC46">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51"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4F4634B"/>
    <w:multiLevelType w:val="singleLevel"/>
    <w:tmpl w:val="04150011"/>
    <w:lvl w:ilvl="0">
      <w:start w:val="1"/>
      <w:numFmt w:val="decimal"/>
      <w:lvlText w:val="%1)"/>
      <w:lvlJc w:val="left"/>
      <w:pPr>
        <w:ind w:left="2340" w:hanging="360"/>
      </w:pPr>
    </w:lvl>
  </w:abstractNum>
  <w:abstractNum w:abstractNumId="54" w15:restartNumberingAfterBreak="0">
    <w:nsid w:val="562C20C7"/>
    <w:multiLevelType w:val="hybridMultilevel"/>
    <w:tmpl w:val="74C2CA50"/>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1">
      <w:start w:val="1"/>
      <w:numFmt w:val="decimal"/>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55"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F906C79"/>
    <w:multiLevelType w:val="hybridMultilevel"/>
    <w:tmpl w:val="EE42E2BA"/>
    <w:lvl w:ilvl="0" w:tplc="A7C022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29E0F15"/>
    <w:multiLevelType w:val="hybridMultilevel"/>
    <w:tmpl w:val="7E666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7407A4"/>
    <w:multiLevelType w:val="hybridMultilevel"/>
    <w:tmpl w:val="8F3EE674"/>
    <w:lvl w:ilvl="0" w:tplc="F99C58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6A576321"/>
    <w:multiLevelType w:val="hybridMultilevel"/>
    <w:tmpl w:val="6FBAA3F2"/>
    <w:lvl w:ilvl="0" w:tplc="DF0C4CF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37346B1"/>
    <w:multiLevelType w:val="hybridMultilevel"/>
    <w:tmpl w:val="6C1E1FC0"/>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1">
      <w:start w:val="1"/>
      <w:numFmt w:val="decimal"/>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69" w15:restartNumberingAfterBreak="0">
    <w:nsid w:val="78F46B51"/>
    <w:multiLevelType w:val="hybridMultilevel"/>
    <w:tmpl w:val="95CC5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FF76C84"/>
    <w:multiLevelType w:val="hybridMultilevel"/>
    <w:tmpl w:val="846ED730"/>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7"/>
  </w:num>
  <w:num w:numId="2">
    <w:abstractNumId w:val="47"/>
  </w:num>
  <w:num w:numId="3">
    <w:abstractNumId w:val="2"/>
  </w:num>
  <w:num w:numId="4">
    <w:abstractNumId w:val="1"/>
  </w:num>
  <w:num w:numId="5">
    <w:abstractNumId w:val="0"/>
  </w:num>
  <w:num w:numId="6">
    <w:abstractNumId w:val="65"/>
  </w:num>
  <w:num w:numId="7">
    <w:abstractNumId w:val="20"/>
  </w:num>
  <w:num w:numId="8">
    <w:abstractNumId w:val="24"/>
  </w:num>
  <w:num w:numId="9">
    <w:abstractNumId w:val="23"/>
  </w:num>
  <w:num w:numId="10">
    <w:abstractNumId w:val="33"/>
  </w:num>
  <w:num w:numId="11">
    <w:abstractNumId w:val="36"/>
  </w:num>
  <w:num w:numId="12">
    <w:abstractNumId w:val="56"/>
  </w:num>
  <w:num w:numId="13">
    <w:abstractNumId w:val="37"/>
  </w:num>
  <w:num w:numId="14">
    <w:abstractNumId w:val="45"/>
  </w:num>
  <w:num w:numId="15">
    <w:abstractNumId w:val="21"/>
  </w:num>
  <w:num w:numId="16">
    <w:abstractNumId w:val="43"/>
  </w:num>
  <w:num w:numId="17">
    <w:abstractNumId w:val="63"/>
  </w:num>
  <w:num w:numId="18">
    <w:abstractNumId w:val="62"/>
  </w:num>
  <w:num w:numId="19">
    <w:abstractNumId w:val="55"/>
  </w:num>
  <w:num w:numId="20">
    <w:abstractNumId w:val="48"/>
  </w:num>
  <w:num w:numId="21">
    <w:abstractNumId w:val="52"/>
  </w:num>
  <w:num w:numId="22">
    <w:abstractNumId w:val="59"/>
  </w:num>
  <w:num w:numId="23">
    <w:abstractNumId w:val="31"/>
  </w:num>
  <w:num w:numId="24">
    <w:abstractNumId w:val="30"/>
  </w:num>
  <w:num w:numId="25">
    <w:abstractNumId w:val="38"/>
  </w:num>
  <w:num w:numId="26">
    <w:abstractNumId w:val="49"/>
  </w:num>
  <w:num w:numId="27">
    <w:abstractNumId w:val="57"/>
    <w:lvlOverride w:ilvl="0">
      <w:startOverride w:val="1"/>
    </w:lvlOverride>
  </w:num>
  <w:num w:numId="28">
    <w:abstractNumId w:val="46"/>
    <w:lvlOverride w:ilvl="0">
      <w:startOverride w:val="1"/>
    </w:lvlOverride>
  </w:num>
  <w:num w:numId="29">
    <w:abstractNumId w:val="34"/>
  </w:num>
  <w:num w:numId="30">
    <w:abstractNumId w:val="53"/>
  </w:num>
  <w:num w:numId="31">
    <w:abstractNumId w:val="8"/>
  </w:num>
  <w:num w:numId="32">
    <w:abstractNumId w:val="16"/>
  </w:num>
  <w:num w:numId="33">
    <w:abstractNumId w:val="42"/>
  </w:num>
  <w:num w:numId="34">
    <w:abstractNumId w:val="32"/>
  </w:num>
  <w:num w:numId="35">
    <w:abstractNumId w:val="66"/>
  </w:num>
  <w:num w:numId="36">
    <w:abstractNumId w:val="29"/>
  </w:num>
  <w:num w:numId="37">
    <w:abstractNumId w:val="44"/>
  </w:num>
  <w:num w:numId="38">
    <w:abstractNumId w:val="35"/>
  </w:num>
  <w:num w:numId="39">
    <w:abstractNumId w:val="69"/>
  </w:num>
  <w:num w:numId="40">
    <w:abstractNumId w:val="70"/>
  </w:num>
  <w:num w:numId="41">
    <w:abstractNumId w:val="51"/>
  </w:num>
  <w:num w:numId="42">
    <w:abstractNumId w:val="58"/>
  </w:num>
  <w:num w:numId="43">
    <w:abstractNumId w:val="39"/>
  </w:num>
  <w:num w:numId="44">
    <w:abstractNumId w:val="64"/>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1"/>
  </w:num>
  <w:num w:numId="51">
    <w:abstractNumId w:val="50"/>
  </w:num>
  <w:num w:numId="52">
    <w:abstractNumId w:val="61"/>
  </w:num>
  <w:num w:numId="53">
    <w:abstractNumId w:val="22"/>
  </w:num>
  <w:num w:numId="54">
    <w:abstractNumId w:val="26"/>
  </w:num>
  <w:num w:numId="55">
    <w:abstractNumId w:val="25"/>
  </w:num>
  <w:num w:numId="56">
    <w:abstractNumId w:val="68"/>
  </w:num>
  <w:num w:numId="57">
    <w:abstractNumId w:val="28"/>
  </w:num>
  <w:num w:numId="58">
    <w:abstractNumId w:val="54"/>
  </w:num>
  <w:num w:numId="59">
    <w:abstractNumId w:val="60"/>
  </w:num>
  <w:num w:numId="60">
    <w:abstractNumId w:val="27"/>
  </w:num>
  <w:num w:numId="61">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62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23BF9"/>
    <w:rsid w:val="00030DA7"/>
    <w:rsid w:val="00032354"/>
    <w:rsid w:val="00035C77"/>
    <w:rsid w:val="0004136C"/>
    <w:rsid w:val="00043F50"/>
    <w:rsid w:val="00046B63"/>
    <w:rsid w:val="00052286"/>
    <w:rsid w:val="000536F4"/>
    <w:rsid w:val="00056BC1"/>
    <w:rsid w:val="0006290F"/>
    <w:rsid w:val="00063EED"/>
    <w:rsid w:val="00064F98"/>
    <w:rsid w:val="00066D57"/>
    <w:rsid w:val="000705F5"/>
    <w:rsid w:val="00072739"/>
    <w:rsid w:val="000731B6"/>
    <w:rsid w:val="0007747C"/>
    <w:rsid w:val="00080477"/>
    <w:rsid w:val="000807A9"/>
    <w:rsid w:val="0008116C"/>
    <w:rsid w:val="00081E3E"/>
    <w:rsid w:val="00085711"/>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218"/>
    <w:rsid w:val="00100454"/>
    <w:rsid w:val="00100534"/>
    <w:rsid w:val="00102490"/>
    <w:rsid w:val="00110BC0"/>
    <w:rsid w:val="00111BF7"/>
    <w:rsid w:val="00117BBF"/>
    <w:rsid w:val="00117C09"/>
    <w:rsid w:val="00121553"/>
    <w:rsid w:val="00122F11"/>
    <w:rsid w:val="00125CC6"/>
    <w:rsid w:val="0012731F"/>
    <w:rsid w:val="00132082"/>
    <w:rsid w:val="001320C6"/>
    <w:rsid w:val="00135012"/>
    <w:rsid w:val="001371A8"/>
    <w:rsid w:val="001420C8"/>
    <w:rsid w:val="00143E5C"/>
    <w:rsid w:val="001450BA"/>
    <w:rsid w:val="00145F02"/>
    <w:rsid w:val="001468A0"/>
    <w:rsid w:val="0015189B"/>
    <w:rsid w:val="00155390"/>
    <w:rsid w:val="00157737"/>
    <w:rsid w:val="001578B6"/>
    <w:rsid w:val="0016517E"/>
    <w:rsid w:val="00171C2F"/>
    <w:rsid w:val="001757C0"/>
    <w:rsid w:val="00181B59"/>
    <w:rsid w:val="00196740"/>
    <w:rsid w:val="00197571"/>
    <w:rsid w:val="001A1E1D"/>
    <w:rsid w:val="001A35B7"/>
    <w:rsid w:val="001A3C81"/>
    <w:rsid w:val="001A5259"/>
    <w:rsid w:val="001B0585"/>
    <w:rsid w:val="001B5F4D"/>
    <w:rsid w:val="001C016E"/>
    <w:rsid w:val="001C5406"/>
    <w:rsid w:val="001D0ED6"/>
    <w:rsid w:val="001D3204"/>
    <w:rsid w:val="001D5134"/>
    <w:rsid w:val="001D6BF4"/>
    <w:rsid w:val="001E0C9E"/>
    <w:rsid w:val="001E4347"/>
    <w:rsid w:val="001E4B26"/>
    <w:rsid w:val="001E6C7C"/>
    <w:rsid w:val="001F097F"/>
    <w:rsid w:val="001F2392"/>
    <w:rsid w:val="001F2BF1"/>
    <w:rsid w:val="001F3B27"/>
    <w:rsid w:val="001F7968"/>
    <w:rsid w:val="002024B4"/>
    <w:rsid w:val="00203E22"/>
    <w:rsid w:val="00204FAE"/>
    <w:rsid w:val="00207418"/>
    <w:rsid w:val="00210C94"/>
    <w:rsid w:val="0021290B"/>
    <w:rsid w:val="00212F26"/>
    <w:rsid w:val="0022022A"/>
    <w:rsid w:val="002206E2"/>
    <w:rsid w:val="00220FF9"/>
    <w:rsid w:val="0022159E"/>
    <w:rsid w:val="002246F1"/>
    <w:rsid w:val="00224B12"/>
    <w:rsid w:val="00224F24"/>
    <w:rsid w:val="00225748"/>
    <w:rsid w:val="00226C84"/>
    <w:rsid w:val="00227929"/>
    <w:rsid w:val="00231C8F"/>
    <w:rsid w:val="00231DB0"/>
    <w:rsid w:val="00236D49"/>
    <w:rsid w:val="00237428"/>
    <w:rsid w:val="0024116D"/>
    <w:rsid w:val="002428E3"/>
    <w:rsid w:val="002444B0"/>
    <w:rsid w:val="00245B23"/>
    <w:rsid w:val="002501C2"/>
    <w:rsid w:val="00250E0E"/>
    <w:rsid w:val="0025286B"/>
    <w:rsid w:val="00256A99"/>
    <w:rsid w:val="00257991"/>
    <w:rsid w:val="002626D9"/>
    <w:rsid w:val="00264DE9"/>
    <w:rsid w:val="002652E3"/>
    <w:rsid w:val="0026701E"/>
    <w:rsid w:val="002671BA"/>
    <w:rsid w:val="00270E50"/>
    <w:rsid w:val="00273D95"/>
    <w:rsid w:val="0027680E"/>
    <w:rsid w:val="00277215"/>
    <w:rsid w:val="002859B4"/>
    <w:rsid w:val="002913A0"/>
    <w:rsid w:val="002927E7"/>
    <w:rsid w:val="002954AD"/>
    <w:rsid w:val="002967F6"/>
    <w:rsid w:val="0029721A"/>
    <w:rsid w:val="002A3BB3"/>
    <w:rsid w:val="002A41F1"/>
    <w:rsid w:val="002A532F"/>
    <w:rsid w:val="002A5B4B"/>
    <w:rsid w:val="002A77C1"/>
    <w:rsid w:val="002B16B0"/>
    <w:rsid w:val="002B25CA"/>
    <w:rsid w:val="002B5633"/>
    <w:rsid w:val="002B7AFF"/>
    <w:rsid w:val="002C3D0A"/>
    <w:rsid w:val="002C4672"/>
    <w:rsid w:val="002C765E"/>
    <w:rsid w:val="002C7FD9"/>
    <w:rsid w:val="002D2322"/>
    <w:rsid w:val="002D2672"/>
    <w:rsid w:val="002D2F43"/>
    <w:rsid w:val="002D3601"/>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26BF"/>
    <w:rsid w:val="00314690"/>
    <w:rsid w:val="003211C9"/>
    <w:rsid w:val="00322343"/>
    <w:rsid w:val="00336A12"/>
    <w:rsid w:val="00340B53"/>
    <w:rsid w:val="00346CE0"/>
    <w:rsid w:val="0035087A"/>
    <w:rsid w:val="003519DA"/>
    <w:rsid w:val="00351CF9"/>
    <w:rsid w:val="003567DE"/>
    <w:rsid w:val="003574C9"/>
    <w:rsid w:val="00360101"/>
    <w:rsid w:val="00367B53"/>
    <w:rsid w:val="00375073"/>
    <w:rsid w:val="00382C83"/>
    <w:rsid w:val="0038395C"/>
    <w:rsid w:val="003851C8"/>
    <w:rsid w:val="00390FDA"/>
    <w:rsid w:val="00392FB8"/>
    <w:rsid w:val="003930B0"/>
    <w:rsid w:val="00393468"/>
    <w:rsid w:val="00393743"/>
    <w:rsid w:val="003956EC"/>
    <w:rsid w:val="003A4C16"/>
    <w:rsid w:val="003B0856"/>
    <w:rsid w:val="003B7A11"/>
    <w:rsid w:val="003C176C"/>
    <w:rsid w:val="003C72BC"/>
    <w:rsid w:val="003D260A"/>
    <w:rsid w:val="003D5884"/>
    <w:rsid w:val="003D5D2A"/>
    <w:rsid w:val="003F020E"/>
    <w:rsid w:val="003F387B"/>
    <w:rsid w:val="004028DA"/>
    <w:rsid w:val="0040328A"/>
    <w:rsid w:val="00404D7B"/>
    <w:rsid w:val="00406785"/>
    <w:rsid w:val="0040790B"/>
    <w:rsid w:val="00407A0C"/>
    <w:rsid w:val="004158C0"/>
    <w:rsid w:val="00416249"/>
    <w:rsid w:val="00416914"/>
    <w:rsid w:val="00420926"/>
    <w:rsid w:val="00421019"/>
    <w:rsid w:val="00425674"/>
    <w:rsid w:val="00427453"/>
    <w:rsid w:val="004277A1"/>
    <w:rsid w:val="00431DB0"/>
    <w:rsid w:val="0043227F"/>
    <w:rsid w:val="0043752D"/>
    <w:rsid w:val="00441F27"/>
    <w:rsid w:val="00444056"/>
    <w:rsid w:val="0044512B"/>
    <w:rsid w:val="00451FF1"/>
    <w:rsid w:val="00452F85"/>
    <w:rsid w:val="004544CD"/>
    <w:rsid w:val="0045589E"/>
    <w:rsid w:val="004576D6"/>
    <w:rsid w:val="00457DEC"/>
    <w:rsid w:val="00461AE2"/>
    <w:rsid w:val="00461D84"/>
    <w:rsid w:val="00462917"/>
    <w:rsid w:val="00470228"/>
    <w:rsid w:val="00471887"/>
    <w:rsid w:val="00472588"/>
    <w:rsid w:val="00474FB4"/>
    <w:rsid w:val="00475864"/>
    <w:rsid w:val="00491F35"/>
    <w:rsid w:val="00494F76"/>
    <w:rsid w:val="004961BB"/>
    <w:rsid w:val="004970B5"/>
    <w:rsid w:val="004974A4"/>
    <w:rsid w:val="004A0ADA"/>
    <w:rsid w:val="004A4535"/>
    <w:rsid w:val="004C0551"/>
    <w:rsid w:val="004C3342"/>
    <w:rsid w:val="004C33E9"/>
    <w:rsid w:val="004C74C5"/>
    <w:rsid w:val="004C7ACF"/>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068BC"/>
    <w:rsid w:val="0051064F"/>
    <w:rsid w:val="00510859"/>
    <w:rsid w:val="00520037"/>
    <w:rsid w:val="00521B5B"/>
    <w:rsid w:val="0052284F"/>
    <w:rsid w:val="00523A86"/>
    <w:rsid w:val="00523F8E"/>
    <w:rsid w:val="00526599"/>
    <w:rsid w:val="00533EA6"/>
    <w:rsid w:val="00533F06"/>
    <w:rsid w:val="005360BF"/>
    <w:rsid w:val="0053710B"/>
    <w:rsid w:val="005458C7"/>
    <w:rsid w:val="00546172"/>
    <w:rsid w:val="00546621"/>
    <w:rsid w:val="00546FCE"/>
    <w:rsid w:val="00552FBA"/>
    <w:rsid w:val="00555765"/>
    <w:rsid w:val="0055690E"/>
    <w:rsid w:val="00556BB3"/>
    <w:rsid w:val="005570F2"/>
    <w:rsid w:val="00562ABE"/>
    <w:rsid w:val="00563868"/>
    <w:rsid w:val="00564B4F"/>
    <w:rsid w:val="00565DE4"/>
    <w:rsid w:val="005669F5"/>
    <w:rsid w:val="00567B47"/>
    <w:rsid w:val="00567B8A"/>
    <w:rsid w:val="00576151"/>
    <w:rsid w:val="0058271B"/>
    <w:rsid w:val="00582FA4"/>
    <w:rsid w:val="00590CEE"/>
    <w:rsid w:val="00592356"/>
    <w:rsid w:val="005A417D"/>
    <w:rsid w:val="005A76BA"/>
    <w:rsid w:val="005A78BE"/>
    <w:rsid w:val="005B0438"/>
    <w:rsid w:val="005B1771"/>
    <w:rsid w:val="005B1A3F"/>
    <w:rsid w:val="005B1BDB"/>
    <w:rsid w:val="005B3D6A"/>
    <w:rsid w:val="005B51EF"/>
    <w:rsid w:val="005B54A8"/>
    <w:rsid w:val="005B6357"/>
    <w:rsid w:val="005C0835"/>
    <w:rsid w:val="005C153F"/>
    <w:rsid w:val="005C15FA"/>
    <w:rsid w:val="005C188A"/>
    <w:rsid w:val="005C2337"/>
    <w:rsid w:val="005C6638"/>
    <w:rsid w:val="005D1B9C"/>
    <w:rsid w:val="005D4160"/>
    <w:rsid w:val="005D476E"/>
    <w:rsid w:val="005D715F"/>
    <w:rsid w:val="005D71E8"/>
    <w:rsid w:val="005D7F87"/>
    <w:rsid w:val="005D7FF3"/>
    <w:rsid w:val="005E0386"/>
    <w:rsid w:val="005E104E"/>
    <w:rsid w:val="005E3059"/>
    <w:rsid w:val="005E353F"/>
    <w:rsid w:val="005E7A31"/>
    <w:rsid w:val="005E7C5B"/>
    <w:rsid w:val="005F0F7A"/>
    <w:rsid w:val="005F161B"/>
    <w:rsid w:val="005F21FB"/>
    <w:rsid w:val="00601E5C"/>
    <w:rsid w:val="0060578D"/>
    <w:rsid w:val="006063FA"/>
    <w:rsid w:val="00610EDF"/>
    <w:rsid w:val="006146C7"/>
    <w:rsid w:val="0062075E"/>
    <w:rsid w:val="00621A24"/>
    <w:rsid w:val="006224BA"/>
    <w:rsid w:val="00624862"/>
    <w:rsid w:val="00627978"/>
    <w:rsid w:val="0063045B"/>
    <w:rsid w:val="006312CA"/>
    <w:rsid w:val="006327E4"/>
    <w:rsid w:val="00634EF4"/>
    <w:rsid w:val="00642B7A"/>
    <w:rsid w:val="00646278"/>
    <w:rsid w:val="0064680F"/>
    <w:rsid w:val="00646B8A"/>
    <w:rsid w:val="00651E6F"/>
    <w:rsid w:val="006544B1"/>
    <w:rsid w:val="00655955"/>
    <w:rsid w:val="006629DC"/>
    <w:rsid w:val="006634FA"/>
    <w:rsid w:val="00663BA4"/>
    <w:rsid w:val="00665F7F"/>
    <w:rsid w:val="0066733E"/>
    <w:rsid w:val="00670F3E"/>
    <w:rsid w:val="006720CC"/>
    <w:rsid w:val="00672733"/>
    <w:rsid w:val="00673E03"/>
    <w:rsid w:val="00674D9C"/>
    <w:rsid w:val="0067789E"/>
    <w:rsid w:val="00681B8E"/>
    <w:rsid w:val="0068399D"/>
    <w:rsid w:val="00686530"/>
    <w:rsid w:val="00690FCB"/>
    <w:rsid w:val="00692A4C"/>
    <w:rsid w:val="00694D31"/>
    <w:rsid w:val="00697035"/>
    <w:rsid w:val="00697254"/>
    <w:rsid w:val="006A3567"/>
    <w:rsid w:val="006A38CF"/>
    <w:rsid w:val="006A55AC"/>
    <w:rsid w:val="006A59F3"/>
    <w:rsid w:val="006B2FE5"/>
    <w:rsid w:val="006B30E2"/>
    <w:rsid w:val="006B37F8"/>
    <w:rsid w:val="006B4F48"/>
    <w:rsid w:val="006C094F"/>
    <w:rsid w:val="006C2349"/>
    <w:rsid w:val="006C244A"/>
    <w:rsid w:val="006C3D24"/>
    <w:rsid w:val="006C6081"/>
    <w:rsid w:val="006C6353"/>
    <w:rsid w:val="006C7601"/>
    <w:rsid w:val="006D09E5"/>
    <w:rsid w:val="006D0A88"/>
    <w:rsid w:val="006D3698"/>
    <w:rsid w:val="006E0C73"/>
    <w:rsid w:val="006E3805"/>
    <w:rsid w:val="006E4930"/>
    <w:rsid w:val="006E540E"/>
    <w:rsid w:val="006E705A"/>
    <w:rsid w:val="006F7049"/>
    <w:rsid w:val="007017A7"/>
    <w:rsid w:val="00701C68"/>
    <w:rsid w:val="007056AF"/>
    <w:rsid w:val="00710BEA"/>
    <w:rsid w:val="00710D7F"/>
    <w:rsid w:val="007116C5"/>
    <w:rsid w:val="00714A2D"/>
    <w:rsid w:val="00720655"/>
    <w:rsid w:val="0072073E"/>
    <w:rsid w:val="007225E7"/>
    <w:rsid w:val="007233AB"/>
    <w:rsid w:val="00723D3F"/>
    <w:rsid w:val="00724C15"/>
    <w:rsid w:val="0072760F"/>
    <w:rsid w:val="00743B03"/>
    <w:rsid w:val="007568AF"/>
    <w:rsid w:val="00761B26"/>
    <w:rsid w:val="0076212D"/>
    <w:rsid w:val="007642CC"/>
    <w:rsid w:val="00770A9D"/>
    <w:rsid w:val="00772FF3"/>
    <w:rsid w:val="00773EE2"/>
    <w:rsid w:val="0077465A"/>
    <w:rsid w:val="00783B0F"/>
    <w:rsid w:val="007943CB"/>
    <w:rsid w:val="00794C77"/>
    <w:rsid w:val="00797624"/>
    <w:rsid w:val="00797787"/>
    <w:rsid w:val="007A09FE"/>
    <w:rsid w:val="007A3F2C"/>
    <w:rsid w:val="007A4E10"/>
    <w:rsid w:val="007B51C9"/>
    <w:rsid w:val="007B6766"/>
    <w:rsid w:val="007B6874"/>
    <w:rsid w:val="007C1427"/>
    <w:rsid w:val="007C14FA"/>
    <w:rsid w:val="007C1B3B"/>
    <w:rsid w:val="007D0C35"/>
    <w:rsid w:val="007D3167"/>
    <w:rsid w:val="007D3E04"/>
    <w:rsid w:val="007D5A18"/>
    <w:rsid w:val="007D7947"/>
    <w:rsid w:val="007E1A03"/>
    <w:rsid w:val="007E4F76"/>
    <w:rsid w:val="007F014C"/>
    <w:rsid w:val="007F1796"/>
    <w:rsid w:val="007F4630"/>
    <w:rsid w:val="007F4770"/>
    <w:rsid w:val="00800462"/>
    <w:rsid w:val="00810C5A"/>
    <w:rsid w:val="008138B7"/>
    <w:rsid w:val="00814ECD"/>
    <w:rsid w:val="00815548"/>
    <w:rsid w:val="008158FA"/>
    <w:rsid w:val="00817224"/>
    <w:rsid w:val="00823FCB"/>
    <w:rsid w:val="00825754"/>
    <w:rsid w:val="00825AB2"/>
    <w:rsid w:val="0083195B"/>
    <w:rsid w:val="00836921"/>
    <w:rsid w:val="00840D71"/>
    <w:rsid w:val="00844417"/>
    <w:rsid w:val="008474FD"/>
    <w:rsid w:val="00850367"/>
    <w:rsid w:val="00850CD3"/>
    <w:rsid w:val="00850E0D"/>
    <w:rsid w:val="00850F9D"/>
    <w:rsid w:val="008513A3"/>
    <w:rsid w:val="00851D05"/>
    <w:rsid w:val="00852C5E"/>
    <w:rsid w:val="008575EB"/>
    <w:rsid w:val="008579A2"/>
    <w:rsid w:val="00857FDF"/>
    <w:rsid w:val="00872E28"/>
    <w:rsid w:val="008775DE"/>
    <w:rsid w:val="00881A6B"/>
    <w:rsid w:val="00883D24"/>
    <w:rsid w:val="008846A9"/>
    <w:rsid w:val="00893ECC"/>
    <w:rsid w:val="0089511D"/>
    <w:rsid w:val="008A19BC"/>
    <w:rsid w:val="008A2B39"/>
    <w:rsid w:val="008A3ABD"/>
    <w:rsid w:val="008A5596"/>
    <w:rsid w:val="008A6C24"/>
    <w:rsid w:val="008A7C93"/>
    <w:rsid w:val="008B03AD"/>
    <w:rsid w:val="008B1FCC"/>
    <w:rsid w:val="008B2AC4"/>
    <w:rsid w:val="008B38A3"/>
    <w:rsid w:val="008C121D"/>
    <w:rsid w:val="008C581E"/>
    <w:rsid w:val="008C6170"/>
    <w:rsid w:val="008C7640"/>
    <w:rsid w:val="008D2A5A"/>
    <w:rsid w:val="008E36DC"/>
    <w:rsid w:val="008E7942"/>
    <w:rsid w:val="008F4D24"/>
    <w:rsid w:val="008F7EA0"/>
    <w:rsid w:val="009008F0"/>
    <w:rsid w:val="00900BC2"/>
    <w:rsid w:val="00904A0E"/>
    <w:rsid w:val="00916944"/>
    <w:rsid w:val="0091760E"/>
    <w:rsid w:val="00924A0A"/>
    <w:rsid w:val="009279F1"/>
    <w:rsid w:val="009319DE"/>
    <w:rsid w:val="00933BAC"/>
    <w:rsid w:val="00942729"/>
    <w:rsid w:val="009553F4"/>
    <w:rsid w:val="009563D1"/>
    <w:rsid w:val="0095773A"/>
    <w:rsid w:val="00960911"/>
    <w:rsid w:val="00962CA8"/>
    <w:rsid w:val="00970327"/>
    <w:rsid w:val="009743BC"/>
    <w:rsid w:val="00980DB7"/>
    <w:rsid w:val="009816D2"/>
    <w:rsid w:val="00982FA2"/>
    <w:rsid w:val="00983700"/>
    <w:rsid w:val="00985E19"/>
    <w:rsid w:val="00986359"/>
    <w:rsid w:val="00990BB9"/>
    <w:rsid w:val="00991729"/>
    <w:rsid w:val="009922AF"/>
    <w:rsid w:val="009966C2"/>
    <w:rsid w:val="009A0321"/>
    <w:rsid w:val="009A6366"/>
    <w:rsid w:val="009B1231"/>
    <w:rsid w:val="009B245B"/>
    <w:rsid w:val="009B2BE1"/>
    <w:rsid w:val="009B2CA7"/>
    <w:rsid w:val="009B6F71"/>
    <w:rsid w:val="009B7B93"/>
    <w:rsid w:val="009B7E85"/>
    <w:rsid w:val="009C06A9"/>
    <w:rsid w:val="009C07DD"/>
    <w:rsid w:val="009C374C"/>
    <w:rsid w:val="009C43B7"/>
    <w:rsid w:val="009C766F"/>
    <w:rsid w:val="009D019B"/>
    <w:rsid w:val="009D0AE9"/>
    <w:rsid w:val="009D69A9"/>
    <w:rsid w:val="009E35B9"/>
    <w:rsid w:val="009E738B"/>
    <w:rsid w:val="009F5B04"/>
    <w:rsid w:val="00A00B08"/>
    <w:rsid w:val="00A00FAB"/>
    <w:rsid w:val="00A01C62"/>
    <w:rsid w:val="00A04E9D"/>
    <w:rsid w:val="00A0730C"/>
    <w:rsid w:val="00A12571"/>
    <w:rsid w:val="00A21233"/>
    <w:rsid w:val="00A250EC"/>
    <w:rsid w:val="00A25149"/>
    <w:rsid w:val="00A278D1"/>
    <w:rsid w:val="00A27B11"/>
    <w:rsid w:val="00A30F1F"/>
    <w:rsid w:val="00A34889"/>
    <w:rsid w:val="00A40CB0"/>
    <w:rsid w:val="00A41086"/>
    <w:rsid w:val="00A444E8"/>
    <w:rsid w:val="00A47916"/>
    <w:rsid w:val="00A47DFF"/>
    <w:rsid w:val="00A508A7"/>
    <w:rsid w:val="00A51C46"/>
    <w:rsid w:val="00A5463B"/>
    <w:rsid w:val="00A54958"/>
    <w:rsid w:val="00A57C62"/>
    <w:rsid w:val="00A611A1"/>
    <w:rsid w:val="00A62112"/>
    <w:rsid w:val="00A6327D"/>
    <w:rsid w:val="00A638F7"/>
    <w:rsid w:val="00A70AD9"/>
    <w:rsid w:val="00A71D79"/>
    <w:rsid w:val="00A804CC"/>
    <w:rsid w:val="00A815FE"/>
    <w:rsid w:val="00A878CA"/>
    <w:rsid w:val="00A9455B"/>
    <w:rsid w:val="00A96337"/>
    <w:rsid w:val="00A96927"/>
    <w:rsid w:val="00A96981"/>
    <w:rsid w:val="00A97949"/>
    <w:rsid w:val="00AA35C8"/>
    <w:rsid w:val="00AA680A"/>
    <w:rsid w:val="00AA7A98"/>
    <w:rsid w:val="00AB31D0"/>
    <w:rsid w:val="00AB6BF7"/>
    <w:rsid w:val="00AB7AB4"/>
    <w:rsid w:val="00AC13B4"/>
    <w:rsid w:val="00AC3E06"/>
    <w:rsid w:val="00AC4222"/>
    <w:rsid w:val="00AD72AB"/>
    <w:rsid w:val="00AD74E1"/>
    <w:rsid w:val="00AE2ECE"/>
    <w:rsid w:val="00AE3E91"/>
    <w:rsid w:val="00AE47FF"/>
    <w:rsid w:val="00AE5EEB"/>
    <w:rsid w:val="00AE6FDB"/>
    <w:rsid w:val="00AE742F"/>
    <w:rsid w:val="00AF0699"/>
    <w:rsid w:val="00AF14BA"/>
    <w:rsid w:val="00AF2989"/>
    <w:rsid w:val="00AF469F"/>
    <w:rsid w:val="00AF5D4E"/>
    <w:rsid w:val="00AF6B71"/>
    <w:rsid w:val="00B000B7"/>
    <w:rsid w:val="00B011C3"/>
    <w:rsid w:val="00B01394"/>
    <w:rsid w:val="00B04DD6"/>
    <w:rsid w:val="00B12D4F"/>
    <w:rsid w:val="00B142C0"/>
    <w:rsid w:val="00B15222"/>
    <w:rsid w:val="00B169EE"/>
    <w:rsid w:val="00B220FD"/>
    <w:rsid w:val="00B2217B"/>
    <w:rsid w:val="00B22A90"/>
    <w:rsid w:val="00B37E72"/>
    <w:rsid w:val="00B42A67"/>
    <w:rsid w:val="00B43840"/>
    <w:rsid w:val="00B44E07"/>
    <w:rsid w:val="00B44F2D"/>
    <w:rsid w:val="00B54F84"/>
    <w:rsid w:val="00B55D61"/>
    <w:rsid w:val="00B61930"/>
    <w:rsid w:val="00B64ACD"/>
    <w:rsid w:val="00B66ACE"/>
    <w:rsid w:val="00B673CD"/>
    <w:rsid w:val="00B71EF3"/>
    <w:rsid w:val="00B74815"/>
    <w:rsid w:val="00B80D1C"/>
    <w:rsid w:val="00B82521"/>
    <w:rsid w:val="00B86482"/>
    <w:rsid w:val="00B868A8"/>
    <w:rsid w:val="00B91A2F"/>
    <w:rsid w:val="00B92E9D"/>
    <w:rsid w:val="00B93A05"/>
    <w:rsid w:val="00B9489B"/>
    <w:rsid w:val="00B966A2"/>
    <w:rsid w:val="00B973EE"/>
    <w:rsid w:val="00B97544"/>
    <w:rsid w:val="00B97E4A"/>
    <w:rsid w:val="00BA09F1"/>
    <w:rsid w:val="00BA2B87"/>
    <w:rsid w:val="00BA6124"/>
    <w:rsid w:val="00BB50BB"/>
    <w:rsid w:val="00BC0CAE"/>
    <w:rsid w:val="00BC129C"/>
    <w:rsid w:val="00BC313B"/>
    <w:rsid w:val="00BC36DD"/>
    <w:rsid w:val="00BC47F3"/>
    <w:rsid w:val="00BC5ED9"/>
    <w:rsid w:val="00BC6DD1"/>
    <w:rsid w:val="00BC7DC7"/>
    <w:rsid w:val="00BD072A"/>
    <w:rsid w:val="00BD11A4"/>
    <w:rsid w:val="00BD2795"/>
    <w:rsid w:val="00BD5D76"/>
    <w:rsid w:val="00BD60F7"/>
    <w:rsid w:val="00BD7A3C"/>
    <w:rsid w:val="00BE05CE"/>
    <w:rsid w:val="00BF1799"/>
    <w:rsid w:val="00BF221E"/>
    <w:rsid w:val="00BF64C4"/>
    <w:rsid w:val="00BF6733"/>
    <w:rsid w:val="00BF6D7D"/>
    <w:rsid w:val="00C0077C"/>
    <w:rsid w:val="00C00BA4"/>
    <w:rsid w:val="00C01278"/>
    <w:rsid w:val="00C02B90"/>
    <w:rsid w:val="00C03F70"/>
    <w:rsid w:val="00C04182"/>
    <w:rsid w:val="00C049A3"/>
    <w:rsid w:val="00C057C3"/>
    <w:rsid w:val="00C104A8"/>
    <w:rsid w:val="00C119F0"/>
    <w:rsid w:val="00C1588C"/>
    <w:rsid w:val="00C15F45"/>
    <w:rsid w:val="00C21001"/>
    <w:rsid w:val="00C230DA"/>
    <w:rsid w:val="00C315D4"/>
    <w:rsid w:val="00C401B7"/>
    <w:rsid w:val="00C4026F"/>
    <w:rsid w:val="00C40D21"/>
    <w:rsid w:val="00C43502"/>
    <w:rsid w:val="00C459E8"/>
    <w:rsid w:val="00C528CE"/>
    <w:rsid w:val="00C56E3A"/>
    <w:rsid w:val="00C57950"/>
    <w:rsid w:val="00C602F5"/>
    <w:rsid w:val="00C62B2C"/>
    <w:rsid w:val="00C671F6"/>
    <w:rsid w:val="00C71508"/>
    <w:rsid w:val="00C72E95"/>
    <w:rsid w:val="00C75E4F"/>
    <w:rsid w:val="00C77D56"/>
    <w:rsid w:val="00C806B6"/>
    <w:rsid w:val="00C8259C"/>
    <w:rsid w:val="00C82CCB"/>
    <w:rsid w:val="00C82D6D"/>
    <w:rsid w:val="00C960D9"/>
    <w:rsid w:val="00C96EC2"/>
    <w:rsid w:val="00C97584"/>
    <w:rsid w:val="00C975BE"/>
    <w:rsid w:val="00CA01F4"/>
    <w:rsid w:val="00CA0AB3"/>
    <w:rsid w:val="00CA1534"/>
    <w:rsid w:val="00CA2E02"/>
    <w:rsid w:val="00CA5A24"/>
    <w:rsid w:val="00CA708C"/>
    <w:rsid w:val="00CB0562"/>
    <w:rsid w:val="00CB75AF"/>
    <w:rsid w:val="00CC3070"/>
    <w:rsid w:val="00CC55A5"/>
    <w:rsid w:val="00CD121A"/>
    <w:rsid w:val="00CD5A92"/>
    <w:rsid w:val="00CD6456"/>
    <w:rsid w:val="00CD6AA6"/>
    <w:rsid w:val="00CD7153"/>
    <w:rsid w:val="00CD7BC2"/>
    <w:rsid w:val="00CE44C8"/>
    <w:rsid w:val="00CE79E0"/>
    <w:rsid w:val="00CF0160"/>
    <w:rsid w:val="00CF1E93"/>
    <w:rsid w:val="00CF388D"/>
    <w:rsid w:val="00CF4827"/>
    <w:rsid w:val="00CF6460"/>
    <w:rsid w:val="00CF784C"/>
    <w:rsid w:val="00D0110D"/>
    <w:rsid w:val="00D02477"/>
    <w:rsid w:val="00D03EBA"/>
    <w:rsid w:val="00D047A9"/>
    <w:rsid w:val="00D05F80"/>
    <w:rsid w:val="00D0609D"/>
    <w:rsid w:val="00D07418"/>
    <w:rsid w:val="00D07EA2"/>
    <w:rsid w:val="00D101BF"/>
    <w:rsid w:val="00D10748"/>
    <w:rsid w:val="00D14506"/>
    <w:rsid w:val="00D1450A"/>
    <w:rsid w:val="00D15701"/>
    <w:rsid w:val="00D21189"/>
    <w:rsid w:val="00D21D0E"/>
    <w:rsid w:val="00D226C8"/>
    <w:rsid w:val="00D27C7A"/>
    <w:rsid w:val="00D30CF7"/>
    <w:rsid w:val="00D329E6"/>
    <w:rsid w:val="00D338EE"/>
    <w:rsid w:val="00D3544C"/>
    <w:rsid w:val="00D42A5D"/>
    <w:rsid w:val="00D46741"/>
    <w:rsid w:val="00D46C89"/>
    <w:rsid w:val="00D50BE8"/>
    <w:rsid w:val="00D537E0"/>
    <w:rsid w:val="00D53AE8"/>
    <w:rsid w:val="00D54CB9"/>
    <w:rsid w:val="00D556C6"/>
    <w:rsid w:val="00D5626A"/>
    <w:rsid w:val="00D60108"/>
    <w:rsid w:val="00D62C61"/>
    <w:rsid w:val="00D66C61"/>
    <w:rsid w:val="00D7168E"/>
    <w:rsid w:val="00D718B9"/>
    <w:rsid w:val="00D73731"/>
    <w:rsid w:val="00D7463D"/>
    <w:rsid w:val="00D8223C"/>
    <w:rsid w:val="00D8300D"/>
    <w:rsid w:val="00D83063"/>
    <w:rsid w:val="00D84693"/>
    <w:rsid w:val="00D85888"/>
    <w:rsid w:val="00D901BB"/>
    <w:rsid w:val="00D9394B"/>
    <w:rsid w:val="00D9396E"/>
    <w:rsid w:val="00D93C90"/>
    <w:rsid w:val="00D94501"/>
    <w:rsid w:val="00D948AB"/>
    <w:rsid w:val="00D966CE"/>
    <w:rsid w:val="00DA5DDB"/>
    <w:rsid w:val="00DB18B0"/>
    <w:rsid w:val="00DB67DB"/>
    <w:rsid w:val="00DC1DF2"/>
    <w:rsid w:val="00DC200C"/>
    <w:rsid w:val="00DC2015"/>
    <w:rsid w:val="00DC41EC"/>
    <w:rsid w:val="00DC4291"/>
    <w:rsid w:val="00DC7C06"/>
    <w:rsid w:val="00DD063A"/>
    <w:rsid w:val="00DD1C5A"/>
    <w:rsid w:val="00DD53E1"/>
    <w:rsid w:val="00DE01CA"/>
    <w:rsid w:val="00DE054A"/>
    <w:rsid w:val="00DE1B61"/>
    <w:rsid w:val="00DE2880"/>
    <w:rsid w:val="00DE3F6B"/>
    <w:rsid w:val="00DE4A0C"/>
    <w:rsid w:val="00DE6475"/>
    <w:rsid w:val="00DF362F"/>
    <w:rsid w:val="00DF3869"/>
    <w:rsid w:val="00DF50D0"/>
    <w:rsid w:val="00DF66E9"/>
    <w:rsid w:val="00E055F7"/>
    <w:rsid w:val="00E1401D"/>
    <w:rsid w:val="00E14C83"/>
    <w:rsid w:val="00E17BCE"/>
    <w:rsid w:val="00E23EB0"/>
    <w:rsid w:val="00E24B39"/>
    <w:rsid w:val="00E26F70"/>
    <w:rsid w:val="00E30623"/>
    <w:rsid w:val="00E30A82"/>
    <w:rsid w:val="00E37F70"/>
    <w:rsid w:val="00E4108C"/>
    <w:rsid w:val="00E42792"/>
    <w:rsid w:val="00E428BC"/>
    <w:rsid w:val="00E5197A"/>
    <w:rsid w:val="00E52C3B"/>
    <w:rsid w:val="00E5447F"/>
    <w:rsid w:val="00E5671A"/>
    <w:rsid w:val="00E6003B"/>
    <w:rsid w:val="00E60106"/>
    <w:rsid w:val="00E65B89"/>
    <w:rsid w:val="00E6604B"/>
    <w:rsid w:val="00E7123C"/>
    <w:rsid w:val="00E753DA"/>
    <w:rsid w:val="00E768B9"/>
    <w:rsid w:val="00E82C2B"/>
    <w:rsid w:val="00E869CD"/>
    <w:rsid w:val="00E86DB3"/>
    <w:rsid w:val="00E90E66"/>
    <w:rsid w:val="00E92617"/>
    <w:rsid w:val="00E939C2"/>
    <w:rsid w:val="00E93B99"/>
    <w:rsid w:val="00EA545A"/>
    <w:rsid w:val="00EA5991"/>
    <w:rsid w:val="00EB6428"/>
    <w:rsid w:val="00EC4CA3"/>
    <w:rsid w:val="00EC664B"/>
    <w:rsid w:val="00EC79D1"/>
    <w:rsid w:val="00EC7E49"/>
    <w:rsid w:val="00ED2DDD"/>
    <w:rsid w:val="00ED404D"/>
    <w:rsid w:val="00ED5BB5"/>
    <w:rsid w:val="00ED7156"/>
    <w:rsid w:val="00EE4D28"/>
    <w:rsid w:val="00EE688A"/>
    <w:rsid w:val="00EE69D4"/>
    <w:rsid w:val="00EE6A98"/>
    <w:rsid w:val="00EF4D12"/>
    <w:rsid w:val="00EF7BA1"/>
    <w:rsid w:val="00F02309"/>
    <w:rsid w:val="00F07C42"/>
    <w:rsid w:val="00F12178"/>
    <w:rsid w:val="00F125C1"/>
    <w:rsid w:val="00F136D3"/>
    <w:rsid w:val="00F140B7"/>
    <w:rsid w:val="00F14282"/>
    <w:rsid w:val="00F14A44"/>
    <w:rsid w:val="00F1610F"/>
    <w:rsid w:val="00F1652C"/>
    <w:rsid w:val="00F171C1"/>
    <w:rsid w:val="00F223CB"/>
    <w:rsid w:val="00F228C9"/>
    <w:rsid w:val="00F244F4"/>
    <w:rsid w:val="00F30409"/>
    <w:rsid w:val="00F31B3F"/>
    <w:rsid w:val="00F34B92"/>
    <w:rsid w:val="00F40DE0"/>
    <w:rsid w:val="00F47A4F"/>
    <w:rsid w:val="00F50696"/>
    <w:rsid w:val="00F56212"/>
    <w:rsid w:val="00F563A2"/>
    <w:rsid w:val="00F60339"/>
    <w:rsid w:val="00F62534"/>
    <w:rsid w:val="00F625A7"/>
    <w:rsid w:val="00F627A7"/>
    <w:rsid w:val="00F672FF"/>
    <w:rsid w:val="00F705E2"/>
    <w:rsid w:val="00F7088B"/>
    <w:rsid w:val="00F7689B"/>
    <w:rsid w:val="00F87279"/>
    <w:rsid w:val="00F878CB"/>
    <w:rsid w:val="00F87E0C"/>
    <w:rsid w:val="00F90BE8"/>
    <w:rsid w:val="00F93B78"/>
    <w:rsid w:val="00F96084"/>
    <w:rsid w:val="00F96816"/>
    <w:rsid w:val="00F96B0E"/>
    <w:rsid w:val="00F96FCA"/>
    <w:rsid w:val="00F97696"/>
    <w:rsid w:val="00FA0711"/>
    <w:rsid w:val="00FA3840"/>
    <w:rsid w:val="00FA458B"/>
    <w:rsid w:val="00FA4A20"/>
    <w:rsid w:val="00FA734C"/>
    <w:rsid w:val="00FB05DF"/>
    <w:rsid w:val="00FB18C7"/>
    <w:rsid w:val="00FB1CEE"/>
    <w:rsid w:val="00FB3508"/>
    <w:rsid w:val="00FB4311"/>
    <w:rsid w:val="00FB765F"/>
    <w:rsid w:val="00FB7D99"/>
    <w:rsid w:val="00FC19AE"/>
    <w:rsid w:val="00FC5DA2"/>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2145"/>
    <o:shapelayout v:ext="edit">
      <o:idmap v:ext="edit" data="1"/>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7"/>
      </w:numPr>
      <w:spacing w:before="120" w:after="120"/>
      <w:jc w:val="both"/>
    </w:pPr>
    <w:rPr>
      <w:rFonts w:eastAsia="Calibri"/>
      <w:szCs w:val="22"/>
      <w:lang w:eastAsia="en-GB"/>
    </w:rPr>
  </w:style>
  <w:style w:type="paragraph" w:customStyle="1" w:styleId="Tiret1">
    <w:name w:val="Tiret 1"/>
    <w:basedOn w:val="Normalny"/>
    <w:rsid w:val="00D05F80"/>
    <w:pPr>
      <w:numPr>
        <w:numId w:val="28"/>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33"/>
      </w:numPr>
    </w:pPr>
  </w:style>
  <w:style w:type="numbering" w:customStyle="1" w:styleId="WWNum3">
    <w:name w:val="WWNum3"/>
    <w:basedOn w:val="Bezlisty"/>
    <w:rsid w:val="007C1B3B"/>
    <w:pPr>
      <w:numPr>
        <w:numId w:val="34"/>
      </w:numPr>
    </w:pPr>
  </w:style>
  <w:style w:type="numbering" w:customStyle="1" w:styleId="WWNum7">
    <w:name w:val="WWNum7"/>
    <w:basedOn w:val="Bezlisty"/>
    <w:rsid w:val="007C1B3B"/>
    <w:pPr>
      <w:numPr>
        <w:numId w:val="35"/>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38"/>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paragraph" w:customStyle="1" w:styleId="Normalny2">
    <w:name w:val="Normalny2"/>
    <w:rsid w:val="009C374C"/>
    <w:pPr>
      <w:widowControl w:val="0"/>
      <w:suppressAutoHyphens/>
    </w:pPr>
    <w:rPr>
      <w:rFonts w:ascii="Liberation Serif" w:eastAsia="SimSun" w:hAnsi="Liberation Serif" w:cs="Mangal"/>
      <w:lang w:val="pl-PL" w:eastAsia="zh-CN" w:bidi="hi-IN"/>
    </w:rPr>
  </w:style>
  <w:style w:type="character" w:customStyle="1" w:styleId="AkapitzlistZnak">
    <w:name w:val="Akapit z listą Znak"/>
    <w:link w:val="Akapitzlist"/>
    <w:uiPriority w:val="34"/>
    <w:locked/>
    <w:rsid w:val="00273D95"/>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48552545">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0024533">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34797894">
      <w:bodyDiv w:val="1"/>
      <w:marLeft w:val="0"/>
      <w:marRight w:val="0"/>
      <w:marTop w:val="0"/>
      <w:marBottom w:val="0"/>
      <w:divBdr>
        <w:top w:val="none" w:sz="0" w:space="0" w:color="auto"/>
        <w:left w:val="none" w:sz="0" w:space="0" w:color="auto"/>
        <w:bottom w:val="none" w:sz="0" w:space="0" w:color="auto"/>
        <w:right w:val="none" w:sz="0" w:space="0" w:color="auto"/>
      </w:divBdr>
    </w:div>
    <w:div w:id="1723017545">
      <w:bodyDiv w:val="1"/>
      <w:marLeft w:val="0"/>
      <w:marRight w:val="0"/>
      <w:marTop w:val="0"/>
      <w:marBottom w:val="0"/>
      <w:divBdr>
        <w:top w:val="none" w:sz="0" w:space="0" w:color="auto"/>
        <w:left w:val="none" w:sz="0" w:space="0" w:color="auto"/>
        <w:bottom w:val="none" w:sz="0" w:space="0" w:color="auto"/>
        <w:right w:val="none" w:sz="0" w:space="0" w:color="auto"/>
      </w:divBdr>
    </w:div>
    <w:div w:id="1993871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dunskawol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4701-2805-47D3-818B-558A1905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7947</Words>
  <Characters>47683</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2020-01-15T08:18:00Z</dcterms:created>
  <dcterms:modified xsi:type="dcterms:W3CDTF">2020-03-04T12:39:00Z</dcterms:modified>
</cp:coreProperties>
</file>