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3E" w:rsidRDefault="00AF353E" w:rsidP="00AF353E">
      <w:pPr>
        <w:jc w:val="center"/>
        <w:rPr>
          <w:b/>
        </w:rPr>
      </w:pPr>
      <w:r>
        <w:rPr>
          <w:b/>
        </w:rPr>
        <w:t>INFORMACJA</w:t>
      </w:r>
    </w:p>
    <w:p w:rsidR="00AF353E" w:rsidRDefault="00AF353E" w:rsidP="00AF353E">
      <w:pPr>
        <w:jc w:val="center"/>
        <w:rPr>
          <w:b/>
        </w:rPr>
      </w:pPr>
      <w:r>
        <w:rPr>
          <w:b/>
        </w:rPr>
        <w:t>DOTYCZĄCA ZGŁASZANIA KANDYDATÓW</w:t>
      </w:r>
    </w:p>
    <w:p w:rsidR="005E7C7B" w:rsidRPr="000C1BC8" w:rsidRDefault="00AF353E" w:rsidP="00AF353E">
      <w:pPr>
        <w:jc w:val="center"/>
        <w:rPr>
          <w:b/>
        </w:rPr>
      </w:pPr>
      <w:r>
        <w:rPr>
          <w:b/>
        </w:rPr>
        <w:t>NA CZŁONKÓW</w:t>
      </w:r>
      <w:r w:rsidRPr="000C1BC8">
        <w:rPr>
          <w:b/>
        </w:rPr>
        <w:t xml:space="preserve"> OBWODOWYCH KOMISJI WYBORCZYCH</w:t>
      </w:r>
    </w:p>
    <w:p w:rsidR="005E7C7B" w:rsidRDefault="005E7C7B" w:rsidP="005E7C7B">
      <w:pPr>
        <w:ind w:firstLine="708"/>
        <w:jc w:val="both"/>
      </w:pPr>
    </w:p>
    <w:p w:rsidR="00AF353E" w:rsidRDefault="00533B67" w:rsidP="005E7C7B">
      <w:pPr>
        <w:ind w:firstLine="708"/>
        <w:contextualSpacing/>
        <w:jc w:val="both"/>
      </w:pPr>
      <w:r>
        <w:rPr>
          <w:bCs/>
          <w:szCs w:val="26"/>
        </w:rPr>
        <w:t>Zgodnie z art. 182 § 5 w związku z art. 9 § 1 i 3</w:t>
      </w:r>
      <w:r w:rsidR="00AF353E">
        <w:rPr>
          <w:bCs/>
          <w:szCs w:val="26"/>
        </w:rPr>
        <w:t xml:space="preserve"> Kodeksu wyborczego</w:t>
      </w:r>
      <w:r>
        <w:rPr>
          <w:bCs/>
          <w:szCs w:val="26"/>
        </w:rPr>
        <w:t>,</w:t>
      </w:r>
      <w:r w:rsidR="00AF353E">
        <w:rPr>
          <w:bCs/>
          <w:szCs w:val="26"/>
        </w:rPr>
        <w:t xml:space="preserve"> zgłoszenia kandydatów na członków obwodowych komisji wyborczych </w:t>
      </w:r>
      <w:r>
        <w:rPr>
          <w:bCs/>
          <w:szCs w:val="26"/>
        </w:rPr>
        <w:t xml:space="preserve">należy dokonać </w:t>
      </w:r>
      <w:r w:rsidR="00AF353E" w:rsidRPr="00AF353E">
        <w:rPr>
          <w:b/>
          <w:bCs/>
          <w:szCs w:val="26"/>
        </w:rPr>
        <w:t>najp</w:t>
      </w:r>
      <w:r>
        <w:rPr>
          <w:b/>
          <w:bCs/>
          <w:szCs w:val="26"/>
        </w:rPr>
        <w:t>óźniej do dnia 10 kwietnia 2020 </w:t>
      </w:r>
      <w:r w:rsidR="00AF353E" w:rsidRPr="00AF353E">
        <w:rPr>
          <w:b/>
          <w:bCs/>
          <w:szCs w:val="26"/>
        </w:rPr>
        <w:t>r.</w:t>
      </w:r>
      <w:r w:rsidR="005E7C7B" w:rsidRPr="008F6D50">
        <w:t xml:space="preserve"> </w:t>
      </w:r>
      <w:r w:rsidR="00AF353E">
        <w:t>w godzinach pracy Urzędu.</w:t>
      </w:r>
    </w:p>
    <w:p w:rsidR="005E7C7B" w:rsidRPr="00F85BEC" w:rsidRDefault="005E7C7B" w:rsidP="005E7C7B">
      <w:pPr>
        <w:ind w:firstLine="708"/>
        <w:contextualSpacing/>
        <w:jc w:val="both"/>
        <w:rPr>
          <w:b/>
        </w:rPr>
      </w:pPr>
      <w:r w:rsidRPr="008F6D50">
        <w:t xml:space="preserve">Szczegółowe informacje dotyczące zgłaszania kandydatów na członków obwodowych komisji wyborczych określa uchwała nr 11/2019 Państwowej Komisji Wyborczej z dnia 27 lutego 2019 r. </w:t>
      </w:r>
      <w:r>
        <w:br/>
      </w:r>
      <w:r w:rsidRPr="008F6D50">
        <w:t xml:space="preserve">w sprawie powoływania obwodowych komisji wyborczych w obwodach głosowania utworzonych </w:t>
      </w:r>
      <w:r>
        <w:br/>
      </w:r>
      <w:r w:rsidRPr="008F6D50">
        <w:t>w kraju, w wyborach do Sejmu Rzeczypospolitej Polskiej i do Senatu Rzeczypospolitej Polskiej, Prezydenta Rzeczypospolitej Polskiej oraz do Parlamentu Europejskiego (M.P. poz. 267</w:t>
      </w:r>
      <w:r>
        <w:t xml:space="preserve"> </w:t>
      </w:r>
      <w:r w:rsidRPr="008F6D50">
        <w:t>i 771</w:t>
      </w:r>
      <w:r w:rsidR="009E5A2C">
        <w:t xml:space="preserve"> </w:t>
      </w:r>
      <w:r w:rsidR="009E5A2C">
        <w:br/>
        <w:t>oraz z 2020 r. poz. 249</w:t>
      </w:r>
      <w:r w:rsidRPr="008F6D50">
        <w:t>)</w:t>
      </w:r>
      <w:r>
        <w:t>.</w:t>
      </w:r>
    </w:p>
    <w:p w:rsidR="00735533" w:rsidRDefault="005E7C7B" w:rsidP="005E7C7B">
      <w:pPr>
        <w:ind w:firstLine="708"/>
        <w:contextualSpacing/>
        <w:jc w:val="both"/>
      </w:pPr>
      <w:r>
        <w:t>Zgodnie z § 4 ww. uchwały k</w:t>
      </w:r>
      <w:r w:rsidR="000D0A5B">
        <w:t>andydatem na członka obwodowej komisji wyborczej</w:t>
      </w:r>
      <w:r w:rsidRPr="008F6D50">
        <w:t xml:space="preserve"> </w:t>
      </w:r>
      <w:r w:rsidR="00735533">
        <w:t>może być osoba posiadająca prawo wybierania, tj. osoba, która:</w:t>
      </w:r>
    </w:p>
    <w:p w:rsidR="00735533" w:rsidRDefault="000D0A5B" w:rsidP="00735533">
      <w:pPr>
        <w:pStyle w:val="Akapitzlist"/>
        <w:numPr>
          <w:ilvl w:val="0"/>
          <w:numId w:val="5"/>
        </w:numPr>
        <w:contextualSpacing/>
        <w:jc w:val="both"/>
      </w:pPr>
      <w:r>
        <w:t>j</w:t>
      </w:r>
      <w:r w:rsidR="00735533">
        <w:t>est obywatelem polskim;</w:t>
      </w:r>
    </w:p>
    <w:p w:rsidR="00735533" w:rsidRDefault="000D0A5B" w:rsidP="00735533">
      <w:pPr>
        <w:pStyle w:val="Akapitzlist"/>
        <w:numPr>
          <w:ilvl w:val="0"/>
          <w:numId w:val="5"/>
        </w:numPr>
        <w:contextualSpacing/>
        <w:jc w:val="both"/>
      </w:pPr>
      <w:r>
        <w:t>n</w:t>
      </w:r>
      <w:r w:rsidR="00735533">
        <w:t>ajpóźniej w dniu zgłoszenia kończy 18 lat;</w:t>
      </w:r>
    </w:p>
    <w:p w:rsidR="000D0A5B" w:rsidRDefault="000D0A5B" w:rsidP="00735533">
      <w:pPr>
        <w:pStyle w:val="Akapitzlist"/>
        <w:numPr>
          <w:ilvl w:val="0"/>
          <w:numId w:val="5"/>
        </w:numPr>
        <w:contextualSpacing/>
        <w:jc w:val="both"/>
      </w:pPr>
      <w:r>
        <w:t>n</w:t>
      </w:r>
      <w:r w:rsidR="00735533">
        <w:t>ie jest poz</w:t>
      </w:r>
      <w:r>
        <w:t>bawiona praw publicznych prawomocnym orzeczeniem sądów;</w:t>
      </w:r>
    </w:p>
    <w:p w:rsidR="000D0A5B" w:rsidRDefault="000D0A5B" w:rsidP="00735533">
      <w:pPr>
        <w:pStyle w:val="Akapitzlist"/>
        <w:numPr>
          <w:ilvl w:val="0"/>
          <w:numId w:val="5"/>
        </w:numPr>
        <w:contextualSpacing/>
        <w:jc w:val="both"/>
      </w:pPr>
      <w:r>
        <w:t>nie jest pozbawiona praw wyborczych prawomocnym orzeczeniem Trybunału Stanu;</w:t>
      </w:r>
    </w:p>
    <w:p w:rsidR="000D0A5B" w:rsidRDefault="000D0A5B" w:rsidP="00735533">
      <w:pPr>
        <w:pStyle w:val="Akapitzlist"/>
        <w:numPr>
          <w:ilvl w:val="0"/>
          <w:numId w:val="5"/>
        </w:numPr>
        <w:contextualSpacing/>
        <w:jc w:val="both"/>
      </w:pPr>
      <w:r>
        <w:t>nie jest ubezwłasnowolniona prawomocnym orzeczeniem sądów;</w:t>
      </w:r>
    </w:p>
    <w:p w:rsidR="005E7C7B" w:rsidRPr="008F6D50" w:rsidRDefault="000D0A5B" w:rsidP="000D0A5B">
      <w:pPr>
        <w:pStyle w:val="Akapitzlist"/>
        <w:numPr>
          <w:ilvl w:val="0"/>
          <w:numId w:val="5"/>
        </w:numPr>
        <w:contextualSpacing/>
        <w:jc w:val="both"/>
      </w:pPr>
      <w:r>
        <w:t>stale zamieszkuje</w:t>
      </w:r>
      <w:r w:rsidR="005E7C7B" w:rsidRPr="008F6D50">
        <w:t xml:space="preserve"> na obszarze województwa</w:t>
      </w:r>
      <w:r>
        <w:t xml:space="preserve"> łódzkiego</w:t>
      </w:r>
      <w:r w:rsidR="005E7C7B" w:rsidRPr="008F6D50">
        <w:t xml:space="preserve"> i jest wpisana </w:t>
      </w:r>
      <w:r w:rsidR="005E7C7B">
        <w:t xml:space="preserve">do stałego rejestru wyborców </w:t>
      </w:r>
      <w:r w:rsidR="005E7C7B" w:rsidRPr="008F6D50">
        <w:t xml:space="preserve"> jednej z gmin na obszarze tego województwa. </w:t>
      </w:r>
    </w:p>
    <w:p w:rsidR="00533B67" w:rsidRDefault="00533B67" w:rsidP="005E7C7B">
      <w:pPr>
        <w:ind w:firstLine="708"/>
        <w:contextualSpacing/>
        <w:jc w:val="both"/>
        <w:rPr>
          <w:bCs/>
          <w:szCs w:val="26"/>
        </w:rPr>
      </w:pPr>
      <w:r>
        <w:t xml:space="preserve">Prawo zgłaszania kandydatów </w:t>
      </w:r>
      <w:r w:rsidRPr="008F6D50">
        <w:t>na członków obwodowych komisji wyborczych</w:t>
      </w:r>
      <w:r>
        <w:t xml:space="preserve"> ma </w:t>
      </w:r>
      <w:r>
        <w:rPr>
          <w:bCs/>
          <w:szCs w:val="26"/>
        </w:rPr>
        <w:t>pełnomocnik komitetu wyborczego lub osoba przez niego upoważniona. Swoje kandydatury mogą zgłosić również wyborcy ujęci w stałym rejestrze wyborców jednej z gmin województwa łódzkiego.</w:t>
      </w:r>
    </w:p>
    <w:p w:rsidR="00533B67" w:rsidRDefault="00533B67" w:rsidP="00533B67">
      <w:pPr>
        <w:ind w:firstLine="708"/>
        <w:contextualSpacing/>
        <w:jc w:val="both"/>
      </w:pPr>
      <w:r w:rsidRPr="008F6D50">
        <w:t xml:space="preserve">Zgłoszenia kandydatów na członków obwodowych komisji wyborczych dokonuje się na druku, którego </w:t>
      </w:r>
      <w:hyperlink r:id="rId5" w:history="1">
        <w:r w:rsidRPr="00B77050">
          <w:rPr>
            <w:rStyle w:val="Hipercze"/>
          </w:rPr>
          <w:t>wzór</w:t>
        </w:r>
      </w:hyperlink>
      <w:bookmarkStart w:id="0" w:name="_GoBack"/>
      <w:bookmarkEnd w:id="0"/>
      <w:r w:rsidRPr="008F6D50">
        <w:t xml:space="preserve"> stanowi załącznik do </w:t>
      </w:r>
      <w:r>
        <w:t xml:space="preserve">ww. </w:t>
      </w:r>
      <w:r w:rsidRPr="008F6D50">
        <w:t>uchwały</w:t>
      </w:r>
      <w:r>
        <w:t>.</w:t>
      </w:r>
    </w:p>
    <w:p w:rsidR="005E7C7B" w:rsidRPr="00533B67" w:rsidRDefault="005E7C7B" w:rsidP="00894CAA">
      <w:pPr>
        <w:ind w:right="584"/>
        <w:contextualSpacing/>
        <w:jc w:val="both"/>
      </w:pPr>
    </w:p>
    <w:p w:rsidR="005E7C7B" w:rsidRPr="00894CAA" w:rsidRDefault="005E7C7B" w:rsidP="00894CAA">
      <w:pPr>
        <w:ind w:right="48" w:firstLine="720"/>
        <w:contextualSpacing/>
        <w:jc w:val="both"/>
        <w:rPr>
          <w:b/>
        </w:rPr>
      </w:pPr>
      <w:r>
        <w:t xml:space="preserve">W związku z  zarządzeniem nr 109/20 Prezydenta Miasta Zduńska Wola z dnia </w:t>
      </w:r>
      <w:r w:rsidRPr="00A721DC">
        <w:t>20</w:t>
      </w:r>
      <w:r>
        <w:t xml:space="preserve"> </w:t>
      </w:r>
      <w:r w:rsidRPr="00A721DC">
        <w:t>marca</w:t>
      </w:r>
      <w:r>
        <w:t xml:space="preserve"> </w:t>
      </w:r>
      <w:r w:rsidRPr="00A721DC">
        <w:t>2020</w:t>
      </w:r>
      <w:r w:rsidR="00CC7CBB">
        <w:t> </w:t>
      </w:r>
      <w:r w:rsidRPr="00A721DC">
        <w:t>r.</w:t>
      </w:r>
      <w:r>
        <w:t xml:space="preserve"> </w:t>
      </w:r>
      <w:r w:rsidRPr="00A721DC">
        <w:t>w</w:t>
      </w:r>
      <w:r>
        <w:t xml:space="preserve"> </w:t>
      </w:r>
      <w:r w:rsidRPr="00A721DC">
        <w:t>sprawie</w:t>
      </w:r>
      <w:r>
        <w:t xml:space="preserve"> </w:t>
      </w:r>
      <w:r w:rsidRPr="00A721DC">
        <w:t>ograniczenia</w:t>
      </w:r>
      <w:r>
        <w:t xml:space="preserve"> </w:t>
      </w:r>
      <w:r w:rsidRPr="00A721DC">
        <w:t>wykonywania</w:t>
      </w:r>
      <w:r>
        <w:t xml:space="preserve"> </w:t>
      </w:r>
      <w:r w:rsidRPr="00A721DC">
        <w:t>zadań</w:t>
      </w:r>
      <w:r>
        <w:t xml:space="preserve"> </w:t>
      </w:r>
      <w:r w:rsidRPr="00A721DC">
        <w:t>przez</w:t>
      </w:r>
      <w:r>
        <w:t xml:space="preserve"> </w:t>
      </w:r>
      <w:r w:rsidRPr="00A721DC">
        <w:t>Urząd</w:t>
      </w:r>
      <w:r>
        <w:t xml:space="preserve"> </w:t>
      </w:r>
      <w:r w:rsidRPr="00A721DC">
        <w:t>Miasta</w:t>
      </w:r>
      <w:r>
        <w:t xml:space="preserve"> </w:t>
      </w:r>
      <w:r w:rsidRPr="00A721DC">
        <w:t>Zduńska</w:t>
      </w:r>
      <w:r>
        <w:t xml:space="preserve"> </w:t>
      </w:r>
      <w:r w:rsidRPr="00A721DC">
        <w:t>Wola</w:t>
      </w:r>
      <w:r w:rsidR="00894CAA">
        <w:t xml:space="preserve">, informuję, że </w:t>
      </w:r>
      <w:r w:rsidR="00894CAA" w:rsidRPr="00894CAA">
        <w:rPr>
          <w:b/>
        </w:rPr>
        <w:t>z</w:t>
      </w:r>
      <w:r w:rsidRPr="00894CAA">
        <w:rPr>
          <w:b/>
        </w:rPr>
        <w:t>głoszenia kandydatów na członków obwodowych komisji wyborczych można dokonać:</w:t>
      </w:r>
    </w:p>
    <w:p w:rsidR="005E7C7B" w:rsidRPr="008F6D50" w:rsidRDefault="00EC394A" w:rsidP="005E7C7B">
      <w:pPr>
        <w:pStyle w:val="Akapitzlist"/>
        <w:numPr>
          <w:ilvl w:val="0"/>
          <w:numId w:val="2"/>
        </w:numPr>
        <w:ind w:left="567" w:hanging="283"/>
        <w:contextualSpacing/>
        <w:jc w:val="both"/>
      </w:pPr>
      <w:r>
        <w:t xml:space="preserve">za pośrednictwem </w:t>
      </w:r>
      <w:r w:rsidR="00CC7CBB">
        <w:t>poczty</w:t>
      </w:r>
      <w:r w:rsidR="005E7C7B">
        <w:t xml:space="preserve"> na adres</w:t>
      </w:r>
      <w:r w:rsidR="00894CAA">
        <w:t>: Urząd</w:t>
      </w:r>
      <w:r w:rsidR="005E7C7B">
        <w:t xml:space="preserve"> Miasta Zduńska Wola</w:t>
      </w:r>
      <w:r w:rsidR="00CC7CBB">
        <w:t>,</w:t>
      </w:r>
      <w:r w:rsidR="005E7C7B">
        <w:t xml:space="preserve"> ul. Stefana Złotnickiego 12</w:t>
      </w:r>
      <w:r w:rsidR="00CC7CBB">
        <w:t>,</w:t>
      </w:r>
      <w:r w:rsidR="009D65EB">
        <w:t xml:space="preserve"> </w:t>
      </w:r>
      <w:r w:rsidR="00CC7CBB">
        <w:br/>
      </w:r>
      <w:r w:rsidR="009D65EB">
        <w:t>98-220 Zduńska Wola</w:t>
      </w:r>
      <w:r w:rsidR="005E7C7B">
        <w:t xml:space="preserve">, bądź </w:t>
      </w:r>
      <w:r w:rsidR="009D65EB">
        <w:t xml:space="preserve">drogą elektroniczną </w:t>
      </w:r>
      <w:r w:rsidR="00894CAA">
        <w:t>na adres</w:t>
      </w:r>
      <w:r w:rsidR="005E7C7B">
        <w:t xml:space="preserve">: </w:t>
      </w:r>
      <w:r w:rsidR="00894CAA">
        <w:rPr>
          <w:bCs/>
        </w:rPr>
        <w:t>urza</w:t>
      </w:r>
      <w:r w:rsidR="005E7C7B" w:rsidRPr="008F6D50">
        <w:rPr>
          <w:bCs/>
        </w:rPr>
        <w:t>d_miasta@zdunskawola.pl</w:t>
      </w:r>
      <w:r w:rsidR="005E7C7B">
        <w:t xml:space="preserve"> </w:t>
      </w:r>
      <w:r w:rsidR="005E7C7B" w:rsidRPr="005E7C7B">
        <w:rPr>
          <w:b/>
        </w:rPr>
        <w:t xml:space="preserve">najpóźniej do </w:t>
      </w:r>
      <w:r w:rsidR="00CC7CBB">
        <w:rPr>
          <w:b/>
        </w:rPr>
        <w:t xml:space="preserve">dnia </w:t>
      </w:r>
      <w:r w:rsidR="005E7C7B" w:rsidRPr="005E7C7B">
        <w:rPr>
          <w:b/>
        </w:rPr>
        <w:t>10 kwietnia 2020 r</w:t>
      </w:r>
      <w:r w:rsidR="005E7C7B">
        <w:t xml:space="preserve">. w godzinach pracy </w:t>
      </w:r>
      <w:r w:rsidR="00894CAA">
        <w:t>U</w:t>
      </w:r>
      <w:r w:rsidR="005E7C7B">
        <w:t>rzędu</w:t>
      </w:r>
      <w:r w:rsidR="00894CAA">
        <w:t>,</w:t>
      </w:r>
      <w:r w:rsidR="005E7C7B">
        <w:t xml:space="preserve"> </w:t>
      </w:r>
      <w:r w:rsidR="00CC7CBB">
        <w:t>tj. </w:t>
      </w:r>
      <w:r w:rsidR="005E7C7B" w:rsidRPr="008F6D50">
        <w:t>poniedziałek 7.30 – 17.00, wtorek – piątek 7.30 – 15.30</w:t>
      </w:r>
      <w:r w:rsidR="005E7C7B">
        <w:t>.</w:t>
      </w:r>
    </w:p>
    <w:p w:rsidR="005E7C7B" w:rsidRDefault="005E7C7B" w:rsidP="005E7C7B">
      <w:pPr>
        <w:ind w:left="567"/>
        <w:jc w:val="both"/>
      </w:pPr>
      <w:r>
        <w:t>W przypadku przesyłania dokumentów drogą elektroniczną</w:t>
      </w:r>
      <w:r w:rsidR="009D65EB">
        <w:t>,</w:t>
      </w:r>
      <w:r>
        <w:t xml:space="preserve">  należy </w:t>
      </w:r>
      <w:r w:rsidR="009D65EB">
        <w:t xml:space="preserve"> je przekazać </w:t>
      </w:r>
      <w:r>
        <w:t>w formie skanu. Nie jest przy tym wymagany podpis elektroniczny. W takim przypadku, oryginały</w:t>
      </w:r>
      <w:r w:rsidR="00894CAA">
        <w:t xml:space="preserve"> zgłoszenia należy przesłać do U</w:t>
      </w:r>
      <w:r>
        <w:t>rzędu tradycyjną pocztą (oryginalne dokumenty nie muszą zostać doręczone do czasu upływu terminu na dokonywanie zgłoszeń);</w:t>
      </w:r>
    </w:p>
    <w:p w:rsidR="005E7C7B" w:rsidRPr="005E7C7B" w:rsidRDefault="005E7C7B" w:rsidP="005E7C7B">
      <w:pPr>
        <w:pStyle w:val="Akapitzlist"/>
        <w:numPr>
          <w:ilvl w:val="0"/>
          <w:numId w:val="2"/>
        </w:numPr>
        <w:ind w:left="567" w:hanging="567"/>
        <w:jc w:val="both"/>
        <w:rPr>
          <w:bCs/>
          <w:szCs w:val="26"/>
        </w:rPr>
      </w:pPr>
      <w:r>
        <w:t xml:space="preserve">w przypadku wysłania zgłoszenia pocztą </w:t>
      </w:r>
      <w:r w:rsidRPr="005E7C7B">
        <w:rPr>
          <w:bCs/>
          <w:szCs w:val="26"/>
        </w:rPr>
        <w:t>lub skanem za pośrednictwem poczty elektronicznej</w:t>
      </w:r>
      <w:r w:rsidRPr="00EC1C26">
        <w:t xml:space="preserve"> </w:t>
      </w:r>
      <w:r>
        <w:t>dopuszczalne jest:</w:t>
      </w:r>
    </w:p>
    <w:p w:rsidR="005E7C7B" w:rsidRPr="000409AD" w:rsidRDefault="005E7C7B" w:rsidP="009D65EB">
      <w:pPr>
        <w:numPr>
          <w:ilvl w:val="0"/>
          <w:numId w:val="4"/>
        </w:numPr>
        <w:ind w:left="851" w:hanging="284"/>
        <w:jc w:val="both"/>
        <w:rPr>
          <w:bCs/>
          <w:szCs w:val="26"/>
        </w:rPr>
      </w:pPr>
      <w:r>
        <w:t xml:space="preserve">uwierzytelnienie kopii upoważnienia pełnomocnika wyborczego do zgłoszenia kandydatów przez osobę zgłaszającą kandydatów, a nie przez pełnomocnika wyborczego, </w:t>
      </w:r>
    </w:p>
    <w:p w:rsidR="005E7C7B" w:rsidRPr="005E7C7B" w:rsidRDefault="005E7C7B" w:rsidP="009D65EB">
      <w:pPr>
        <w:numPr>
          <w:ilvl w:val="0"/>
          <w:numId w:val="4"/>
        </w:numPr>
        <w:ind w:left="851" w:hanging="284"/>
        <w:jc w:val="both"/>
        <w:rPr>
          <w:bCs/>
          <w:szCs w:val="26"/>
        </w:rPr>
      </w:pPr>
      <w:r>
        <w:rPr>
          <w:bCs/>
          <w:szCs w:val="26"/>
        </w:rPr>
        <w:t xml:space="preserve">potwierdzenie </w:t>
      </w:r>
      <w:r w:rsidR="00CC7CBB">
        <w:t>doręczenia do Urzędu</w:t>
      </w:r>
      <w:r>
        <w:t xml:space="preserve"> zgłoszenia</w:t>
      </w:r>
      <w:r>
        <w:rPr>
          <w:bCs/>
          <w:szCs w:val="26"/>
        </w:rPr>
        <w:t xml:space="preserve"> przez osobę przyjmującą zgłoszenie (urzędnik </w:t>
      </w:r>
      <w:r w:rsidR="00CC7CBB">
        <w:rPr>
          <w:bCs/>
          <w:szCs w:val="26"/>
        </w:rPr>
        <w:t>wyborczy, pracownik Urzędu</w:t>
      </w:r>
      <w:r>
        <w:rPr>
          <w:bCs/>
          <w:szCs w:val="26"/>
        </w:rPr>
        <w:t>)</w:t>
      </w:r>
      <w:r>
        <w:t xml:space="preserve"> za pośrednictwem poczty elektronicznej (nie jest wymagany podpis elektroniczny);</w:t>
      </w:r>
    </w:p>
    <w:p w:rsidR="005E7C7B" w:rsidRPr="008F6D50" w:rsidRDefault="009D65EB" w:rsidP="00EC394A">
      <w:pPr>
        <w:pStyle w:val="Akapitzlist"/>
        <w:numPr>
          <w:ilvl w:val="0"/>
          <w:numId w:val="2"/>
        </w:numPr>
        <w:ind w:left="567" w:hanging="567"/>
        <w:contextualSpacing/>
        <w:jc w:val="both"/>
      </w:pPr>
      <w:r>
        <w:t xml:space="preserve">poprzez </w:t>
      </w:r>
      <w:r w:rsidR="005E7C7B" w:rsidRPr="008F6D50">
        <w:t>wrzucenie dokumentów</w:t>
      </w:r>
      <w:r w:rsidR="00EC394A">
        <w:t xml:space="preserve"> w zamkniętej kopercie z napisem Wybory 2020 i nazwą Komitetu Wyborczego,</w:t>
      </w:r>
      <w:r w:rsidR="005E7C7B" w:rsidRPr="008F6D50">
        <w:t xml:space="preserve"> do urny </w:t>
      </w:r>
      <w:r>
        <w:t>wystawionej przed B</w:t>
      </w:r>
      <w:r w:rsidR="005E7C7B" w:rsidRPr="008F6D50">
        <w:t xml:space="preserve">udynkiem nr 2 przy ul. </w:t>
      </w:r>
      <w:r w:rsidR="005E7C7B">
        <w:t xml:space="preserve">Stefana </w:t>
      </w:r>
      <w:r w:rsidR="005E7C7B" w:rsidRPr="008F6D50">
        <w:t xml:space="preserve">Złotnickiego 12 </w:t>
      </w:r>
      <w:r w:rsidR="00EC394A">
        <w:br/>
      </w:r>
      <w:r w:rsidR="005E7C7B" w:rsidRPr="008F6D50">
        <w:t>w godzinach pracy Urzędu Miasta Zduńska Wola</w:t>
      </w:r>
      <w:r w:rsidR="00EC394A">
        <w:t>,</w:t>
      </w:r>
      <w:r w:rsidR="00CC7CBB">
        <w:t xml:space="preserve"> tj. </w:t>
      </w:r>
      <w:r w:rsidR="005E7C7B" w:rsidRPr="008F6D50">
        <w:t>poniedziałek 7.30 – 17.00, wtorek – piątek 7.30 – 15.30</w:t>
      </w:r>
      <w:r w:rsidR="005E7C7B">
        <w:t>.</w:t>
      </w:r>
    </w:p>
    <w:p w:rsidR="005E7C7B" w:rsidRDefault="005E7C7B" w:rsidP="001E11B1">
      <w:pPr>
        <w:ind w:left="142" w:right="-93"/>
        <w:jc w:val="both"/>
        <w:rPr>
          <w:b/>
        </w:rPr>
      </w:pPr>
      <w:r w:rsidRPr="008F6D50">
        <w:rPr>
          <w:b/>
        </w:rPr>
        <w:tab/>
      </w:r>
      <w:r w:rsidR="00CC7CBB">
        <w:rPr>
          <w:b/>
        </w:rPr>
        <w:t>Jednocześnie informuję</w:t>
      </w:r>
      <w:r w:rsidRPr="008F6D50">
        <w:rPr>
          <w:b/>
        </w:rPr>
        <w:t>, że wszystkich niezbędnych informacji udziela</w:t>
      </w:r>
      <w:r w:rsidR="00CC7CBB">
        <w:rPr>
          <w:b/>
        </w:rPr>
        <w:t>ją pracownicy Biura</w:t>
      </w:r>
      <w:r w:rsidRPr="008F6D50">
        <w:rPr>
          <w:b/>
        </w:rPr>
        <w:t xml:space="preserve"> Rady Miasta</w:t>
      </w:r>
      <w:r>
        <w:rPr>
          <w:b/>
        </w:rPr>
        <w:t xml:space="preserve"> pod numerami telefonów:</w:t>
      </w:r>
      <w:r w:rsidRPr="008F6D50">
        <w:rPr>
          <w:b/>
        </w:rPr>
        <w:t xml:space="preserve"> 43 825-02-</w:t>
      </w:r>
      <w:r>
        <w:rPr>
          <w:b/>
        </w:rPr>
        <w:t>49</w:t>
      </w:r>
      <w:r w:rsidRPr="008F6D50">
        <w:rPr>
          <w:b/>
        </w:rPr>
        <w:t xml:space="preserve"> lub </w:t>
      </w:r>
      <w:r w:rsidR="00B262C6">
        <w:rPr>
          <w:b/>
        </w:rPr>
        <w:t xml:space="preserve">43 </w:t>
      </w:r>
      <w:r w:rsidRPr="008F6D50">
        <w:rPr>
          <w:b/>
        </w:rPr>
        <w:t>825-02-</w:t>
      </w:r>
      <w:r>
        <w:rPr>
          <w:b/>
        </w:rPr>
        <w:t>50</w:t>
      </w:r>
      <w:r w:rsidR="00CC7CBB">
        <w:rPr>
          <w:b/>
        </w:rPr>
        <w:t xml:space="preserve"> w godzinach pracy Urzędu.</w:t>
      </w:r>
    </w:p>
    <w:p w:rsidR="00CC7CBB" w:rsidRDefault="00CC7CBB" w:rsidP="001E11B1">
      <w:pPr>
        <w:ind w:left="142" w:right="-93"/>
        <w:jc w:val="both"/>
      </w:pPr>
    </w:p>
    <w:p w:rsidR="00CC7CBB" w:rsidRDefault="00CC7CBB" w:rsidP="00CC7CBB">
      <w:pPr>
        <w:ind w:left="5664" w:right="-93"/>
        <w:jc w:val="center"/>
      </w:pPr>
      <w:r>
        <w:t>Urzędnik Wyborczy</w:t>
      </w:r>
    </w:p>
    <w:p w:rsidR="00CC7CBB" w:rsidRPr="00CC7CBB" w:rsidRDefault="00CC7CBB" w:rsidP="00CC7CBB">
      <w:pPr>
        <w:ind w:left="5664" w:right="-93"/>
        <w:jc w:val="center"/>
      </w:pPr>
      <w:r>
        <w:t xml:space="preserve">/-/ Jarosław </w:t>
      </w:r>
      <w:proofErr w:type="spellStart"/>
      <w:r>
        <w:t>Stulczewski</w:t>
      </w:r>
      <w:proofErr w:type="spellEnd"/>
    </w:p>
    <w:sectPr w:rsidR="00CC7CBB" w:rsidRPr="00CC7CBB" w:rsidSect="00533B67">
      <w:pgSz w:w="12240" w:h="15840"/>
      <w:pgMar w:top="284" w:right="1134" w:bottom="284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40EF0"/>
    <w:multiLevelType w:val="hybridMultilevel"/>
    <w:tmpl w:val="2F6A4CB4"/>
    <w:lvl w:ilvl="0" w:tplc="9374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42104"/>
    <w:multiLevelType w:val="hybridMultilevel"/>
    <w:tmpl w:val="11007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67A10"/>
    <w:multiLevelType w:val="hybridMultilevel"/>
    <w:tmpl w:val="40205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6D10"/>
    <w:multiLevelType w:val="hybridMultilevel"/>
    <w:tmpl w:val="B6B2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7B"/>
    <w:rsid w:val="000D0A5B"/>
    <w:rsid w:val="001E11B1"/>
    <w:rsid w:val="00533B67"/>
    <w:rsid w:val="00574C3E"/>
    <w:rsid w:val="005E7C7B"/>
    <w:rsid w:val="00735533"/>
    <w:rsid w:val="00894CAA"/>
    <w:rsid w:val="008A74E1"/>
    <w:rsid w:val="009D65EB"/>
    <w:rsid w:val="009E5A2C"/>
    <w:rsid w:val="00A160B5"/>
    <w:rsid w:val="00AF353E"/>
    <w:rsid w:val="00B262C6"/>
    <w:rsid w:val="00B77050"/>
    <w:rsid w:val="00BE522B"/>
    <w:rsid w:val="00CC7CBB"/>
    <w:rsid w:val="00E05F86"/>
    <w:rsid w:val="00E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C2C2-D06F-43F1-B1C0-695BB54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7C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7C7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0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ybory.gov.pl/prezydent2020/statics/prezydent_2020_uchwaly/uploaded_files/1582279835_zalacznik-zmiana-powolywanie-prezyd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Pająk</dc:creator>
  <cp:keywords/>
  <dc:description/>
  <cp:lastModifiedBy>Łukasz Keller</cp:lastModifiedBy>
  <cp:revision>2</cp:revision>
  <cp:lastPrinted>2020-03-26T13:11:00Z</cp:lastPrinted>
  <dcterms:created xsi:type="dcterms:W3CDTF">2020-03-26T15:32:00Z</dcterms:created>
  <dcterms:modified xsi:type="dcterms:W3CDTF">2020-03-26T15:32:00Z</dcterms:modified>
</cp:coreProperties>
</file>