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C358F" w14:textId="0E141D2C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C13997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C13997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C13997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77D2DB6C" w14:textId="49E63A36" w:rsidR="00B905AA" w:rsidRPr="00C13997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Znak sprawy: </w:t>
      </w:r>
      <w:r w:rsidR="007B1158" w:rsidRPr="007B1158">
        <w:rPr>
          <w:rFonts w:eastAsia="MS Mincho" w:cstheme="minorHAnsi"/>
        </w:rPr>
        <w:t>IM.271.20.2020.JP</w:t>
      </w:r>
      <w:r w:rsidRPr="00C13997">
        <w:rPr>
          <w:rFonts w:eastAsia="MS Mincho" w:cstheme="minorHAnsi"/>
        </w:rPr>
        <w:tab/>
        <w:t xml:space="preserve">Data: </w:t>
      </w:r>
      <w:r w:rsidR="00070828">
        <w:rPr>
          <w:rFonts w:eastAsia="MS Mincho" w:cstheme="minorHAnsi"/>
        </w:rPr>
        <w:t>1</w:t>
      </w:r>
      <w:r w:rsidR="001F58B7">
        <w:rPr>
          <w:rFonts w:eastAsia="MS Mincho" w:cstheme="minorHAnsi"/>
        </w:rPr>
        <w:t>7</w:t>
      </w:r>
      <w:r w:rsidRPr="00C13997">
        <w:rPr>
          <w:rFonts w:eastAsia="MS Mincho" w:cstheme="minorHAnsi"/>
        </w:rPr>
        <w:t xml:space="preserve"> </w:t>
      </w:r>
      <w:r w:rsidR="007B1158">
        <w:rPr>
          <w:rFonts w:eastAsia="MS Mincho" w:cstheme="minorHAnsi"/>
        </w:rPr>
        <w:t xml:space="preserve">kwietnia </w:t>
      </w:r>
      <w:r w:rsidR="008D6635" w:rsidRPr="00C13997">
        <w:rPr>
          <w:rFonts w:eastAsia="MS Mincho" w:cstheme="minorHAnsi"/>
        </w:rPr>
        <w:t>20</w:t>
      </w:r>
      <w:r w:rsidR="00D21A90">
        <w:rPr>
          <w:rFonts w:eastAsia="MS Mincho" w:cstheme="minorHAnsi"/>
        </w:rPr>
        <w:t>20</w:t>
      </w:r>
      <w:r w:rsidRPr="00C13997">
        <w:rPr>
          <w:rFonts w:eastAsia="MS Mincho" w:cstheme="minorHAnsi"/>
        </w:rPr>
        <w:t xml:space="preserve"> r.</w:t>
      </w:r>
      <w:r w:rsidR="00EB7F9A" w:rsidRPr="00C13997">
        <w:rPr>
          <w:rFonts w:eastAsia="MS Mincho" w:cstheme="minorHAnsi"/>
        </w:rPr>
        <w:t xml:space="preserve"> </w:t>
      </w:r>
    </w:p>
    <w:p w14:paraId="09D917E1" w14:textId="1CCE2E48" w:rsidR="00C70DA4" w:rsidRPr="00C13997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C13997">
        <w:rPr>
          <w:rFonts w:eastAsia="MS Mincho" w:cstheme="minorHAnsi"/>
        </w:rPr>
        <w:t xml:space="preserve">                         ZP</w:t>
      </w:r>
      <w:r w:rsidR="00B972BB" w:rsidRPr="00C13997">
        <w:rPr>
          <w:rFonts w:eastAsia="MS Mincho" w:cstheme="minorHAnsi"/>
        </w:rPr>
        <w:t>.</w:t>
      </w:r>
      <w:r w:rsidR="002C7F66">
        <w:rPr>
          <w:rFonts w:eastAsia="MS Mincho" w:cstheme="minorHAnsi"/>
        </w:rPr>
        <w:t xml:space="preserve"> </w:t>
      </w:r>
      <w:r w:rsidR="00C51654">
        <w:rPr>
          <w:rFonts w:eastAsia="MS Mincho" w:cstheme="minorHAnsi"/>
        </w:rPr>
        <w:t>58/</w:t>
      </w:r>
      <w:r w:rsidR="00D21A90">
        <w:rPr>
          <w:rFonts w:eastAsia="MS Mincho" w:cstheme="minorHAnsi"/>
        </w:rPr>
        <w:t>20</w:t>
      </w:r>
    </w:p>
    <w:p w14:paraId="29E6CA92" w14:textId="77777777" w:rsidR="00F07F0E" w:rsidRPr="00C13997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6C2E6031" w14:textId="40DB3F18" w:rsidR="00B905AA" w:rsidRPr="00C13997" w:rsidRDefault="00B905AA" w:rsidP="00792CF7">
      <w:pPr>
        <w:spacing w:after="0" w:line="23" w:lineRule="atLeast"/>
        <w:ind w:left="851" w:hanging="851"/>
        <w:jc w:val="both"/>
        <w:rPr>
          <w:rFonts w:cstheme="minorHAnsi"/>
        </w:rPr>
      </w:pPr>
      <w:r w:rsidRPr="00C13997">
        <w:rPr>
          <w:rFonts w:cstheme="minorHAnsi"/>
        </w:rPr>
        <w:t>Dotyczy: przetargu nieograniczonego pn. „</w:t>
      </w:r>
      <w:r w:rsidR="007B1158" w:rsidRPr="007B1158">
        <w:rPr>
          <w:rFonts w:cstheme="minorHAnsi"/>
        </w:rPr>
        <w:t>Dokumentacja projektowa na przebudowę ul. S. Moniuszki</w:t>
      </w:r>
      <w:r w:rsidRPr="00C13997">
        <w:rPr>
          <w:rFonts w:cstheme="minorHAnsi"/>
        </w:rPr>
        <w:t>”</w:t>
      </w:r>
      <w:r w:rsidR="00A64CBC" w:rsidRPr="00C13997">
        <w:rPr>
          <w:rFonts w:cstheme="minorHAnsi"/>
        </w:rPr>
        <w:t>.</w:t>
      </w:r>
    </w:p>
    <w:p w14:paraId="41E765D6" w14:textId="77777777" w:rsidR="00B905AA" w:rsidRPr="00C13997" w:rsidRDefault="00B905AA" w:rsidP="00792CF7">
      <w:pPr>
        <w:tabs>
          <w:tab w:val="left" w:pos="4536"/>
          <w:tab w:val="left" w:pos="5103"/>
        </w:tabs>
        <w:spacing w:after="0" w:line="23" w:lineRule="atLeast"/>
        <w:rPr>
          <w:rFonts w:cstheme="minorHAnsi"/>
          <w:b/>
          <w:u w:val="single"/>
        </w:rPr>
      </w:pPr>
    </w:p>
    <w:p w14:paraId="653AA4E5" w14:textId="6634CB1D" w:rsidR="00B905AA" w:rsidRDefault="00B905AA" w:rsidP="00792CF7">
      <w:pPr>
        <w:widowControl w:val="0"/>
        <w:suppressAutoHyphens/>
        <w:spacing w:after="0" w:line="23" w:lineRule="atLeast"/>
        <w:jc w:val="center"/>
        <w:rPr>
          <w:rFonts w:eastAsia="Times New Roman" w:cstheme="minorHAnsi"/>
          <w:b/>
          <w:u w:val="single"/>
          <w:lang w:eastAsia="ar-SA"/>
        </w:rPr>
      </w:pPr>
      <w:r w:rsidRPr="00C13997">
        <w:rPr>
          <w:rFonts w:eastAsia="Times New Roman" w:cstheme="minorHAnsi"/>
          <w:b/>
          <w:u w:val="single"/>
          <w:lang w:eastAsia="ar-SA"/>
        </w:rPr>
        <w:t xml:space="preserve">Wyjaśnienia nr </w:t>
      </w:r>
      <w:r w:rsidR="00B972BB" w:rsidRPr="00C13997">
        <w:rPr>
          <w:rFonts w:eastAsia="Times New Roman" w:cstheme="minorHAnsi"/>
          <w:b/>
          <w:u w:val="single"/>
          <w:lang w:eastAsia="ar-SA"/>
        </w:rPr>
        <w:t>1</w:t>
      </w:r>
    </w:p>
    <w:p w14:paraId="126108D4" w14:textId="77777777" w:rsidR="001F58B7" w:rsidRPr="00C13997" w:rsidRDefault="001F58B7" w:rsidP="00792CF7">
      <w:pPr>
        <w:widowControl w:val="0"/>
        <w:suppressAutoHyphens/>
        <w:spacing w:after="0" w:line="23" w:lineRule="atLeast"/>
        <w:jc w:val="center"/>
        <w:rPr>
          <w:rFonts w:eastAsia="Times New Roman" w:cstheme="minorHAnsi"/>
          <w:b/>
          <w:u w:val="single"/>
          <w:lang w:eastAsia="ar-SA"/>
        </w:rPr>
      </w:pPr>
    </w:p>
    <w:p w14:paraId="15D4E373" w14:textId="0D986792" w:rsidR="00B905AA" w:rsidRPr="00C13997" w:rsidRDefault="00B905AA" w:rsidP="00792CF7">
      <w:pPr>
        <w:suppressAutoHyphens/>
        <w:spacing w:after="0" w:line="23" w:lineRule="atLeast"/>
        <w:ind w:firstLine="567"/>
        <w:jc w:val="both"/>
        <w:rPr>
          <w:rFonts w:eastAsia="Times New Roman" w:cstheme="minorHAnsi"/>
          <w:lang w:eastAsia="ar-SA"/>
        </w:rPr>
      </w:pPr>
      <w:r w:rsidRPr="00C13997">
        <w:rPr>
          <w:rFonts w:eastAsia="Times New Roman" w:cstheme="minorHAnsi"/>
          <w:lang w:eastAsia="pl-PL"/>
        </w:rPr>
        <w:t>Na podstawie art. 38 ust. 1 i ust. 2 Ustawy z dnia 29 stycznia 2004 r. – Prawo zamówień publicznych (</w:t>
      </w:r>
      <w:r w:rsidR="00B972BB" w:rsidRPr="00C13997">
        <w:rPr>
          <w:rFonts w:eastAsia="Times New Roman" w:cstheme="minorHAnsi"/>
          <w:lang w:eastAsia="pl-PL"/>
        </w:rPr>
        <w:t>Dz.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U.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z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201</w:t>
      </w:r>
      <w:r w:rsidR="00D21A90">
        <w:rPr>
          <w:rFonts w:eastAsia="Times New Roman" w:cstheme="minorHAnsi"/>
          <w:lang w:eastAsia="pl-PL"/>
        </w:rPr>
        <w:t>9</w:t>
      </w:r>
      <w:r w:rsidR="00DF549C">
        <w:rPr>
          <w:rFonts w:eastAsia="Times New Roman" w:cstheme="minorHAnsi"/>
          <w:lang w:eastAsia="pl-PL"/>
        </w:rPr>
        <w:t> </w:t>
      </w:r>
      <w:r w:rsidR="00B972BB" w:rsidRPr="00C13997">
        <w:rPr>
          <w:rFonts w:eastAsia="Times New Roman" w:cstheme="minorHAnsi"/>
          <w:lang w:eastAsia="pl-PL"/>
        </w:rPr>
        <w:t>r. poz. 1</w:t>
      </w:r>
      <w:r w:rsidR="00D21A90">
        <w:rPr>
          <w:rFonts w:eastAsia="Times New Roman" w:cstheme="minorHAnsi"/>
          <w:lang w:eastAsia="pl-PL"/>
        </w:rPr>
        <w:t>843</w:t>
      </w:r>
      <w:r w:rsidRPr="00C13997">
        <w:rPr>
          <w:rFonts w:eastAsia="Times New Roman" w:cstheme="minorHAnsi"/>
          <w:lang w:eastAsia="pl-PL"/>
        </w:rPr>
        <w:t>) zwanej dalej ustawą, Zamawiający Miasto Zduńska Wola udziela niniejszym wyjaśnień w</w:t>
      </w:r>
      <w:r w:rsidR="00D21A90">
        <w:rPr>
          <w:rFonts w:eastAsia="Times New Roman" w:cstheme="minorHAnsi"/>
          <w:lang w:eastAsia="pl-PL"/>
        </w:rPr>
        <w:t> </w:t>
      </w:r>
      <w:r w:rsidRPr="00C13997">
        <w:rPr>
          <w:rFonts w:eastAsia="Times New Roman" w:cstheme="minorHAnsi"/>
          <w:lang w:eastAsia="pl-PL"/>
        </w:rPr>
        <w:t>związku z zadanym</w:t>
      </w:r>
      <w:r w:rsidR="00307A73" w:rsidRPr="00C13997">
        <w:rPr>
          <w:rFonts w:eastAsia="Times New Roman" w:cstheme="minorHAnsi"/>
          <w:lang w:eastAsia="pl-PL"/>
        </w:rPr>
        <w:t>i</w:t>
      </w:r>
      <w:r w:rsidRPr="00C13997">
        <w:rPr>
          <w:rFonts w:eastAsia="Times New Roman" w:cstheme="minorHAnsi"/>
          <w:lang w:eastAsia="pl-PL"/>
        </w:rPr>
        <w:t xml:space="preserve"> pytaniami przez Wykonawc</w:t>
      </w:r>
      <w:r w:rsidR="00307A73" w:rsidRPr="00C13997">
        <w:rPr>
          <w:rFonts w:eastAsia="Times New Roman" w:cstheme="minorHAnsi"/>
          <w:lang w:eastAsia="pl-PL"/>
        </w:rPr>
        <w:t>ów</w:t>
      </w:r>
      <w:r w:rsidRPr="00C13997">
        <w:rPr>
          <w:rFonts w:eastAsia="Times New Roman" w:cstheme="minorHAnsi"/>
          <w:lang w:eastAsia="pl-PL"/>
        </w:rPr>
        <w:t xml:space="preserve"> – uczestnik</w:t>
      </w:r>
      <w:r w:rsidR="00307A73" w:rsidRPr="00C13997">
        <w:rPr>
          <w:rFonts w:eastAsia="Times New Roman" w:cstheme="minorHAnsi"/>
          <w:lang w:eastAsia="pl-PL"/>
        </w:rPr>
        <w:t>ów</w:t>
      </w:r>
      <w:r w:rsidRPr="00C13997">
        <w:rPr>
          <w:rFonts w:eastAsia="Times New Roman" w:cstheme="minorHAnsi"/>
          <w:lang w:eastAsia="pl-PL"/>
        </w:rPr>
        <w:t xml:space="preserve"> niniejszego postępowania przetargowego.</w:t>
      </w:r>
    </w:p>
    <w:p w14:paraId="4840A55A" w14:textId="77777777" w:rsidR="00AD5BAE" w:rsidRPr="00C13997" w:rsidRDefault="00AD5BAE" w:rsidP="00792CF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/>
          <w:lang w:eastAsia="ar-SA"/>
        </w:rPr>
      </w:pPr>
    </w:p>
    <w:p w14:paraId="232668BA" w14:textId="77777777" w:rsidR="00B905AA" w:rsidRPr="00FB6D45" w:rsidRDefault="00B905AA" w:rsidP="00792CF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/>
          <w:lang w:eastAsia="ar-SA"/>
        </w:rPr>
      </w:pPr>
      <w:r w:rsidRPr="00FB6D45">
        <w:rPr>
          <w:rFonts w:eastAsia="Times New Roman" w:cstheme="minorHAnsi"/>
          <w:b/>
          <w:lang w:eastAsia="ar-SA"/>
        </w:rPr>
        <w:t>Pytanie 1:</w:t>
      </w:r>
    </w:p>
    <w:p w14:paraId="479B8150" w14:textId="77777777" w:rsidR="007B1158" w:rsidRDefault="007B1158" w:rsidP="00792CF7">
      <w:pPr>
        <w:spacing w:after="0" w:line="23" w:lineRule="atLeast"/>
        <w:jc w:val="both"/>
        <w:rPr>
          <w:rFonts w:cstheme="minorHAnsi"/>
          <w:bCs/>
        </w:rPr>
      </w:pPr>
      <w:r w:rsidRPr="007B1158">
        <w:rPr>
          <w:rFonts w:cstheme="minorHAnsi"/>
          <w:bCs/>
        </w:rPr>
        <w:t>Zgodnie z Rozdziałem III pkt. 4 SIWZ Zamawiający „szacuje” potrzebę podziału 7 działek. Prosimy o potwierdzenie, że w związku z możliwą zmianą liczby działek Zamawiający będzie rozliczał wykonanie podziałów na podstawie faktycznej liczby ich wykonania. Zmiana, w stosunku do przyjętej w ofercie, liczby działek w trakcie opracowania dokumentacji powoduje możliwość poważnych rozbieżności pomiędzy szacowaną a faktyczną wartością Zamówienia, stanowi również naruszenie zapisów o równym traktowaniu oferentów. W przypadku zmiany zapisów SIWZ wnosimy jednocześnie o modyfikacje formularza ofertowego w sposób umożliwiający jednoznaczne wyznaczenie ceny podziału jednostkowego, na podstawie której nastąpi końcowe rozliczenie Umowy.</w:t>
      </w:r>
    </w:p>
    <w:p w14:paraId="297C7689" w14:textId="33BCA6DD" w:rsidR="00224FF7" w:rsidRPr="00FB6D45" w:rsidRDefault="00B905AA" w:rsidP="00792CF7">
      <w:pPr>
        <w:spacing w:after="0" w:line="23" w:lineRule="atLeast"/>
        <w:jc w:val="both"/>
        <w:rPr>
          <w:rFonts w:cstheme="minorHAnsi"/>
        </w:rPr>
      </w:pPr>
      <w:r w:rsidRPr="00FB6D45">
        <w:rPr>
          <w:rFonts w:cstheme="minorHAnsi"/>
          <w:b/>
        </w:rPr>
        <w:t>Ad. 1</w:t>
      </w:r>
      <w:r w:rsidRPr="00FB6D45">
        <w:rPr>
          <w:rFonts w:cstheme="minorHAnsi"/>
        </w:rPr>
        <w:t xml:space="preserve"> </w:t>
      </w:r>
    </w:p>
    <w:p w14:paraId="6000C5AA" w14:textId="387A63F0" w:rsidR="00C60498" w:rsidRDefault="007B1158" w:rsidP="006D6D81">
      <w:pPr>
        <w:spacing w:after="0" w:line="23" w:lineRule="atLeast"/>
        <w:jc w:val="both"/>
        <w:rPr>
          <w:rFonts w:cstheme="minorHAnsi"/>
        </w:rPr>
      </w:pPr>
      <w:r w:rsidRPr="007B1158">
        <w:rPr>
          <w:rFonts w:cstheme="minorHAnsi"/>
        </w:rPr>
        <w:t>Zamawiający nie wyraża zgody na zmianę zapisów SIWZ. Oferta Wykonawcy winna zawierać wycenę wszystkich elementów niezbędnych do prawidłowej realizacji przedmiot zamówienia.</w:t>
      </w:r>
    </w:p>
    <w:p w14:paraId="4A58CF38" w14:textId="77777777" w:rsidR="007B1158" w:rsidRDefault="007B1158" w:rsidP="006D6D81">
      <w:pPr>
        <w:spacing w:after="0" w:line="23" w:lineRule="atLeast"/>
        <w:jc w:val="both"/>
        <w:rPr>
          <w:rFonts w:cstheme="minorHAnsi"/>
          <w:b/>
          <w:bCs/>
        </w:rPr>
      </w:pPr>
    </w:p>
    <w:p w14:paraId="3A38A37A" w14:textId="53E7CD44" w:rsidR="006D6D81" w:rsidRPr="00FB6D45" w:rsidRDefault="006D6D81" w:rsidP="006D6D81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/>
          <w:lang w:eastAsia="ar-SA"/>
        </w:rPr>
      </w:pPr>
      <w:r w:rsidRPr="00FB6D45">
        <w:rPr>
          <w:rFonts w:eastAsia="Times New Roman" w:cstheme="minorHAnsi"/>
          <w:b/>
          <w:lang w:eastAsia="ar-SA"/>
        </w:rPr>
        <w:t>Pytanie 2:</w:t>
      </w:r>
    </w:p>
    <w:p w14:paraId="2CEEC4C9" w14:textId="7A9C4FD1" w:rsidR="006D6D81" w:rsidRDefault="007B1158" w:rsidP="00FB6D45">
      <w:pPr>
        <w:spacing w:after="0" w:line="23" w:lineRule="atLeast"/>
        <w:jc w:val="both"/>
        <w:rPr>
          <w:rFonts w:cstheme="minorHAnsi"/>
          <w:bCs/>
        </w:rPr>
      </w:pPr>
      <w:r w:rsidRPr="007B1158">
        <w:rPr>
          <w:rFonts w:cstheme="minorHAnsi"/>
          <w:bCs/>
        </w:rPr>
        <w:t>Czy Zamawiający przewiduje konieczność przebudowy obiektu inżynierskiego zlokalizowanego w ciągu przedmiotowej drogi?</w:t>
      </w:r>
    </w:p>
    <w:p w14:paraId="5DF5BB21" w14:textId="6F2B734B" w:rsidR="006D6D81" w:rsidRPr="00FB6D45" w:rsidRDefault="006D6D81" w:rsidP="006D6D81">
      <w:pPr>
        <w:spacing w:after="0" w:line="23" w:lineRule="atLeast"/>
        <w:jc w:val="both"/>
        <w:rPr>
          <w:rFonts w:cstheme="minorHAnsi"/>
        </w:rPr>
      </w:pPr>
      <w:r w:rsidRPr="00FB6D45">
        <w:rPr>
          <w:rFonts w:cstheme="minorHAnsi"/>
          <w:b/>
        </w:rPr>
        <w:t xml:space="preserve">Ad. </w:t>
      </w:r>
      <w:r w:rsidR="008227D0" w:rsidRPr="00FB6D45">
        <w:rPr>
          <w:rFonts w:cstheme="minorHAnsi"/>
          <w:b/>
        </w:rPr>
        <w:t>2</w:t>
      </w:r>
      <w:r w:rsidRPr="00FB6D45">
        <w:rPr>
          <w:rFonts w:cstheme="minorHAnsi"/>
        </w:rPr>
        <w:t xml:space="preserve"> </w:t>
      </w:r>
    </w:p>
    <w:p w14:paraId="2A8DEECD" w14:textId="1B3F8390" w:rsidR="006B616B" w:rsidRDefault="007B1158" w:rsidP="006D6D81">
      <w:pPr>
        <w:spacing w:after="0" w:line="23" w:lineRule="atLeast"/>
        <w:jc w:val="both"/>
        <w:rPr>
          <w:rFonts w:cstheme="minorHAnsi"/>
          <w:color w:val="FF0000"/>
        </w:rPr>
      </w:pPr>
      <w:r w:rsidRPr="007B1158">
        <w:rPr>
          <w:rFonts w:cstheme="minorHAnsi"/>
        </w:rPr>
        <w:t>Zamawiający nie przewiduje konieczności przebudowy obiektu inżynierskiego zlokalizowanego w ciągu przedmiotowej drogi.</w:t>
      </w:r>
    </w:p>
    <w:p w14:paraId="5F40FB86" w14:textId="77777777" w:rsidR="006B616B" w:rsidRDefault="006B616B" w:rsidP="006D6D81">
      <w:pPr>
        <w:spacing w:after="0" w:line="23" w:lineRule="atLeast"/>
        <w:jc w:val="both"/>
        <w:rPr>
          <w:rFonts w:cstheme="minorHAnsi"/>
        </w:rPr>
      </w:pPr>
    </w:p>
    <w:p w14:paraId="56A353C8" w14:textId="20DD6907" w:rsidR="00AA11DD" w:rsidRPr="00DD7B0C" w:rsidRDefault="00AA11DD" w:rsidP="00AA11DD">
      <w:pPr>
        <w:spacing w:after="0" w:line="23" w:lineRule="atLeast"/>
        <w:jc w:val="both"/>
        <w:rPr>
          <w:rFonts w:cstheme="minorHAnsi"/>
          <w:b/>
          <w:bCs/>
        </w:rPr>
      </w:pPr>
      <w:r w:rsidRPr="00DD7B0C">
        <w:rPr>
          <w:rFonts w:cstheme="minorHAnsi"/>
          <w:b/>
          <w:bCs/>
        </w:rPr>
        <w:t>Pytanie 3:</w:t>
      </w:r>
    </w:p>
    <w:p w14:paraId="286B0414" w14:textId="77777777" w:rsidR="007B1158" w:rsidRDefault="007B1158" w:rsidP="00AA11DD">
      <w:pPr>
        <w:spacing w:after="0" w:line="23" w:lineRule="atLeast"/>
        <w:jc w:val="both"/>
        <w:rPr>
          <w:rFonts w:cstheme="minorHAnsi"/>
        </w:rPr>
      </w:pPr>
      <w:r w:rsidRPr="007B1158">
        <w:rPr>
          <w:rFonts w:cstheme="minorHAnsi"/>
        </w:rPr>
        <w:t>Czy Zamawiający dysponuje jakimikolwiek ustaleniami pisemnymi z zarządcą bocznicy kolejowej? Czy znane jest Zamawiającemu natężenie ruchu kolejowego na bocznicy?</w:t>
      </w:r>
    </w:p>
    <w:p w14:paraId="4AD6DF8E" w14:textId="56983661" w:rsidR="00AA11DD" w:rsidRPr="00DD7B0C" w:rsidRDefault="00AA11DD" w:rsidP="00AA11DD">
      <w:pPr>
        <w:spacing w:after="0" w:line="23" w:lineRule="atLeast"/>
        <w:jc w:val="both"/>
        <w:rPr>
          <w:rFonts w:cstheme="minorHAnsi"/>
        </w:rPr>
      </w:pPr>
      <w:r w:rsidRPr="00DD7B0C">
        <w:rPr>
          <w:rFonts w:cstheme="minorHAnsi"/>
          <w:b/>
        </w:rPr>
        <w:t>Ad. 3</w:t>
      </w:r>
      <w:r w:rsidRPr="00DD7B0C">
        <w:rPr>
          <w:rFonts w:cstheme="minorHAnsi"/>
        </w:rPr>
        <w:t xml:space="preserve"> </w:t>
      </w:r>
    </w:p>
    <w:p w14:paraId="3F7D3D49" w14:textId="77777777" w:rsidR="007B1158" w:rsidRPr="007B1158" w:rsidRDefault="007B1158" w:rsidP="007B1158">
      <w:pPr>
        <w:spacing w:after="0" w:line="23" w:lineRule="atLeast"/>
        <w:jc w:val="both"/>
        <w:rPr>
          <w:rFonts w:cstheme="minorHAnsi"/>
        </w:rPr>
      </w:pPr>
      <w:r w:rsidRPr="007B1158">
        <w:rPr>
          <w:rFonts w:cstheme="minorHAnsi"/>
        </w:rPr>
        <w:t>Zamawiający nie dysponuje ustaleniami z zarządcą bocznicy kolejowej. Zamawiającemu nie jest znane natężenie ruchu kolejowego na bocznicy.</w:t>
      </w:r>
    </w:p>
    <w:p w14:paraId="7C4ED15F" w14:textId="4BD6F094" w:rsidR="00AA11DD" w:rsidRDefault="007B1158" w:rsidP="007B1158">
      <w:pPr>
        <w:spacing w:after="0" w:line="23" w:lineRule="atLeast"/>
        <w:jc w:val="both"/>
        <w:rPr>
          <w:rFonts w:cstheme="minorHAnsi"/>
        </w:rPr>
      </w:pPr>
      <w:r w:rsidRPr="007B1158">
        <w:rPr>
          <w:rFonts w:cstheme="minorHAnsi"/>
        </w:rPr>
        <w:t>Właścicielem działki nr 160/4 obręb 10 przez, którą przebiega bocznica jest Miasto Zduńska Wola, a Zarządcą drogi jest Prezydent Miasta Zduńska Wola.</w:t>
      </w:r>
    </w:p>
    <w:p w14:paraId="0FD8385B" w14:textId="77777777" w:rsidR="007B1158" w:rsidRPr="00CC4036" w:rsidRDefault="007B1158" w:rsidP="007B1158">
      <w:pPr>
        <w:spacing w:after="0" w:line="23" w:lineRule="atLeast"/>
        <w:jc w:val="both"/>
        <w:rPr>
          <w:rFonts w:cstheme="minorHAnsi"/>
          <w:b/>
          <w:bCs/>
        </w:rPr>
      </w:pPr>
    </w:p>
    <w:p w14:paraId="1BCA56B5" w14:textId="73A938DE" w:rsidR="00AD56A6" w:rsidRPr="00CC4036" w:rsidRDefault="00AD56A6" w:rsidP="00AD56A6">
      <w:pPr>
        <w:spacing w:after="0" w:line="23" w:lineRule="atLeast"/>
        <w:jc w:val="both"/>
        <w:rPr>
          <w:rFonts w:cstheme="minorHAnsi"/>
          <w:b/>
          <w:bCs/>
        </w:rPr>
      </w:pPr>
      <w:r w:rsidRPr="00CC4036">
        <w:rPr>
          <w:rFonts w:cstheme="minorHAnsi"/>
          <w:b/>
          <w:bCs/>
        </w:rPr>
        <w:t xml:space="preserve">Pytanie </w:t>
      </w:r>
      <w:r w:rsidR="0017457A" w:rsidRPr="00CC4036">
        <w:rPr>
          <w:rFonts w:cstheme="minorHAnsi"/>
          <w:b/>
          <w:bCs/>
        </w:rPr>
        <w:t>4</w:t>
      </w:r>
      <w:r w:rsidRPr="00CC4036">
        <w:rPr>
          <w:rFonts w:cstheme="minorHAnsi"/>
          <w:b/>
          <w:bCs/>
        </w:rPr>
        <w:t>:</w:t>
      </w:r>
    </w:p>
    <w:p w14:paraId="5D595127" w14:textId="77777777" w:rsidR="00921964" w:rsidRDefault="00921964" w:rsidP="00AD56A6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>W jakiej kategorii należy zaprojektować przejazd kolejowy przez bocznicę elektrociepłowni?</w:t>
      </w:r>
    </w:p>
    <w:p w14:paraId="42F871EB" w14:textId="78BBF2AA" w:rsidR="00AD56A6" w:rsidRPr="00CC4036" w:rsidRDefault="00AD56A6" w:rsidP="00AD56A6">
      <w:pPr>
        <w:spacing w:after="0" w:line="23" w:lineRule="atLeast"/>
        <w:jc w:val="both"/>
        <w:rPr>
          <w:rFonts w:cstheme="minorHAnsi"/>
        </w:rPr>
      </w:pPr>
      <w:r w:rsidRPr="00CC4036">
        <w:rPr>
          <w:rFonts w:cstheme="minorHAnsi"/>
          <w:b/>
        </w:rPr>
        <w:t xml:space="preserve">Ad. </w:t>
      </w:r>
      <w:r w:rsidR="0017457A" w:rsidRPr="00CC4036">
        <w:rPr>
          <w:rFonts w:cstheme="minorHAnsi"/>
          <w:b/>
        </w:rPr>
        <w:t>4</w:t>
      </w:r>
      <w:r w:rsidRPr="00CC4036">
        <w:rPr>
          <w:rFonts w:cstheme="minorHAnsi"/>
        </w:rPr>
        <w:t xml:space="preserve"> </w:t>
      </w:r>
    </w:p>
    <w:p w14:paraId="2658A2B2" w14:textId="49240A44" w:rsidR="00797377" w:rsidRDefault="007632EA" w:rsidP="00AD56A6">
      <w:pPr>
        <w:spacing w:after="0" w:line="23" w:lineRule="atLeast"/>
        <w:jc w:val="both"/>
        <w:rPr>
          <w:rFonts w:cstheme="minorHAnsi"/>
        </w:rPr>
      </w:pPr>
      <w:bookmarkStart w:id="0" w:name="_GoBack"/>
      <w:bookmarkEnd w:id="0"/>
      <w:r w:rsidRPr="007632EA">
        <w:rPr>
          <w:rFonts w:cstheme="minorHAnsi"/>
        </w:rPr>
        <w:t>N</w:t>
      </w:r>
      <w:r w:rsidR="00921964" w:rsidRPr="007632EA">
        <w:rPr>
          <w:rFonts w:cstheme="minorHAnsi"/>
        </w:rPr>
        <w:t>ależy zaprojektować przejazd kolejowo-drogowy kategorii D, który nie jest wyposażony w systemy i urządzenia zabezpieczenia ruchu.</w:t>
      </w:r>
    </w:p>
    <w:p w14:paraId="6983562C" w14:textId="77777777" w:rsidR="001A2D94" w:rsidRPr="00CC4036" w:rsidRDefault="001A2D94" w:rsidP="00AD56A6">
      <w:pPr>
        <w:spacing w:after="0" w:line="23" w:lineRule="atLeast"/>
        <w:jc w:val="both"/>
        <w:rPr>
          <w:rFonts w:cstheme="minorHAnsi"/>
        </w:rPr>
      </w:pPr>
    </w:p>
    <w:p w14:paraId="20B0086F" w14:textId="74B1874B" w:rsidR="00797377" w:rsidRPr="00CC4036" w:rsidRDefault="00797377" w:rsidP="00797377">
      <w:pPr>
        <w:spacing w:after="0" w:line="23" w:lineRule="atLeast"/>
        <w:jc w:val="both"/>
        <w:rPr>
          <w:rFonts w:cstheme="minorHAnsi"/>
          <w:b/>
          <w:bCs/>
        </w:rPr>
      </w:pPr>
      <w:r w:rsidRPr="00CC4036">
        <w:rPr>
          <w:rFonts w:cstheme="minorHAnsi"/>
          <w:b/>
          <w:bCs/>
        </w:rPr>
        <w:lastRenderedPageBreak/>
        <w:t xml:space="preserve">Pytanie </w:t>
      </w:r>
      <w:r w:rsidR="0017457A" w:rsidRPr="00CC4036">
        <w:rPr>
          <w:rFonts w:cstheme="minorHAnsi"/>
          <w:b/>
          <w:bCs/>
        </w:rPr>
        <w:t>5</w:t>
      </w:r>
      <w:r w:rsidRPr="00CC4036">
        <w:rPr>
          <w:rFonts w:cstheme="minorHAnsi"/>
          <w:b/>
          <w:bCs/>
        </w:rPr>
        <w:t>:</w:t>
      </w:r>
    </w:p>
    <w:p w14:paraId="16577CC4" w14:textId="77777777" w:rsidR="00921964" w:rsidRDefault="00921964" w:rsidP="00797377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 xml:space="preserve">Zgodnie z Rozdziałem III pkt. 13 SIWZ Wykonawca opracuje dokumentację techniczną po akceptacji przedstawionej koncepcji rozbudowy ulic przez Zamawiającego. Prosimy o wskazanie w jakim, nieprzekraczalnym terminie (licząc od złożenia koncepcji) Zamawiający dokona przedmiotowej akceptacji oraz czy okres w/w akceptacji będzie wliczany do czasu realizacji dokumentacji. </w:t>
      </w:r>
    </w:p>
    <w:p w14:paraId="0CB34D8F" w14:textId="209885F3" w:rsidR="00797377" w:rsidRPr="00CC4036" w:rsidRDefault="00797377" w:rsidP="00797377">
      <w:pPr>
        <w:spacing w:after="0" w:line="23" w:lineRule="atLeast"/>
        <w:jc w:val="both"/>
        <w:rPr>
          <w:rFonts w:cstheme="minorHAnsi"/>
        </w:rPr>
      </w:pPr>
      <w:r w:rsidRPr="00CC4036">
        <w:rPr>
          <w:rFonts w:cstheme="minorHAnsi"/>
          <w:b/>
        </w:rPr>
        <w:t xml:space="preserve">Ad. </w:t>
      </w:r>
      <w:r w:rsidR="0017457A" w:rsidRPr="00CC4036">
        <w:rPr>
          <w:rFonts w:cstheme="minorHAnsi"/>
          <w:b/>
        </w:rPr>
        <w:t>5</w:t>
      </w:r>
      <w:r w:rsidRPr="00CC4036">
        <w:rPr>
          <w:rFonts w:cstheme="minorHAnsi"/>
        </w:rPr>
        <w:t xml:space="preserve"> </w:t>
      </w:r>
    </w:p>
    <w:p w14:paraId="1D46D0AD" w14:textId="60BAEF38" w:rsidR="00797377" w:rsidRDefault="00921964" w:rsidP="00797377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>Zgodnie z zapisem zawartym w § 1 ust. 10 wzoru umowy, Zamawiający zatwierdzi ostateczną koncepcję przebudowy drogi lub zgłosi do niej uwagi w terminie nie dłuższym niż 14 dni od daty jej otrzymania.</w:t>
      </w:r>
    </w:p>
    <w:p w14:paraId="7E781E84" w14:textId="77777777" w:rsidR="00921964" w:rsidRPr="00CC4036" w:rsidRDefault="00921964" w:rsidP="00797377">
      <w:pPr>
        <w:spacing w:after="0" w:line="23" w:lineRule="atLeast"/>
        <w:jc w:val="both"/>
        <w:rPr>
          <w:rFonts w:cstheme="minorHAnsi"/>
          <w:b/>
          <w:bCs/>
        </w:rPr>
      </w:pPr>
    </w:p>
    <w:p w14:paraId="3506A28A" w14:textId="307D1246" w:rsidR="00797377" w:rsidRPr="00CC4036" w:rsidRDefault="00797377" w:rsidP="00797377">
      <w:pPr>
        <w:spacing w:after="0" w:line="23" w:lineRule="atLeast"/>
        <w:jc w:val="both"/>
        <w:rPr>
          <w:rFonts w:cstheme="minorHAnsi"/>
          <w:b/>
          <w:bCs/>
        </w:rPr>
      </w:pPr>
      <w:r w:rsidRPr="00CC4036">
        <w:rPr>
          <w:rFonts w:cstheme="minorHAnsi"/>
          <w:b/>
          <w:bCs/>
        </w:rPr>
        <w:t xml:space="preserve">Pytanie </w:t>
      </w:r>
      <w:r w:rsidR="0017457A" w:rsidRPr="00CC4036">
        <w:rPr>
          <w:rFonts w:cstheme="minorHAnsi"/>
          <w:b/>
          <w:bCs/>
        </w:rPr>
        <w:t>6</w:t>
      </w:r>
      <w:r w:rsidRPr="00CC4036">
        <w:rPr>
          <w:rFonts w:cstheme="minorHAnsi"/>
          <w:b/>
          <w:bCs/>
        </w:rPr>
        <w:t>:</w:t>
      </w:r>
    </w:p>
    <w:p w14:paraId="5DACD9AD" w14:textId="77777777" w:rsidR="00921964" w:rsidRDefault="00921964" w:rsidP="00797377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 xml:space="preserve">Zgodnie z Rozdziałem III pkt. 11 SIWZ Wykonawca uzgodni projekt mapy podziału nieruchomości z Biurem Gospodarki Nieruchomościami Urzędu Miasta Zduńska Wola. Prosimy o wskazanie w jakim, nieprzekraczalnym terminie (licząc od złożenia dokumentacji do uzgodnienia) Biuro Gospodarki Komunalnej dokona przedmiotowej akceptacji oraz czy okres w/w akceptacji będzie wliczany do czasu realizacji dokumentacji. Prosimy o wskazanie, na jakim etapie należy przedłożyć do uzgodnienia przedmiotowe mapy: po uzyskaniu akceptacji koncepcji, po </w:t>
      </w:r>
      <w:proofErr w:type="spellStart"/>
      <w:r w:rsidRPr="00921964">
        <w:rPr>
          <w:rFonts w:cstheme="minorHAnsi"/>
        </w:rPr>
        <w:t>okazaniach</w:t>
      </w:r>
      <w:proofErr w:type="spellEnd"/>
      <w:r w:rsidRPr="00921964">
        <w:rPr>
          <w:rFonts w:cstheme="minorHAnsi"/>
        </w:rPr>
        <w:t xml:space="preserve"> granic w terenie (wykonywanych zgodnie z zapisami Prawa Geodezyjnego), na innym etapie?</w:t>
      </w:r>
    </w:p>
    <w:p w14:paraId="60A70F96" w14:textId="419A75FA" w:rsidR="00797377" w:rsidRPr="00CC4036" w:rsidRDefault="00797377" w:rsidP="00797377">
      <w:pPr>
        <w:spacing w:after="0" w:line="23" w:lineRule="atLeast"/>
        <w:jc w:val="both"/>
        <w:rPr>
          <w:rFonts w:cstheme="minorHAnsi"/>
        </w:rPr>
      </w:pPr>
      <w:r w:rsidRPr="00CC4036">
        <w:rPr>
          <w:rFonts w:cstheme="minorHAnsi"/>
          <w:b/>
        </w:rPr>
        <w:t xml:space="preserve">Ad. </w:t>
      </w:r>
      <w:r w:rsidR="0017457A" w:rsidRPr="00CC4036">
        <w:rPr>
          <w:rFonts w:cstheme="minorHAnsi"/>
          <w:b/>
        </w:rPr>
        <w:t>6</w:t>
      </w:r>
      <w:r w:rsidRPr="00CC4036">
        <w:rPr>
          <w:rFonts w:cstheme="minorHAnsi"/>
        </w:rPr>
        <w:t xml:space="preserve"> </w:t>
      </w:r>
    </w:p>
    <w:p w14:paraId="040DE621" w14:textId="0E1219F6" w:rsidR="00797377" w:rsidRPr="00CC4036" w:rsidRDefault="00921964" w:rsidP="00797377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>Biuro Gospodarki Nieruchomościami Urzędu Miasta Zduńska Wola uzgodni projekt mapy podziału nieruchomości w terminie do 14 dni. Przedmiotowe mapy należy przedłożyć po akceptacji koncepcji. Okres akceptacji będzie wliczany do czasu realizacji przedmiotu zamówienia.</w:t>
      </w:r>
    </w:p>
    <w:p w14:paraId="15053AA6" w14:textId="04A7C1A8" w:rsidR="00797377" w:rsidRPr="00CC4036" w:rsidRDefault="00797377" w:rsidP="00797377">
      <w:pPr>
        <w:spacing w:after="0" w:line="23" w:lineRule="atLeast"/>
        <w:jc w:val="both"/>
        <w:rPr>
          <w:rFonts w:cstheme="minorHAnsi"/>
        </w:rPr>
      </w:pPr>
    </w:p>
    <w:p w14:paraId="10E393DF" w14:textId="1AD524B2" w:rsidR="00797377" w:rsidRPr="00CC4036" w:rsidRDefault="00797377" w:rsidP="00797377">
      <w:pPr>
        <w:spacing w:after="0" w:line="23" w:lineRule="atLeast"/>
        <w:jc w:val="both"/>
        <w:rPr>
          <w:rFonts w:cstheme="minorHAnsi"/>
          <w:b/>
          <w:bCs/>
        </w:rPr>
      </w:pPr>
      <w:r w:rsidRPr="00CC4036">
        <w:rPr>
          <w:rFonts w:cstheme="minorHAnsi"/>
          <w:b/>
          <w:bCs/>
        </w:rPr>
        <w:t xml:space="preserve">Pytanie </w:t>
      </w:r>
      <w:r w:rsidR="0017457A" w:rsidRPr="00CC4036">
        <w:rPr>
          <w:rFonts w:cstheme="minorHAnsi"/>
          <w:b/>
          <w:bCs/>
        </w:rPr>
        <w:t>7</w:t>
      </w:r>
      <w:r w:rsidRPr="00CC4036">
        <w:rPr>
          <w:rFonts w:cstheme="minorHAnsi"/>
          <w:b/>
          <w:bCs/>
        </w:rPr>
        <w:t>:</w:t>
      </w:r>
    </w:p>
    <w:p w14:paraId="486CC85B" w14:textId="5CFEF787" w:rsidR="00797377" w:rsidRDefault="00921964" w:rsidP="00797377">
      <w:pPr>
        <w:spacing w:after="0" w:line="23" w:lineRule="atLeast"/>
        <w:jc w:val="both"/>
        <w:rPr>
          <w:rFonts w:cstheme="minorHAnsi"/>
          <w:b/>
          <w:highlight w:val="yellow"/>
        </w:rPr>
      </w:pPr>
      <w:r w:rsidRPr="00921964">
        <w:rPr>
          <w:rFonts w:cstheme="minorHAnsi"/>
        </w:rPr>
        <w:t>Wzór umowy, §2, ust. 3 pkt. 6) stanowi o „współpracy z Zamawiającym lub wskazanymi osobami na etapie opracowywania dokumentów dla instytucji finansujących” . Prosimy o szczegółowe wyjaśnienie, współpracy z jakimi instytucjami oczekuje Zamawiający oraz o szczegółowe informacje, jak taka współpraca miałaby wyglądać i czego dotyczyć, w szczególności czy wymagać będzie osobistego udziału przedstawiciela Wykonawcy w spotkaniach wyjazdowych, jeśli tak to gdzie mają się one odbywa i ile takich spotkań należy przewidzieć na etapie oferty?</w:t>
      </w:r>
    </w:p>
    <w:p w14:paraId="104F22A7" w14:textId="1DF707ED" w:rsidR="00797377" w:rsidRPr="000219FA" w:rsidRDefault="00797377" w:rsidP="00797377">
      <w:pPr>
        <w:spacing w:after="0" w:line="23" w:lineRule="atLeast"/>
        <w:jc w:val="both"/>
        <w:rPr>
          <w:rFonts w:cstheme="minorHAnsi"/>
        </w:rPr>
      </w:pPr>
      <w:r w:rsidRPr="000219FA">
        <w:rPr>
          <w:rFonts w:cstheme="minorHAnsi"/>
          <w:b/>
        </w:rPr>
        <w:t xml:space="preserve">Ad. </w:t>
      </w:r>
      <w:r w:rsidR="0017457A" w:rsidRPr="000219FA">
        <w:rPr>
          <w:rFonts w:cstheme="minorHAnsi"/>
          <w:b/>
        </w:rPr>
        <w:t>7</w:t>
      </w:r>
      <w:r w:rsidRPr="000219FA">
        <w:rPr>
          <w:rFonts w:cstheme="minorHAnsi"/>
        </w:rPr>
        <w:t xml:space="preserve"> </w:t>
      </w:r>
    </w:p>
    <w:p w14:paraId="2B8FEABE" w14:textId="065CABD1" w:rsidR="00797377" w:rsidRDefault="00921964" w:rsidP="00797377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>Zakłada się możliwość wystąpienia przez Zamawiającego o dofinansowanie z Funduszu Dróg Samorządowych, wówczas Wykonawc</w:t>
      </w:r>
      <w:r w:rsidR="00C51654">
        <w:rPr>
          <w:rFonts w:cstheme="minorHAnsi"/>
        </w:rPr>
        <w:t>a</w:t>
      </w:r>
      <w:r w:rsidRPr="00921964">
        <w:rPr>
          <w:rFonts w:cstheme="minorHAnsi"/>
        </w:rPr>
        <w:t xml:space="preserve"> będzie zobowiązany do przesłania ewentualnych wyjaśnień lub uszczegółowień dotyczących projektowanej drogi przy składaniu wniosku do instytucji finansującej (Wojewody Łódzkiego).</w:t>
      </w:r>
    </w:p>
    <w:p w14:paraId="58CA3ACF" w14:textId="77777777" w:rsidR="00921964" w:rsidRDefault="00921964" w:rsidP="00797377">
      <w:pPr>
        <w:spacing w:after="0" w:line="23" w:lineRule="atLeast"/>
        <w:jc w:val="both"/>
        <w:rPr>
          <w:rFonts w:cstheme="minorHAnsi"/>
          <w:b/>
          <w:bCs/>
        </w:rPr>
      </w:pPr>
    </w:p>
    <w:p w14:paraId="7C9660DC" w14:textId="38CE2E12" w:rsidR="00797377" w:rsidRPr="000219FA" w:rsidRDefault="00797377" w:rsidP="00797377">
      <w:pPr>
        <w:spacing w:after="0" w:line="23" w:lineRule="atLeast"/>
        <w:jc w:val="both"/>
        <w:rPr>
          <w:rFonts w:cstheme="minorHAnsi"/>
          <w:b/>
          <w:bCs/>
        </w:rPr>
      </w:pPr>
      <w:r w:rsidRPr="000219FA">
        <w:rPr>
          <w:rFonts w:cstheme="minorHAnsi"/>
          <w:b/>
          <w:bCs/>
        </w:rPr>
        <w:t xml:space="preserve">Pytanie </w:t>
      </w:r>
      <w:r w:rsidR="0017457A" w:rsidRPr="000219FA">
        <w:rPr>
          <w:rFonts w:cstheme="minorHAnsi"/>
          <w:b/>
          <w:bCs/>
        </w:rPr>
        <w:t>8</w:t>
      </w:r>
      <w:r w:rsidRPr="000219FA">
        <w:rPr>
          <w:rFonts w:cstheme="minorHAnsi"/>
          <w:b/>
          <w:bCs/>
        </w:rPr>
        <w:t>:</w:t>
      </w:r>
    </w:p>
    <w:p w14:paraId="3013D337" w14:textId="03CD093C" w:rsidR="00921964" w:rsidRDefault="00921964" w:rsidP="00797377">
      <w:pPr>
        <w:spacing w:after="0" w:line="23" w:lineRule="atLeast"/>
        <w:jc w:val="both"/>
        <w:rPr>
          <w:rFonts w:cstheme="minorHAnsi"/>
        </w:rPr>
      </w:pPr>
      <w:r w:rsidRPr="00921964">
        <w:rPr>
          <w:rFonts w:cstheme="minorHAnsi"/>
        </w:rPr>
        <w:t xml:space="preserve">Wzór umowy, §2, ust. 3 stanowi: „W przypadku ograniczenia zakresu umowy, wynagrodzenie określone w ust. 1 ulegnie również ograniczeniu do faktycznie wykonywanych opracowań.”, jednocześnie, w ust. 2 Umowa wskazuje: „Wynagrodzenie, o którym mowa w ust. 1 obejmuje wszystkie koszty jakie Wykonawca poniesie w związku z realizacją umowy.”. Biorąc pod uwagę fakt, że Zamawiający nie załącza kosztorysu ofertowego z rozbiciem na ceny jednostkowe poszczególnych opracowań projektowych, prosimy o wskazanie, na podstawie jakich danych Zamawiający będzie szacował wartość ewentualnie niewykonanych opracowań i jak takie potencjalne obniżenie wynagrodzenia ma się do wartości ryczałtowej Umowy? W przypadku braku faktycznych podstaw do dokonania takiej wyceny wnosimy o zmianę zapisów Umowy. Zwracamy także uwagę, że powyższe zapisy stoją w sprzeczności z §10 ust. 1 Umowy, który stanowi: Zakazuje się istotnych zmian postanowień zawartej umowy w stosunku do treści oferty, na podstawie której dokonano wyboru Wykonawcy chyba, że zmiana ta będzie dotyczyła zmiany terminu realizacji zamówienia (…). </w:t>
      </w:r>
    </w:p>
    <w:p w14:paraId="050D7518" w14:textId="6A03D51E" w:rsidR="00797377" w:rsidRPr="000219FA" w:rsidRDefault="00797377" w:rsidP="00797377">
      <w:pPr>
        <w:spacing w:after="0" w:line="23" w:lineRule="atLeast"/>
        <w:jc w:val="both"/>
        <w:rPr>
          <w:rFonts w:cstheme="minorHAnsi"/>
        </w:rPr>
      </w:pPr>
      <w:r w:rsidRPr="000219FA">
        <w:rPr>
          <w:rFonts w:cstheme="minorHAnsi"/>
          <w:b/>
        </w:rPr>
        <w:t xml:space="preserve">Ad. </w:t>
      </w:r>
      <w:r w:rsidR="0017457A" w:rsidRPr="000219FA">
        <w:rPr>
          <w:rFonts w:cstheme="minorHAnsi"/>
          <w:b/>
        </w:rPr>
        <w:t>8</w:t>
      </w:r>
      <w:r w:rsidRPr="000219FA">
        <w:rPr>
          <w:rFonts w:cstheme="minorHAnsi"/>
        </w:rPr>
        <w:t xml:space="preserve"> </w:t>
      </w:r>
    </w:p>
    <w:p w14:paraId="47A28F18" w14:textId="0BF9550A" w:rsidR="00921964" w:rsidRDefault="00921964" w:rsidP="00797377">
      <w:pPr>
        <w:spacing w:after="0" w:line="23" w:lineRule="atLeast"/>
        <w:jc w:val="both"/>
        <w:rPr>
          <w:rFonts w:cstheme="minorHAnsi"/>
        </w:rPr>
      </w:pPr>
      <w:r>
        <w:rPr>
          <w:rFonts w:cstheme="minorHAnsi"/>
        </w:rPr>
        <w:t>Zamawiający dokona zmiany SIWZ w tym zakresie.</w:t>
      </w:r>
    </w:p>
    <w:p w14:paraId="5710C88D" w14:textId="283BB354" w:rsidR="008227D0" w:rsidRDefault="008227D0" w:rsidP="006D6D81">
      <w:pPr>
        <w:spacing w:after="0" w:line="23" w:lineRule="atLeast"/>
        <w:jc w:val="both"/>
        <w:rPr>
          <w:rFonts w:cstheme="minorHAnsi"/>
        </w:rPr>
      </w:pPr>
    </w:p>
    <w:p w14:paraId="155B5F15" w14:textId="6D5B59A1" w:rsidR="0043353A" w:rsidRDefault="0043353A" w:rsidP="006D6D81">
      <w:pPr>
        <w:spacing w:after="0" w:line="23" w:lineRule="atLeast"/>
        <w:jc w:val="both"/>
        <w:rPr>
          <w:rFonts w:cstheme="minorHAnsi"/>
        </w:rPr>
      </w:pPr>
    </w:p>
    <w:p w14:paraId="648A6DBF" w14:textId="77777777" w:rsidR="0043353A" w:rsidRPr="00AE679D" w:rsidRDefault="0043353A" w:rsidP="006D6D81">
      <w:pPr>
        <w:spacing w:after="0" w:line="23" w:lineRule="atLeast"/>
        <w:jc w:val="both"/>
        <w:rPr>
          <w:rFonts w:cstheme="minorHAnsi"/>
        </w:rPr>
      </w:pPr>
    </w:p>
    <w:p w14:paraId="380C8AB9" w14:textId="4EB88A0B" w:rsidR="00775057" w:rsidRPr="000219FA" w:rsidRDefault="00775057" w:rsidP="00775057">
      <w:pPr>
        <w:spacing w:after="0" w:line="23" w:lineRule="atLeast"/>
        <w:jc w:val="both"/>
        <w:rPr>
          <w:rFonts w:cstheme="minorHAnsi"/>
          <w:b/>
          <w:bCs/>
        </w:rPr>
      </w:pPr>
      <w:r w:rsidRPr="000219FA">
        <w:rPr>
          <w:rFonts w:cstheme="minorHAnsi"/>
          <w:b/>
          <w:bCs/>
        </w:rPr>
        <w:lastRenderedPageBreak/>
        <w:t xml:space="preserve">Pytanie </w:t>
      </w:r>
      <w:r w:rsidR="0017457A" w:rsidRPr="000219FA">
        <w:rPr>
          <w:rFonts w:cstheme="minorHAnsi"/>
          <w:b/>
          <w:bCs/>
        </w:rPr>
        <w:t>9</w:t>
      </w:r>
      <w:r w:rsidRPr="000219FA">
        <w:rPr>
          <w:rFonts w:cstheme="minorHAnsi"/>
          <w:b/>
          <w:bCs/>
        </w:rPr>
        <w:t>:</w:t>
      </w:r>
    </w:p>
    <w:p w14:paraId="25A7E422" w14:textId="77777777" w:rsidR="0043353A" w:rsidRPr="0043353A" w:rsidRDefault="0043353A" w:rsidP="0043353A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>Wzór umowy, §7, ust. 2 stanowi, że Zamawiający ma prawo odstąpić w całości lub w części od umowy z przyczyn leżących po stronie Wykonawcy, bez wyznaczania dodatkowego terminu w przypadku:</w:t>
      </w:r>
    </w:p>
    <w:p w14:paraId="34E7A96B" w14:textId="77777777" w:rsidR="0043353A" w:rsidRPr="0043353A" w:rsidRDefault="0043353A" w:rsidP="0043353A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 xml:space="preserve">1) opóźnienia dłuższego niż 30 dni w dotrzymaniu terminów wykonania umowy, określonych </w:t>
      </w:r>
    </w:p>
    <w:p w14:paraId="365B4922" w14:textId="77777777" w:rsidR="0043353A" w:rsidRPr="0043353A" w:rsidRDefault="0043353A" w:rsidP="0043353A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>w § 1 ust. 9 i 11.</w:t>
      </w:r>
    </w:p>
    <w:p w14:paraId="67118054" w14:textId="77777777" w:rsidR="0043353A" w:rsidRPr="0043353A" w:rsidRDefault="0043353A" w:rsidP="0043353A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>Niniejszym wnosimy o zmianę w/w zapisu na: Zamawiający ma prawo odstąpić w całości lub w części od umowy z przyczyn leżących po stronie Wykonawcy, bez wyznaczania dodatkowego terminu w przypadku:</w:t>
      </w:r>
    </w:p>
    <w:p w14:paraId="257514B2" w14:textId="77777777" w:rsidR="0043353A" w:rsidRPr="0043353A" w:rsidRDefault="0043353A" w:rsidP="0043353A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>2) zwłokę dłuższą niż 30 dni w dotrzymaniu terminów wykonania umowy, określonych w § 1 ust. 9 i 11.</w:t>
      </w:r>
    </w:p>
    <w:p w14:paraId="17A7C603" w14:textId="77777777" w:rsidR="0043353A" w:rsidRPr="0043353A" w:rsidRDefault="0043353A" w:rsidP="0043353A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>Zwracamy uwagę, że Projektant nie może, zgodnie z obowiązującymi przepisami, odpowiadać za zmianę terminów wynikająca z czynników niezależnych, niezawinionych przez siebie, a jedynie przez opóźnienie zawinione – czyli zwłokę.</w:t>
      </w:r>
    </w:p>
    <w:p w14:paraId="0DB045F9" w14:textId="1C0DFE04" w:rsidR="00775057" w:rsidRPr="000219FA" w:rsidRDefault="00775057" w:rsidP="00775057">
      <w:pPr>
        <w:spacing w:after="0" w:line="23" w:lineRule="atLeast"/>
        <w:jc w:val="both"/>
        <w:rPr>
          <w:rFonts w:cstheme="minorHAnsi"/>
        </w:rPr>
      </w:pPr>
      <w:r w:rsidRPr="000219FA">
        <w:rPr>
          <w:rFonts w:cstheme="minorHAnsi"/>
          <w:b/>
        </w:rPr>
        <w:t xml:space="preserve">Ad. </w:t>
      </w:r>
      <w:r w:rsidR="0017457A" w:rsidRPr="000219FA">
        <w:rPr>
          <w:rFonts w:cstheme="minorHAnsi"/>
          <w:b/>
        </w:rPr>
        <w:t>9</w:t>
      </w:r>
      <w:r w:rsidRPr="000219FA">
        <w:rPr>
          <w:rFonts w:cstheme="minorHAnsi"/>
        </w:rPr>
        <w:t xml:space="preserve"> </w:t>
      </w:r>
    </w:p>
    <w:p w14:paraId="79CEEADC" w14:textId="193CF062" w:rsidR="008227D0" w:rsidRDefault="0043353A" w:rsidP="006D6D81">
      <w:pPr>
        <w:spacing w:after="0" w:line="23" w:lineRule="atLeast"/>
        <w:jc w:val="both"/>
        <w:rPr>
          <w:rFonts w:cstheme="minorHAnsi"/>
        </w:rPr>
      </w:pPr>
      <w:r w:rsidRPr="0043353A">
        <w:rPr>
          <w:rFonts w:cstheme="minorHAnsi"/>
        </w:rPr>
        <w:t>Zamawiający dokona zmiany SIWZ w tym zakresie.</w:t>
      </w:r>
    </w:p>
    <w:p w14:paraId="51DE8BF5" w14:textId="77777777" w:rsidR="0043353A" w:rsidRDefault="0043353A" w:rsidP="006D6D81">
      <w:pPr>
        <w:spacing w:after="0" w:line="23" w:lineRule="atLeast"/>
        <w:jc w:val="both"/>
        <w:rPr>
          <w:rFonts w:cstheme="minorHAnsi"/>
        </w:rPr>
      </w:pPr>
    </w:p>
    <w:p w14:paraId="2463EA5C" w14:textId="17A95090" w:rsidR="00A75000" w:rsidRPr="000219FA" w:rsidRDefault="00A75000" w:rsidP="00A75000">
      <w:pPr>
        <w:spacing w:after="0" w:line="23" w:lineRule="atLeast"/>
        <w:jc w:val="both"/>
        <w:rPr>
          <w:rFonts w:cstheme="minorHAnsi"/>
          <w:b/>
          <w:bCs/>
        </w:rPr>
      </w:pPr>
      <w:r w:rsidRPr="000219FA">
        <w:rPr>
          <w:rFonts w:cstheme="minorHAnsi"/>
          <w:b/>
          <w:bCs/>
        </w:rPr>
        <w:t xml:space="preserve">Pytanie </w:t>
      </w:r>
      <w:r w:rsidR="0017457A" w:rsidRPr="000219FA">
        <w:rPr>
          <w:rFonts w:cstheme="minorHAnsi"/>
          <w:b/>
          <w:bCs/>
        </w:rPr>
        <w:t>10</w:t>
      </w:r>
      <w:r w:rsidRPr="000219FA">
        <w:rPr>
          <w:rFonts w:cstheme="minorHAnsi"/>
          <w:b/>
          <w:bCs/>
        </w:rPr>
        <w:t>:</w:t>
      </w:r>
    </w:p>
    <w:p w14:paraId="0139E655" w14:textId="01F3C105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Wzór umowy, §8, ust. 2 stanowi, że Wykonawca zobowiązuje się zapłacić Zamawiającemu karę umowną w następujących przypadkach i wysokościach:</w:t>
      </w:r>
    </w:p>
    <w:p w14:paraId="2545E99A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1) za opóźnienie w dostarczeniu koncepcji przebudowy w wysokości 0,2 % całkowitego wynagrodzenia umownego brutto za wykonanie dokumentacji (§ 3 ust. 1 umowy) za każdy rozpoczęty dzień opóźnienia, licząc od upływu terminu wykonania i dostarczenia koncepcji (§ 1 ust. 9),</w:t>
      </w:r>
    </w:p>
    <w:p w14:paraId="061F7E8F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2) za opóźnienie w wykonaniu dokumentacji w wysokości 0,5 % wynagrodzenia umownego brutto za wykonanie dokumentacji (§ 3 ust. 1 umowy) za każdy rozpoczęty dzień opóźnienia, licząc od upływu umówionego terminu wykonania i dostarczenia dokumentacji (§ 1 ust. 11),</w:t>
      </w:r>
    </w:p>
    <w:p w14:paraId="0146E91D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(…)</w:t>
      </w:r>
    </w:p>
    <w:p w14:paraId="1869BF5D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4) za opóźnienie w usunięciu braków, błędów i wad dokumentacji w wysokości 0,2 % całkowitego wynagrodzenia umownego brutto o którym mowa w § 3 ust. 1 umowy za każdy</w:t>
      </w:r>
    </w:p>
    <w:p w14:paraId="2BDF0900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Niniejszym wnosimy o zmianę w/w zapisu na:</w:t>
      </w:r>
    </w:p>
    <w:p w14:paraId="266900CB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Wykonawca zobowiązuje się zapłacić Zamawiającemu karę umowną w następujących przypadkach i wysokościach:</w:t>
      </w:r>
    </w:p>
    <w:p w14:paraId="255043A4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1) za zwłokę w dostarczeniu koncepcji przebudowy w wysokości 0,2 % całkowitego wynagrodzenia umownego brutto za wykonanie dokumentacji (§ 3 ust. 1 umowy) za każdy rozpoczęty dzień opóźnienia, licząc od upływu terminu wykonania i dostarczenia koncepcji (§ 1 ust. 9),</w:t>
      </w:r>
    </w:p>
    <w:p w14:paraId="133FA088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2) za zwłokę w wykonaniu dokumentacji w wysokości 0,5 % wynagrodzenia umownego brutto za wykonanie dokumentacji (§ 3 ust. 1 umowy) za każdy rozpoczęty dzień opóźnienia, licząc od upływu umówionego terminu wykonania i dostarczenia dokumentacji (§ 1 ust. 11),</w:t>
      </w:r>
    </w:p>
    <w:p w14:paraId="0AFE2C7E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(…)</w:t>
      </w:r>
    </w:p>
    <w:p w14:paraId="53FDA242" w14:textId="77777777" w:rsidR="00975B06" w:rsidRPr="00975B06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4) za zwłokę w usunięciu braków, błędów i wad dokumentacji w wysokości 0,2 % całkowitego wynagrodzenia umownego brutto o którym mowa w § 3 ust. 1 umowy za każdy</w:t>
      </w:r>
    </w:p>
    <w:p w14:paraId="56D132A5" w14:textId="44469891" w:rsidR="00FD5BF1" w:rsidRPr="000219FA" w:rsidRDefault="00975B06" w:rsidP="00975B06">
      <w:pPr>
        <w:spacing w:after="0" w:line="23" w:lineRule="atLeast"/>
        <w:jc w:val="both"/>
        <w:rPr>
          <w:rFonts w:cstheme="minorHAnsi"/>
          <w:bCs/>
        </w:rPr>
      </w:pPr>
      <w:r w:rsidRPr="00975B06">
        <w:rPr>
          <w:rFonts w:cstheme="minorHAnsi"/>
          <w:bCs/>
        </w:rPr>
        <w:t>Zwracamy uwagę, że Projektant nie może, zgodnie z obowiązującymi przepisami, odpowiadać za zmianę terminów wynikająca z czynników niezależnych, niezawinionych przez siebie, a jedynie przez opóźnienie zawinione – czyli zwłokę.</w:t>
      </w:r>
    </w:p>
    <w:p w14:paraId="3C4DA3BE" w14:textId="6B5C2B81" w:rsidR="00A75000" w:rsidRPr="000219FA" w:rsidRDefault="00A75000" w:rsidP="00A75000">
      <w:pPr>
        <w:spacing w:after="0" w:line="23" w:lineRule="atLeast"/>
        <w:jc w:val="both"/>
        <w:rPr>
          <w:rFonts w:cstheme="minorHAnsi"/>
        </w:rPr>
      </w:pPr>
      <w:r w:rsidRPr="000219FA">
        <w:rPr>
          <w:rFonts w:cstheme="minorHAnsi"/>
          <w:b/>
        </w:rPr>
        <w:t xml:space="preserve">Ad. </w:t>
      </w:r>
      <w:r w:rsidR="0017457A" w:rsidRPr="000219FA">
        <w:rPr>
          <w:rFonts w:cstheme="minorHAnsi"/>
          <w:b/>
        </w:rPr>
        <w:t>10</w:t>
      </w:r>
      <w:r w:rsidRPr="000219FA">
        <w:rPr>
          <w:rFonts w:cstheme="minorHAnsi"/>
        </w:rPr>
        <w:t xml:space="preserve"> </w:t>
      </w:r>
    </w:p>
    <w:p w14:paraId="05881262" w14:textId="77982E2D" w:rsidR="006D6D81" w:rsidRDefault="00975B06" w:rsidP="006D6D81">
      <w:pPr>
        <w:spacing w:after="0" w:line="23" w:lineRule="atLeast"/>
        <w:jc w:val="both"/>
        <w:rPr>
          <w:rFonts w:cstheme="minorHAnsi"/>
        </w:rPr>
      </w:pPr>
      <w:r w:rsidRPr="00975B06">
        <w:rPr>
          <w:rFonts w:cstheme="minorHAnsi"/>
        </w:rPr>
        <w:t>Zamawiający dokona zmiany SIWZ w tym zakresie.</w:t>
      </w:r>
    </w:p>
    <w:p w14:paraId="243064AB" w14:textId="77777777" w:rsidR="00975B06" w:rsidRPr="00BE1967" w:rsidRDefault="00975B06" w:rsidP="006D6D81">
      <w:pPr>
        <w:spacing w:after="0" w:line="23" w:lineRule="atLeast"/>
        <w:jc w:val="both"/>
        <w:rPr>
          <w:rFonts w:cstheme="minorHAnsi"/>
          <w:b/>
          <w:bCs/>
        </w:rPr>
      </w:pPr>
    </w:p>
    <w:p w14:paraId="4EF1148C" w14:textId="77777777" w:rsidR="00135F86" w:rsidRDefault="00135F86" w:rsidP="00792CF7">
      <w:pPr>
        <w:spacing w:after="0" w:line="23" w:lineRule="atLeast"/>
        <w:jc w:val="center"/>
        <w:rPr>
          <w:rFonts w:cstheme="minorHAnsi"/>
          <w:b/>
          <w:bCs/>
        </w:rPr>
      </w:pPr>
    </w:p>
    <w:p w14:paraId="19D5F6F3" w14:textId="6310806F" w:rsidR="009126BF" w:rsidRDefault="009126BF" w:rsidP="00792CF7">
      <w:pPr>
        <w:spacing w:after="0" w:line="23" w:lineRule="atLeast"/>
        <w:jc w:val="center"/>
        <w:rPr>
          <w:rFonts w:cstheme="minorHAnsi"/>
          <w:b/>
          <w:bCs/>
        </w:rPr>
      </w:pPr>
      <w:r w:rsidRPr="00C13997">
        <w:rPr>
          <w:rFonts w:cstheme="minorHAnsi"/>
          <w:b/>
          <w:bCs/>
        </w:rPr>
        <w:t>Zmiana treści Specyfikacji Istotnych Warunków Zamówienia</w:t>
      </w:r>
      <w:r w:rsidR="00957908">
        <w:rPr>
          <w:rFonts w:cstheme="minorHAnsi"/>
          <w:b/>
          <w:bCs/>
        </w:rPr>
        <w:t>.</w:t>
      </w:r>
    </w:p>
    <w:p w14:paraId="0B1C060F" w14:textId="77777777" w:rsidR="00957908" w:rsidRPr="00C13997" w:rsidRDefault="00957908" w:rsidP="00792CF7">
      <w:pPr>
        <w:spacing w:after="0" w:line="23" w:lineRule="atLeast"/>
        <w:jc w:val="center"/>
        <w:rPr>
          <w:rFonts w:cstheme="minorHAnsi"/>
        </w:rPr>
      </w:pPr>
    </w:p>
    <w:p w14:paraId="406F9754" w14:textId="43ABBEBF" w:rsidR="009126BF" w:rsidRDefault="009126BF" w:rsidP="00792CF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</w:rPr>
      </w:pPr>
      <w:r w:rsidRPr="00966CDC">
        <w:rPr>
          <w:rFonts w:cstheme="minorHAnsi"/>
        </w:rPr>
        <w:t>Na podstawie art. 38 ust. 4 ustawy z dnia 29 stycznia 2004 r. – Prawo zamówień publicznych (</w:t>
      </w:r>
      <w:r w:rsidR="009F2483" w:rsidRPr="00966CDC">
        <w:rPr>
          <w:rFonts w:cstheme="minorHAnsi"/>
        </w:rPr>
        <w:t>Dz. U. z 201</w:t>
      </w:r>
      <w:r w:rsidR="00B90420" w:rsidRPr="00966CDC">
        <w:rPr>
          <w:rFonts w:cstheme="minorHAnsi"/>
        </w:rPr>
        <w:t>9</w:t>
      </w:r>
      <w:r w:rsidR="009F2483" w:rsidRPr="00966CDC">
        <w:rPr>
          <w:rFonts w:cstheme="minorHAnsi"/>
        </w:rPr>
        <w:t xml:space="preserve"> r. poz. 1</w:t>
      </w:r>
      <w:r w:rsidR="00B90420" w:rsidRPr="00966CDC">
        <w:rPr>
          <w:rFonts w:cstheme="minorHAnsi"/>
        </w:rPr>
        <w:t>843</w:t>
      </w:r>
      <w:r w:rsidR="009F2483" w:rsidRPr="00966CDC">
        <w:rPr>
          <w:rFonts w:cstheme="minorHAnsi"/>
        </w:rPr>
        <w:t xml:space="preserve"> ze zm.</w:t>
      </w:r>
      <w:r w:rsidRPr="00966CDC">
        <w:rPr>
          <w:rFonts w:cstheme="minorHAnsi"/>
        </w:rPr>
        <w:t>) zwanej dalej ustawą, Zamawiający - Miasto Zduńska Wola dokonuje zmiany Specyfikacji Istotnych Warunków Zamówienia (SIWZ) w niniejszym postępowaniu w następującym zakresie:</w:t>
      </w:r>
      <w:r w:rsidRPr="00C13997">
        <w:rPr>
          <w:rFonts w:cstheme="minorHAnsi"/>
        </w:rPr>
        <w:t xml:space="preserve"> </w:t>
      </w:r>
    </w:p>
    <w:p w14:paraId="12600C4A" w14:textId="77777777" w:rsidR="00792CF7" w:rsidRPr="00C13997" w:rsidRDefault="00792CF7" w:rsidP="00792CF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</w:rPr>
      </w:pPr>
    </w:p>
    <w:p w14:paraId="5E632E02" w14:textId="5D0FC048" w:rsidR="00D52479" w:rsidRPr="00D52479" w:rsidRDefault="00D52479" w:rsidP="00D5247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W</w:t>
      </w:r>
      <w:r w:rsidRPr="00D52479">
        <w:rPr>
          <w:rFonts w:cstheme="minorHAnsi"/>
          <w:b/>
          <w:bCs/>
        </w:rPr>
        <w:t xml:space="preserve"> załączniku nr </w:t>
      </w:r>
      <w:r w:rsidR="00975B06">
        <w:rPr>
          <w:rFonts w:cstheme="minorHAnsi"/>
          <w:b/>
          <w:bCs/>
        </w:rPr>
        <w:t>4</w:t>
      </w:r>
      <w:r w:rsidRPr="00D52479">
        <w:rPr>
          <w:rFonts w:cstheme="minorHAnsi"/>
          <w:b/>
          <w:bCs/>
        </w:rPr>
        <w:t xml:space="preserve"> do SIWZ - Wzór umowy </w:t>
      </w:r>
      <w:r>
        <w:rPr>
          <w:rFonts w:cstheme="minorHAnsi"/>
          <w:b/>
          <w:bCs/>
        </w:rPr>
        <w:t xml:space="preserve">w </w:t>
      </w:r>
      <w:r w:rsidRPr="00D52479">
        <w:rPr>
          <w:rFonts w:cstheme="minorHAnsi"/>
          <w:b/>
          <w:bCs/>
        </w:rPr>
        <w:t xml:space="preserve">§ </w:t>
      </w:r>
      <w:r w:rsidR="0021203A">
        <w:rPr>
          <w:rFonts w:cstheme="minorHAnsi"/>
          <w:b/>
          <w:bCs/>
        </w:rPr>
        <w:t xml:space="preserve">3 wykreśla się </w:t>
      </w:r>
      <w:r>
        <w:rPr>
          <w:rFonts w:cstheme="minorHAnsi"/>
          <w:b/>
          <w:bCs/>
        </w:rPr>
        <w:t xml:space="preserve">ust. </w:t>
      </w:r>
      <w:r w:rsidR="0021203A">
        <w:rPr>
          <w:rFonts w:cstheme="minorHAnsi"/>
          <w:b/>
          <w:bCs/>
        </w:rPr>
        <w:t>3</w:t>
      </w:r>
    </w:p>
    <w:p w14:paraId="7919B9DF" w14:textId="14889174" w:rsidR="00AE06A9" w:rsidRPr="00AE06A9" w:rsidRDefault="00AE06A9" w:rsidP="00D5299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AE06A9">
        <w:rPr>
          <w:rFonts w:cstheme="minorHAnsi"/>
          <w:b/>
          <w:bCs/>
        </w:rPr>
        <w:t xml:space="preserve">W załączniku nr </w:t>
      </w:r>
      <w:r w:rsidR="0021203A">
        <w:rPr>
          <w:rFonts w:cstheme="minorHAnsi"/>
          <w:b/>
          <w:bCs/>
        </w:rPr>
        <w:t>4</w:t>
      </w:r>
      <w:r w:rsidRPr="00AE06A9">
        <w:rPr>
          <w:rFonts w:cstheme="minorHAnsi"/>
          <w:b/>
          <w:bCs/>
        </w:rPr>
        <w:t xml:space="preserve"> do SIWZ - Wzór umowy w § </w:t>
      </w:r>
      <w:r w:rsidR="0021203A">
        <w:rPr>
          <w:rFonts w:cstheme="minorHAnsi"/>
          <w:b/>
          <w:bCs/>
        </w:rPr>
        <w:t>7</w:t>
      </w:r>
      <w:r w:rsidRPr="00AE06A9">
        <w:rPr>
          <w:rFonts w:cstheme="minorHAnsi"/>
          <w:b/>
          <w:bCs/>
        </w:rPr>
        <w:t xml:space="preserve"> ust. </w:t>
      </w:r>
      <w:r w:rsidR="0021203A">
        <w:rPr>
          <w:rFonts w:cstheme="minorHAnsi"/>
          <w:b/>
          <w:bCs/>
        </w:rPr>
        <w:t>2</w:t>
      </w:r>
      <w:r w:rsidRPr="00AE06A9">
        <w:rPr>
          <w:rFonts w:cstheme="minorHAnsi"/>
          <w:b/>
          <w:bCs/>
        </w:rPr>
        <w:t xml:space="preserve"> </w:t>
      </w:r>
      <w:r w:rsidR="00F5032C">
        <w:rPr>
          <w:rFonts w:cstheme="minorHAnsi"/>
          <w:b/>
          <w:bCs/>
        </w:rPr>
        <w:t xml:space="preserve"> pkt 1) </w:t>
      </w:r>
      <w:r w:rsidRPr="00AE06A9">
        <w:rPr>
          <w:rFonts w:cstheme="minorHAnsi"/>
          <w:b/>
          <w:bCs/>
        </w:rPr>
        <w:t>otrzymuje brzmienie:</w:t>
      </w:r>
    </w:p>
    <w:p w14:paraId="2E5760E8" w14:textId="23D4C57F" w:rsidR="0021203A" w:rsidRDefault="00AE06A9" w:rsidP="0021203A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AE06A9">
        <w:rPr>
          <w:rFonts w:cstheme="minorHAnsi"/>
        </w:rPr>
        <w:t>„</w:t>
      </w:r>
      <w:r w:rsidR="0021203A" w:rsidRPr="0021203A">
        <w:rPr>
          <w:rFonts w:cstheme="minorHAnsi"/>
        </w:rPr>
        <w:t>1) zwłoki dłuższej niż 30 dni w dotrzymaniu terminów wykonania umowy, określonych w § 1 ust. 9 i 11,</w:t>
      </w:r>
      <w:r w:rsidR="00F5032C">
        <w:rPr>
          <w:rFonts w:cstheme="minorHAnsi"/>
        </w:rPr>
        <w:t>”</w:t>
      </w:r>
    </w:p>
    <w:p w14:paraId="3B3B5EF0" w14:textId="0FE3358D" w:rsidR="00F5032C" w:rsidRPr="00AE06A9" w:rsidRDefault="00F5032C" w:rsidP="00F5032C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AE06A9">
        <w:rPr>
          <w:rFonts w:cstheme="minorHAnsi"/>
          <w:b/>
          <w:bCs/>
        </w:rPr>
        <w:t xml:space="preserve">W załączniku nr </w:t>
      </w:r>
      <w:r>
        <w:rPr>
          <w:rFonts w:cstheme="minorHAnsi"/>
          <w:b/>
          <w:bCs/>
        </w:rPr>
        <w:t>4</w:t>
      </w:r>
      <w:r w:rsidRPr="00AE06A9">
        <w:rPr>
          <w:rFonts w:cstheme="minorHAnsi"/>
          <w:b/>
          <w:bCs/>
        </w:rPr>
        <w:t xml:space="preserve"> do SIWZ - Wzór umowy w § </w:t>
      </w:r>
      <w:r>
        <w:rPr>
          <w:rFonts w:cstheme="minorHAnsi"/>
          <w:b/>
          <w:bCs/>
        </w:rPr>
        <w:t>8</w:t>
      </w:r>
      <w:r w:rsidRPr="00AE06A9">
        <w:rPr>
          <w:rFonts w:cstheme="minorHAnsi"/>
          <w:b/>
          <w:bCs/>
        </w:rPr>
        <w:t xml:space="preserve"> ust. </w:t>
      </w:r>
      <w:r>
        <w:rPr>
          <w:rFonts w:cstheme="minorHAnsi"/>
          <w:b/>
          <w:bCs/>
        </w:rPr>
        <w:t>2</w:t>
      </w:r>
      <w:r w:rsidRPr="00AE06A9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 </w:t>
      </w:r>
      <w:r w:rsidRPr="00AE06A9">
        <w:rPr>
          <w:rFonts w:cstheme="minorHAnsi"/>
          <w:b/>
          <w:bCs/>
        </w:rPr>
        <w:t>otrzymuje brzmienie:</w:t>
      </w:r>
    </w:p>
    <w:p w14:paraId="04BDE285" w14:textId="71363734" w:rsidR="009D4A04" w:rsidRPr="009D4A04" w:rsidRDefault="00F5032C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AE06A9">
        <w:rPr>
          <w:rFonts w:cstheme="minorHAnsi"/>
        </w:rPr>
        <w:t>„</w:t>
      </w:r>
      <w:r w:rsidR="009D4A04" w:rsidRPr="009D4A04">
        <w:rPr>
          <w:rFonts w:cstheme="minorHAnsi"/>
        </w:rPr>
        <w:t xml:space="preserve">2. Wykonawca zobowiązuje się zapłacić Zamawiającemu karę umowną w następujących przypadkach </w:t>
      </w:r>
      <w:r w:rsidR="009D4A04">
        <w:rPr>
          <w:rFonts w:cstheme="minorHAnsi"/>
        </w:rPr>
        <w:br/>
      </w:r>
      <w:r w:rsidR="009D4A04" w:rsidRPr="009D4A04">
        <w:rPr>
          <w:rFonts w:cstheme="minorHAnsi"/>
        </w:rPr>
        <w:t>i wysokościach:</w:t>
      </w:r>
    </w:p>
    <w:p w14:paraId="03A7B1D5" w14:textId="77777777" w:rsidR="009D4A04" w:rsidRPr="009D4A04" w:rsidRDefault="009D4A04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9D4A04">
        <w:rPr>
          <w:rFonts w:cstheme="minorHAnsi"/>
        </w:rPr>
        <w:t>1)</w:t>
      </w:r>
      <w:r w:rsidRPr="009D4A04">
        <w:rPr>
          <w:rFonts w:cstheme="minorHAnsi"/>
        </w:rPr>
        <w:tab/>
        <w:t>za zwłokę w dostarczeniu koncepcji przebudowy w wysokości 0,2 % całkowitego wynagrodzenia umownego brutto za wykonanie dokumentacji (§ 3 ust. 1 umowy) za każdy rozpoczęty dzień opóźnienia, licząc od upływu terminu wykonania i dostarczenia koncepcji (§ 1 ust. 9),</w:t>
      </w:r>
    </w:p>
    <w:p w14:paraId="535DDD9E" w14:textId="77777777" w:rsidR="009D4A04" w:rsidRPr="009D4A04" w:rsidRDefault="009D4A04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9D4A04">
        <w:rPr>
          <w:rFonts w:cstheme="minorHAnsi"/>
        </w:rPr>
        <w:t>2)</w:t>
      </w:r>
      <w:r w:rsidRPr="009D4A04">
        <w:rPr>
          <w:rFonts w:cstheme="minorHAnsi"/>
        </w:rPr>
        <w:tab/>
        <w:t>za zwłokę w wykonaniu dokumentacji w wysokości 0,5 % wynagrodzenia umownego brutto za wykonanie dokumentacji (§ 3 ust. 1 umowy) za każdy rozpoczęty dzień opóźnienia, licząc od upływu umówionego terminu wykonania i dostarczenia dokumentacji (§ 1 ust. 11),</w:t>
      </w:r>
    </w:p>
    <w:p w14:paraId="530BDACD" w14:textId="77777777" w:rsidR="009D4A04" w:rsidRPr="009D4A04" w:rsidRDefault="009D4A04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9D4A04">
        <w:rPr>
          <w:rFonts w:cstheme="minorHAnsi"/>
        </w:rPr>
        <w:t>3)</w:t>
      </w:r>
      <w:r w:rsidRPr="009D4A04">
        <w:rPr>
          <w:rFonts w:cstheme="minorHAnsi"/>
        </w:rPr>
        <w:tab/>
        <w:t xml:space="preserve">za niewywiązanie się z zapisów § 1 ust. 13 umowy w wysokości 5% całkowitego wynagrodzenia umownego brutto za wykonanie dokumentacji (§ 3 ust. 1 umowy) za każdy przypadek braku uzupełnienia dokumentacji w terminie wyznaczonym przez organ administracji architektoniczno-budowlanej, </w:t>
      </w:r>
    </w:p>
    <w:p w14:paraId="08D5D39A" w14:textId="77777777" w:rsidR="009D4A04" w:rsidRPr="009D4A04" w:rsidRDefault="009D4A04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9D4A04">
        <w:rPr>
          <w:rFonts w:cstheme="minorHAnsi"/>
        </w:rPr>
        <w:t>4)</w:t>
      </w:r>
      <w:r w:rsidRPr="009D4A04">
        <w:rPr>
          <w:rFonts w:cstheme="minorHAnsi"/>
        </w:rPr>
        <w:tab/>
        <w:t>za zwłokę w usunięciu braków, błędów i wad dokumentacji w wysokości 0,2 % całkowitego wynagrodzenia umownego brutto o którym mowa w § 3 ust. 1 umowy za każdy jeden rozpoczęty dzień opóźnienia, licząc od upływu terminu, o którym mowa w § 9 ust. 5,</w:t>
      </w:r>
    </w:p>
    <w:p w14:paraId="0E23685B" w14:textId="77777777" w:rsidR="009D4A04" w:rsidRPr="009D4A04" w:rsidRDefault="009D4A04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9D4A04">
        <w:rPr>
          <w:rFonts w:cstheme="minorHAnsi"/>
        </w:rPr>
        <w:t>5)</w:t>
      </w:r>
      <w:r w:rsidRPr="009D4A04">
        <w:rPr>
          <w:rFonts w:cstheme="minorHAnsi"/>
        </w:rPr>
        <w:tab/>
        <w:t>za odstąpienie od umowy przez którąkolwiek ze stron w całości albo w części w następstwie okoliczności, za które Wykonawca ponosi odpowiedzialność, w wysokości 10 % całkowitego wynagrodzenia umownego brutto, o którym mowa w § 3 ust. 1,</w:t>
      </w:r>
    </w:p>
    <w:p w14:paraId="7044C190" w14:textId="3CEDC044" w:rsidR="00F5032C" w:rsidRDefault="009D4A04" w:rsidP="009D4A04">
      <w:pPr>
        <w:pStyle w:val="Akapitzlist"/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</w:rPr>
      </w:pPr>
      <w:r w:rsidRPr="009D4A04">
        <w:rPr>
          <w:rFonts w:cstheme="minorHAnsi"/>
        </w:rPr>
        <w:t>6)</w:t>
      </w:r>
      <w:r w:rsidRPr="009D4A04">
        <w:rPr>
          <w:rFonts w:cstheme="minorHAnsi"/>
        </w:rPr>
        <w:tab/>
        <w:t>w przypadku braku zapłaty lub nieterminowej zapłaty wynagrodzenia należnego podwykonawcom lub dalszym podwykonawcom – w wysokości 0,1% wartości brutto tego wynagrodzenia za każdy dzień opóźnienia licząc od daty wymagalności płatności faktury podwykonawcy lub dalszego podwykonawcy – za każde naruszenie.</w:t>
      </w:r>
      <w:r>
        <w:rPr>
          <w:rFonts w:cstheme="minorHAnsi"/>
        </w:rPr>
        <w:t>”</w:t>
      </w:r>
    </w:p>
    <w:p w14:paraId="6D786D09" w14:textId="6CB1532F" w:rsidR="005E2D1D" w:rsidRPr="00957908" w:rsidRDefault="005E2D1D" w:rsidP="00792CF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957908">
        <w:rPr>
          <w:rFonts w:cstheme="minorHAnsi"/>
          <w:b/>
          <w:bCs/>
        </w:rPr>
        <w:t>W rozdziale XI pkt 1 otrzymuje brzmienie:</w:t>
      </w:r>
    </w:p>
    <w:p w14:paraId="7CACA051" w14:textId="2DE08E25" w:rsidR="00CF436F" w:rsidRPr="00CF436F" w:rsidRDefault="005E2D1D" w:rsidP="00CF436F">
      <w:pPr>
        <w:pStyle w:val="Akapitzlist"/>
        <w:tabs>
          <w:tab w:val="left" w:pos="709"/>
        </w:tabs>
        <w:spacing w:after="0" w:line="23" w:lineRule="atLeast"/>
        <w:ind w:left="426"/>
        <w:jc w:val="both"/>
        <w:rPr>
          <w:rFonts w:cs="Calibri"/>
        </w:rPr>
      </w:pPr>
      <w:r w:rsidRPr="00957908">
        <w:rPr>
          <w:rFonts w:cs="Calibri"/>
        </w:rPr>
        <w:t>„</w:t>
      </w:r>
      <w:r w:rsidR="00CF436F" w:rsidRPr="00CF436F">
        <w:rPr>
          <w:rFonts w:cs="Calibri"/>
        </w:rPr>
        <w:t xml:space="preserve">1.Ofertę należy złożyć w siedzibie Zamawiającego przy ul. Stefana Złotnickiego 12, 98-220 Zduńska Wola przy wejściu do budynku nr 2 Urzędu Miasta (od strony kościoła) poprzez przekazanie jej dyżurującemu pracownikowi Urzędu Miasta Zduńska Wola, do dnia </w:t>
      </w:r>
      <w:r w:rsidR="00CF436F" w:rsidRPr="00CF436F">
        <w:rPr>
          <w:rFonts w:cs="Calibri"/>
          <w:b/>
          <w:bCs/>
        </w:rPr>
        <w:t xml:space="preserve">23.04.2020 r., do godziny </w:t>
      </w:r>
      <w:r w:rsidR="00C51654">
        <w:rPr>
          <w:rFonts w:cs="Calibri"/>
          <w:b/>
          <w:bCs/>
        </w:rPr>
        <w:t>12:00</w:t>
      </w:r>
      <w:r w:rsidR="00CF436F" w:rsidRPr="00CF436F">
        <w:rPr>
          <w:rFonts w:cs="Calibri"/>
        </w:rPr>
        <w:t xml:space="preserve"> i zaadresować zgodnie z opisem przedstawionym w rozdziale X SIWZ. Godziny pracy Urzędu Miasta: w poniedziałki od godz. 7:30 do godz. 17:00 oraz od wtorku do piątku od godz. 7:30 do godz. 15:30. </w:t>
      </w:r>
      <w:r w:rsidR="00CF436F" w:rsidRPr="00CF436F">
        <w:rPr>
          <w:rFonts w:cs="Calibri"/>
          <w:b/>
          <w:bCs/>
        </w:rPr>
        <w:t>UWAGA! Oferty nie należy wrzucać do wystawionej urny, pozostawienie oferty w urnie spowoduje, że oferta nie będzie brana pod uwagę w niniejszym postępowaniu</w:t>
      </w:r>
      <w:r w:rsidR="00CF436F" w:rsidRPr="00CF436F">
        <w:rPr>
          <w:rFonts w:cs="Calibri"/>
        </w:rPr>
        <w:t>.</w:t>
      </w:r>
      <w:r w:rsidR="00CF436F">
        <w:rPr>
          <w:rFonts w:cs="Calibri"/>
        </w:rPr>
        <w:t>”</w:t>
      </w:r>
    </w:p>
    <w:p w14:paraId="3FBA1BE5" w14:textId="77777777" w:rsidR="005E2D1D" w:rsidRPr="00957908" w:rsidRDefault="005E2D1D" w:rsidP="00792CF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957908">
        <w:rPr>
          <w:rFonts w:cstheme="minorHAnsi"/>
          <w:b/>
          <w:bCs/>
        </w:rPr>
        <w:t>W rozdziale XI pkt 4 otrzymuje brzmienie:</w:t>
      </w:r>
    </w:p>
    <w:p w14:paraId="5BA1482F" w14:textId="1BFE1BE1" w:rsidR="006B0225" w:rsidRDefault="005E2D1D" w:rsidP="00CF436F">
      <w:pPr>
        <w:pStyle w:val="Akapitzlist"/>
        <w:tabs>
          <w:tab w:val="left" w:pos="709"/>
        </w:tabs>
        <w:spacing w:after="0" w:line="23" w:lineRule="atLeast"/>
        <w:ind w:left="426"/>
        <w:jc w:val="both"/>
        <w:rPr>
          <w:rFonts w:cstheme="minorHAnsi"/>
          <w:b/>
          <w:bCs/>
        </w:rPr>
      </w:pPr>
      <w:r w:rsidRPr="00957908">
        <w:rPr>
          <w:rFonts w:cs="Calibri"/>
        </w:rPr>
        <w:t>„4.</w:t>
      </w:r>
      <w:r w:rsidRPr="00957908">
        <w:rPr>
          <w:rFonts w:cs="Calibri"/>
        </w:rPr>
        <w:tab/>
      </w:r>
      <w:r w:rsidR="00CF436F" w:rsidRPr="00CF436F">
        <w:rPr>
          <w:rFonts w:cstheme="minorHAnsi"/>
        </w:rPr>
        <w:t xml:space="preserve">Otwarcie ofert nastąpi w siedzibie Zamawiającego – pokój nr 111, </w:t>
      </w:r>
      <w:r w:rsidR="00CF436F" w:rsidRPr="00CF436F">
        <w:rPr>
          <w:rFonts w:cstheme="minorHAnsi"/>
          <w:b/>
          <w:bCs/>
        </w:rPr>
        <w:t>w dniu 2</w:t>
      </w:r>
      <w:r w:rsidR="00CF436F">
        <w:rPr>
          <w:rFonts w:cstheme="minorHAnsi"/>
          <w:b/>
          <w:bCs/>
        </w:rPr>
        <w:t>3</w:t>
      </w:r>
      <w:r w:rsidR="00CF436F" w:rsidRPr="00CF436F">
        <w:rPr>
          <w:rFonts w:cstheme="minorHAnsi"/>
          <w:b/>
          <w:bCs/>
        </w:rPr>
        <w:t>.04.2020 r., o godzinie 1</w:t>
      </w:r>
      <w:r w:rsidR="00CF436F">
        <w:rPr>
          <w:rFonts w:cstheme="minorHAnsi"/>
          <w:b/>
          <w:bCs/>
        </w:rPr>
        <w:t>2</w:t>
      </w:r>
      <w:r w:rsidR="00CF436F" w:rsidRPr="00CF436F">
        <w:rPr>
          <w:rFonts w:cstheme="minorHAnsi"/>
          <w:b/>
          <w:bCs/>
        </w:rPr>
        <w:t>:</w:t>
      </w:r>
      <w:r w:rsidR="00C51654">
        <w:rPr>
          <w:rFonts w:cstheme="minorHAnsi"/>
          <w:b/>
          <w:bCs/>
        </w:rPr>
        <w:t>15</w:t>
      </w:r>
      <w:r w:rsidR="00CF436F" w:rsidRPr="00CF436F">
        <w:rPr>
          <w:rFonts w:cstheme="minorHAnsi"/>
          <w:b/>
          <w:bCs/>
        </w:rPr>
        <w:t>.</w:t>
      </w:r>
    </w:p>
    <w:p w14:paraId="1744A479" w14:textId="77777777" w:rsidR="00CF436F" w:rsidRPr="00CF436F" w:rsidRDefault="00CF436F" w:rsidP="00CF436F">
      <w:pPr>
        <w:pStyle w:val="Akapitzlist"/>
        <w:tabs>
          <w:tab w:val="left" w:pos="709"/>
        </w:tabs>
        <w:spacing w:after="0" w:line="23" w:lineRule="atLeast"/>
        <w:ind w:left="426"/>
        <w:jc w:val="both"/>
        <w:rPr>
          <w:rFonts w:cs="Calibri"/>
        </w:rPr>
      </w:pPr>
    </w:p>
    <w:p w14:paraId="069162E4" w14:textId="09C440F6" w:rsidR="00B905AA" w:rsidRPr="00C13997" w:rsidRDefault="00B905AA" w:rsidP="00792CF7">
      <w:pPr>
        <w:keepNext/>
        <w:spacing w:after="0" w:line="23" w:lineRule="atLeast"/>
        <w:jc w:val="center"/>
        <w:rPr>
          <w:rFonts w:cstheme="minorHAnsi"/>
          <w:b/>
          <w:u w:val="single"/>
        </w:rPr>
      </w:pPr>
      <w:r w:rsidRPr="00C13997">
        <w:rPr>
          <w:rFonts w:cstheme="minorHAnsi"/>
          <w:b/>
          <w:u w:val="single"/>
        </w:rPr>
        <w:t>Środki ochrony prawnej</w:t>
      </w:r>
    </w:p>
    <w:p w14:paraId="0419614D" w14:textId="4BF2B686" w:rsidR="00256D0F" w:rsidRPr="00C13997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>
        <w:rPr>
          <w:rFonts w:asciiTheme="minorHAnsi" w:eastAsia="MS Mincho" w:hAnsiTheme="minorHAnsi" w:cstheme="minorHAnsi"/>
          <w:sz w:val="22"/>
          <w:szCs w:val="22"/>
        </w:rPr>
        <w:t>9</w:t>
      </w:r>
      <w:r w:rsidRPr="00C13997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>
        <w:rPr>
          <w:rFonts w:asciiTheme="minorHAnsi" w:eastAsia="MS Mincho" w:hAnsiTheme="minorHAnsi" w:cstheme="minorHAnsi"/>
          <w:sz w:val="22"/>
          <w:szCs w:val="22"/>
        </w:rPr>
        <w:t>843</w:t>
      </w:r>
      <w:r w:rsidRPr="00C13997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5A11361" w14:textId="77777777" w:rsidR="00792CF7" w:rsidRPr="00C13997" w:rsidRDefault="00792CF7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A8C3608" w14:textId="41CA0811" w:rsidR="00BA20D4" w:rsidRPr="00C13997" w:rsidRDefault="00BA20D4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C13997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6392D917" w:rsidR="00D003F8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17A1F68A" w14:textId="0B757288" w:rsidR="006F77F6" w:rsidRPr="00C13997" w:rsidRDefault="00D003F8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C13997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33B76F5F" w14:textId="1F38708C" w:rsidR="00836D82" w:rsidRPr="00C13997" w:rsidRDefault="00836D82" w:rsidP="00792CF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D82" w:rsidRPr="00C13997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33FF849-95B8-4235-870F-645E80EF8D44}"/>
    <w:embedBold r:id="rId2" w:fontKey="{2192BB3A-F68E-4915-A6A8-FFE47FE1D5D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394024-449E-40AB-8190-10036FE780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3B7B884-3439-4C1B-B239-A2DE8D33CF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7" name="Obraz 7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9" name="Obraz 9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8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854AC6"/>
    <w:multiLevelType w:val="hybridMultilevel"/>
    <w:tmpl w:val="3DCAB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944CB8"/>
    <w:multiLevelType w:val="multilevel"/>
    <w:tmpl w:val="4DD2E62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D93D34"/>
    <w:multiLevelType w:val="hybridMultilevel"/>
    <w:tmpl w:val="627222B4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C12F1"/>
    <w:multiLevelType w:val="hybridMultilevel"/>
    <w:tmpl w:val="52EED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A5112"/>
    <w:multiLevelType w:val="hybridMultilevel"/>
    <w:tmpl w:val="AF200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51028"/>
    <w:multiLevelType w:val="hybridMultilevel"/>
    <w:tmpl w:val="0512FCE2"/>
    <w:lvl w:ilvl="0" w:tplc="41C45E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050CC"/>
    <w:multiLevelType w:val="hybridMultilevel"/>
    <w:tmpl w:val="EA30C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3755C"/>
    <w:multiLevelType w:val="hybridMultilevel"/>
    <w:tmpl w:val="BF7ED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566CF"/>
    <w:multiLevelType w:val="hybridMultilevel"/>
    <w:tmpl w:val="D5D2938A"/>
    <w:lvl w:ilvl="0" w:tplc="29728220">
      <w:start w:val="1"/>
      <w:numFmt w:val="decimal"/>
      <w:lvlText w:val="%1)"/>
      <w:lvlJc w:val="left"/>
      <w:pPr>
        <w:ind w:left="1839" w:hanging="705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67674A"/>
    <w:multiLevelType w:val="hybridMultilevel"/>
    <w:tmpl w:val="5A7A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2C073850"/>
    <w:multiLevelType w:val="hybridMultilevel"/>
    <w:tmpl w:val="9274F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4E5B31"/>
    <w:multiLevelType w:val="hybridMultilevel"/>
    <w:tmpl w:val="BEC6698A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29728220">
      <w:start w:val="1"/>
      <w:numFmt w:val="decimal"/>
      <w:lvlText w:val="%2)"/>
      <w:lvlJc w:val="left"/>
      <w:pPr>
        <w:ind w:left="1839" w:hanging="705"/>
      </w:pPr>
      <w:rPr>
        <w:rFonts w:ascii="Calibri" w:eastAsiaTheme="minorHAnsi" w:hAnsi="Calibri" w:cstheme="minorBidi"/>
      </w:r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38857DE3"/>
    <w:multiLevelType w:val="hybridMultilevel"/>
    <w:tmpl w:val="B0CC3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3C5B5A"/>
    <w:multiLevelType w:val="hybridMultilevel"/>
    <w:tmpl w:val="B6B011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796191E"/>
    <w:multiLevelType w:val="hybridMultilevel"/>
    <w:tmpl w:val="6C9C2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CB0C38"/>
    <w:multiLevelType w:val="hybridMultilevel"/>
    <w:tmpl w:val="D5D01D1C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474608"/>
    <w:multiLevelType w:val="hybridMultilevel"/>
    <w:tmpl w:val="BBE00D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54F61"/>
    <w:multiLevelType w:val="hybridMultilevel"/>
    <w:tmpl w:val="84B8E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811BB"/>
    <w:multiLevelType w:val="hybridMultilevel"/>
    <w:tmpl w:val="15CC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748F9"/>
    <w:multiLevelType w:val="hybridMultilevel"/>
    <w:tmpl w:val="BCEE7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26"/>
  </w:num>
  <w:num w:numId="3">
    <w:abstractNumId w:val="23"/>
  </w:num>
  <w:num w:numId="4">
    <w:abstractNumId w:val="1"/>
  </w:num>
  <w:num w:numId="5">
    <w:abstractNumId w:val="16"/>
  </w:num>
  <w:num w:numId="6">
    <w:abstractNumId w:val="3"/>
  </w:num>
  <w:num w:numId="7">
    <w:abstractNumId w:val="29"/>
  </w:num>
  <w:num w:numId="8">
    <w:abstractNumId w:val="11"/>
  </w:num>
  <w:num w:numId="9">
    <w:abstractNumId w:val="21"/>
  </w:num>
  <w:num w:numId="10">
    <w:abstractNumId w:val="39"/>
  </w:num>
  <w:num w:numId="11">
    <w:abstractNumId w:val="32"/>
  </w:num>
  <w:num w:numId="12">
    <w:abstractNumId w:val="12"/>
  </w:num>
  <w:num w:numId="13">
    <w:abstractNumId w:val="35"/>
  </w:num>
  <w:num w:numId="14">
    <w:abstractNumId w:val="15"/>
  </w:num>
  <w:num w:numId="15">
    <w:abstractNumId w:val="34"/>
  </w:num>
  <w:num w:numId="16">
    <w:abstractNumId w:val="14"/>
  </w:num>
  <w:num w:numId="17">
    <w:abstractNumId w:val="27"/>
  </w:num>
  <w:num w:numId="18">
    <w:abstractNumId w:val="10"/>
  </w:num>
  <w:num w:numId="19">
    <w:abstractNumId w:val="2"/>
  </w:num>
  <w:num w:numId="20">
    <w:abstractNumId w:val="8"/>
  </w:num>
  <w:num w:numId="21">
    <w:abstractNumId w:val="17"/>
  </w:num>
  <w:num w:numId="22">
    <w:abstractNumId w:val="19"/>
  </w:num>
  <w:num w:numId="23">
    <w:abstractNumId w:val="9"/>
  </w:num>
  <w:num w:numId="24">
    <w:abstractNumId w:val="38"/>
  </w:num>
  <w:num w:numId="25">
    <w:abstractNumId w:val="30"/>
  </w:num>
  <w:num w:numId="26">
    <w:abstractNumId w:val="36"/>
  </w:num>
  <w:num w:numId="27">
    <w:abstractNumId w:val="37"/>
  </w:num>
  <w:num w:numId="28">
    <w:abstractNumId w:val="25"/>
  </w:num>
  <w:num w:numId="29">
    <w:abstractNumId w:val="22"/>
  </w:num>
  <w:num w:numId="30">
    <w:abstractNumId w:val="4"/>
  </w:num>
  <w:num w:numId="31">
    <w:abstractNumId w:val="13"/>
  </w:num>
  <w:num w:numId="32">
    <w:abstractNumId w:val="24"/>
  </w:num>
  <w:num w:numId="33">
    <w:abstractNumId w:val="7"/>
  </w:num>
  <w:num w:numId="34">
    <w:abstractNumId w:val="18"/>
  </w:num>
  <w:num w:numId="35">
    <w:abstractNumId w:val="33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8"/>
  </w:num>
  <w:num w:numId="39">
    <w:abstractNumId w:val="5"/>
  </w:num>
  <w:num w:numId="40">
    <w:abstractNumId w:val="31"/>
  </w:num>
  <w:num w:numId="4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3F18"/>
    <w:rsid w:val="0001721B"/>
    <w:rsid w:val="000219FA"/>
    <w:rsid w:val="000304EF"/>
    <w:rsid w:val="00036069"/>
    <w:rsid w:val="000523D5"/>
    <w:rsid w:val="00052787"/>
    <w:rsid w:val="0005581B"/>
    <w:rsid w:val="000620AC"/>
    <w:rsid w:val="00070828"/>
    <w:rsid w:val="00073D74"/>
    <w:rsid w:val="000813D1"/>
    <w:rsid w:val="00081500"/>
    <w:rsid w:val="00081FAA"/>
    <w:rsid w:val="00086DD4"/>
    <w:rsid w:val="00087FA5"/>
    <w:rsid w:val="00091F04"/>
    <w:rsid w:val="000A0026"/>
    <w:rsid w:val="000A3B2E"/>
    <w:rsid w:val="000B5FD5"/>
    <w:rsid w:val="000C1835"/>
    <w:rsid w:val="000C20F5"/>
    <w:rsid w:val="000D68CD"/>
    <w:rsid w:val="000E24A1"/>
    <w:rsid w:val="000F5CF2"/>
    <w:rsid w:val="00106B13"/>
    <w:rsid w:val="00107E20"/>
    <w:rsid w:val="0011200C"/>
    <w:rsid w:val="00120211"/>
    <w:rsid w:val="00123CB0"/>
    <w:rsid w:val="001257E6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C8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58B7"/>
    <w:rsid w:val="00200F39"/>
    <w:rsid w:val="00211A89"/>
    <w:rsid w:val="0021203A"/>
    <w:rsid w:val="0021312F"/>
    <w:rsid w:val="00222CD8"/>
    <w:rsid w:val="00224FF7"/>
    <w:rsid w:val="002273A2"/>
    <w:rsid w:val="00231911"/>
    <w:rsid w:val="00237481"/>
    <w:rsid w:val="002427BC"/>
    <w:rsid w:val="00251370"/>
    <w:rsid w:val="00253F28"/>
    <w:rsid w:val="00256D0F"/>
    <w:rsid w:val="0026042B"/>
    <w:rsid w:val="00266E7A"/>
    <w:rsid w:val="00274197"/>
    <w:rsid w:val="00281B8D"/>
    <w:rsid w:val="00282968"/>
    <w:rsid w:val="002924CB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22E06"/>
    <w:rsid w:val="00326B64"/>
    <w:rsid w:val="003270CB"/>
    <w:rsid w:val="003302AB"/>
    <w:rsid w:val="00332587"/>
    <w:rsid w:val="00334203"/>
    <w:rsid w:val="00340C53"/>
    <w:rsid w:val="00357025"/>
    <w:rsid w:val="003615E7"/>
    <w:rsid w:val="00375307"/>
    <w:rsid w:val="00375F04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14B65"/>
    <w:rsid w:val="00425433"/>
    <w:rsid w:val="0042702C"/>
    <w:rsid w:val="00431A62"/>
    <w:rsid w:val="0043353A"/>
    <w:rsid w:val="0043446F"/>
    <w:rsid w:val="004377DA"/>
    <w:rsid w:val="00437E60"/>
    <w:rsid w:val="004526C3"/>
    <w:rsid w:val="0047308E"/>
    <w:rsid w:val="00474C0F"/>
    <w:rsid w:val="0047537E"/>
    <w:rsid w:val="00480636"/>
    <w:rsid w:val="00482B69"/>
    <w:rsid w:val="0048610A"/>
    <w:rsid w:val="00487090"/>
    <w:rsid w:val="0049095A"/>
    <w:rsid w:val="004A23DC"/>
    <w:rsid w:val="004A256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792D"/>
    <w:rsid w:val="007479E6"/>
    <w:rsid w:val="007545A0"/>
    <w:rsid w:val="007632EA"/>
    <w:rsid w:val="00770511"/>
    <w:rsid w:val="00771F9B"/>
    <w:rsid w:val="007727F2"/>
    <w:rsid w:val="00772C19"/>
    <w:rsid w:val="00775057"/>
    <w:rsid w:val="00786703"/>
    <w:rsid w:val="00792401"/>
    <w:rsid w:val="00792CF7"/>
    <w:rsid w:val="00792E6E"/>
    <w:rsid w:val="00794894"/>
    <w:rsid w:val="00797377"/>
    <w:rsid w:val="007A32D3"/>
    <w:rsid w:val="007B1158"/>
    <w:rsid w:val="007C1D20"/>
    <w:rsid w:val="007C5830"/>
    <w:rsid w:val="007D0ED0"/>
    <w:rsid w:val="007D1D29"/>
    <w:rsid w:val="007D21C8"/>
    <w:rsid w:val="007F07DF"/>
    <w:rsid w:val="007F351E"/>
    <w:rsid w:val="007F3D36"/>
    <w:rsid w:val="007F7DF4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63AB8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62A4"/>
    <w:rsid w:val="00910B8E"/>
    <w:rsid w:val="009126BF"/>
    <w:rsid w:val="00913BF5"/>
    <w:rsid w:val="00914A80"/>
    <w:rsid w:val="00921964"/>
    <w:rsid w:val="00924A61"/>
    <w:rsid w:val="0094242B"/>
    <w:rsid w:val="00942914"/>
    <w:rsid w:val="00943559"/>
    <w:rsid w:val="0095068F"/>
    <w:rsid w:val="0095448B"/>
    <w:rsid w:val="00956744"/>
    <w:rsid w:val="00957908"/>
    <w:rsid w:val="00957EC8"/>
    <w:rsid w:val="009651BD"/>
    <w:rsid w:val="00966CDC"/>
    <w:rsid w:val="00967A81"/>
    <w:rsid w:val="00967C5A"/>
    <w:rsid w:val="009755AF"/>
    <w:rsid w:val="00975B06"/>
    <w:rsid w:val="009807A6"/>
    <w:rsid w:val="00981B64"/>
    <w:rsid w:val="00982830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D4A04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1E0F"/>
    <w:rsid w:val="00B55280"/>
    <w:rsid w:val="00B60618"/>
    <w:rsid w:val="00B6537E"/>
    <w:rsid w:val="00B72F9A"/>
    <w:rsid w:val="00B735B9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D00CF"/>
    <w:rsid w:val="00BD2C1E"/>
    <w:rsid w:val="00BD489B"/>
    <w:rsid w:val="00BD5093"/>
    <w:rsid w:val="00BD5BB4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1654"/>
    <w:rsid w:val="00C558FD"/>
    <w:rsid w:val="00C55D4E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436F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60E09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F03"/>
    <w:rsid w:val="00E46635"/>
    <w:rsid w:val="00E53486"/>
    <w:rsid w:val="00E616A5"/>
    <w:rsid w:val="00E71400"/>
    <w:rsid w:val="00E73122"/>
    <w:rsid w:val="00E9088F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F6A1C"/>
    <w:rsid w:val="00F028EC"/>
    <w:rsid w:val="00F04328"/>
    <w:rsid w:val="00F04DF5"/>
    <w:rsid w:val="00F07F0E"/>
    <w:rsid w:val="00F20303"/>
    <w:rsid w:val="00F23FC0"/>
    <w:rsid w:val="00F266B0"/>
    <w:rsid w:val="00F31919"/>
    <w:rsid w:val="00F5032C"/>
    <w:rsid w:val="00F55AEC"/>
    <w:rsid w:val="00F57BA8"/>
    <w:rsid w:val="00F665E7"/>
    <w:rsid w:val="00F70113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838"/>
    <w:rsid w:val="00FB6D45"/>
    <w:rsid w:val="00FC5B3A"/>
    <w:rsid w:val="00FD1DE4"/>
    <w:rsid w:val="00FD5BF1"/>
    <w:rsid w:val="00FD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6195F-12D3-48C2-8F26-279A58B24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1777</Words>
  <Characters>10664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14</cp:revision>
  <cp:lastPrinted>2020-02-03T13:58:00Z</cp:lastPrinted>
  <dcterms:created xsi:type="dcterms:W3CDTF">2020-02-17T13:11:00Z</dcterms:created>
  <dcterms:modified xsi:type="dcterms:W3CDTF">2020-04-17T12:07:00Z</dcterms:modified>
</cp:coreProperties>
</file>