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DC" w:rsidRDefault="00067FDC" w:rsidP="00067FDC">
      <w:pPr>
        <w:pStyle w:val="Default"/>
        <w:rPr>
          <w:b/>
        </w:rPr>
      </w:pPr>
      <w:r>
        <w:rPr>
          <w:b/>
        </w:rPr>
        <w:t>Biuro Audytu i Kontroli</w:t>
      </w:r>
    </w:p>
    <w:p w:rsidR="00067FDC" w:rsidRDefault="00067FDC" w:rsidP="00067F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067FDC" w:rsidTr="00067FD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C" w:rsidRDefault="00067F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067FDC" w:rsidRDefault="00067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</w:t>
            </w:r>
            <w:r>
              <w:rPr>
                <w:rFonts w:ascii="Times New Roman" w:hAnsi="Times New Roman"/>
              </w:rPr>
              <w:t>411</w:t>
            </w:r>
            <w:r>
              <w:rPr>
                <w:rFonts w:ascii="Times New Roman" w:hAnsi="Times New Roman"/>
              </w:rPr>
              <w:t>.2019 Prezydenta Miasta Zduńska Wola z dnia 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października</w:t>
            </w:r>
            <w:r>
              <w:rPr>
                <w:rFonts w:ascii="Times New Roman" w:hAnsi="Times New Roman"/>
              </w:rPr>
              <w:t xml:space="preserve"> 2019 r., Upoważnienie nr 0052.</w:t>
            </w:r>
            <w:r>
              <w:rPr>
                <w:rFonts w:ascii="Times New Roman" w:hAnsi="Times New Roman"/>
              </w:rPr>
              <w:t>412</w:t>
            </w:r>
            <w:r>
              <w:rPr>
                <w:rFonts w:ascii="Times New Roman" w:hAnsi="Times New Roman"/>
              </w:rPr>
              <w:t>.2019 Prezydenta Miasta Zduńska Wola z dnia 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października</w:t>
            </w:r>
            <w:r>
              <w:rPr>
                <w:rFonts w:ascii="Times New Roman" w:hAnsi="Times New Roman"/>
              </w:rPr>
              <w:t xml:space="preserve"> 2019 r. 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Towarzystwo Budownictwa Społecznego „Złotnicki”             Sp. z o.o. 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Gospodarki Lokalowej / </w:t>
            </w:r>
            <w:r>
              <w:rPr>
                <w:rFonts w:ascii="Times New Roman" w:hAnsi="Times New Roman"/>
              </w:rPr>
              <w:t>Katarzyna Rzeźnik</w:t>
            </w:r>
            <w:r>
              <w:rPr>
                <w:rFonts w:ascii="Times New Roman" w:hAnsi="Times New Roman"/>
              </w:rPr>
              <w:t>;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Gospodarki Lokalowej/ Edyta </w:t>
            </w:r>
            <w:proofErr w:type="spellStart"/>
            <w:r>
              <w:rPr>
                <w:rFonts w:ascii="Times New Roman" w:hAnsi="Times New Roman"/>
              </w:rPr>
              <w:t>Rachwalak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listopada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067FDC" w:rsidRP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potwierdzania w 2018 r. danych we wnioskach o przyznanie dodatku mieszkaniowego.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/GL/PN/19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stycznia</w:t>
            </w:r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r.</w:t>
            </w:r>
          </w:p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C" w:rsidRDefault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067FDC" w:rsidRDefault="00067FDC" w:rsidP="00067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Wystąpienie pokontrolne z dnia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stycznia 2020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r.</w:t>
            </w:r>
          </w:p>
        </w:tc>
      </w:tr>
    </w:tbl>
    <w:p w:rsidR="00A567F7" w:rsidRDefault="00A567F7"/>
    <w:sectPr w:rsidR="00A5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AF"/>
    <w:rsid w:val="00067FDC"/>
    <w:rsid w:val="00494EAF"/>
    <w:rsid w:val="00A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1526E-4CED-41B8-BC09-ACDA726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FD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7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2020-01-28T10:33:00Z</dcterms:created>
  <dcterms:modified xsi:type="dcterms:W3CDTF">2020-01-28T10:39:00Z</dcterms:modified>
</cp:coreProperties>
</file>