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01" w:rsidRDefault="00F06D01" w:rsidP="00F06D01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2020 rok</w:t>
      </w:r>
    </w:p>
    <w:p w:rsidR="00F06D01" w:rsidRPr="00AD015E" w:rsidRDefault="00AD015E" w:rsidP="00F06D01">
      <w:pPr>
        <w:suppressAutoHyphens w:val="0"/>
        <w:jc w:val="center"/>
        <w:rPr>
          <w:b/>
          <w:sz w:val="36"/>
          <w:szCs w:val="36"/>
        </w:rPr>
      </w:pPr>
      <w:r w:rsidRPr="00AD015E">
        <w:rPr>
          <w:b/>
          <w:sz w:val="36"/>
          <w:szCs w:val="36"/>
        </w:rPr>
        <w:t>(po korekcie)</w:t>
      </w:r>
    </w:p>
    <w:p w:rsidR="00F06D01" w:rsidRDefault="00F06D01" w:rsidP="00F06D01">
      <w:pPr>
        <w:suppressAutoHyphens w:val="0"/>
        <w:jc w:val="center"/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87"/>
        <w:gridCol w:w="1479"/>
      </w:tblGrid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luty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4</w:t>
            </w:r>
          </w:p>
          <w:p w:rsidR="006B5F33" w:rsidRPr="00BC2987" w:rsidRDefault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marzec</w:t>
            </w:r>
          </w:p>
          <w:p w:rsidR="006B5F33" w:rsidRPr="00BC2987" w:rsidRDefault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6B5F33" w:rsidRPr="00BC2987" w:rsidRDefault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6B5F33" w:rsidRPr="00BC2987" w:rsidRDefault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823136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kwiecień – 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136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7</w:t>
            </w:r>
          </w:p>
          <w:p w:rsidR="006B5F33" w:rsidRPr="00BC2987" w:rsidRDefault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m</w:t>
            </w:r>
            <w:r w:rsidR="00F06D01" w:rsidRPr="00BC2987">
              <w:rPr>
                <w:i/>
                <w:sz w:val="22"/>
                <w:szCs w:val="22"/>
              </w:rPr>
              <w:t>a</w:t>
            </w:r>
            <w:r w:rsidRPr="00BC2987">
              <w:rPr>
                <w:i/>
                <w:sz w:val="22"/>
                <w:szCs w:val="22"/>
              </w:rPr>
              <w:t>j</w:t>
            </w:r>
          </w:p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136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10</w:t>
            </w:r>
            <w:r w:rsidR="00347A24">
              <w:rPr>
                <w:i/>
                <w:sz w:val="22"/>
                <w:szCs w:val="22"/>
              </w:rPr>
              <w:t>,</w:t>
            </w:r>
          </w:p>
          <w:p w:rsidR="00823136" w:rsidRDefault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BC2987" w:rsidRDefault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BC2987" w:rsidRDefault="00F06D01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Historii Miasta Zduńska Wola,</w:t>
            </w:r>
          </w:p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Miejski Ośrodek Pomocy Społecznej Centrum Opieki Socjalnej </w:t>
            </w:r>
          </w:p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– 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823136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 xml:space="preserve">Zespół </w:t>
            </w:r>
            <w:proofErr w:type="spellStart"/>
            <w:r w:rsidRPr="00BC2987">
              <w:rPr>
                <w:i/>
                <w:sz w:val="22"/>
                <w:szCs w:val="22"/>
              </w:rPr>
              <w:t>Szkolno</w:t>
            </w:r>
            <w:proofErr w:type="spellEnd"/>
            <w:r w:rsidRPr="00BC2987">
              <w:rPr>
                <w:i/>
                <w:sz w:val="22"/>
                <w:szCs w:val="22"/>
              </w:rPr>
              <w:t xml:space="preserve"> – Przedszkolny Nr 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823136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2,</w:t>
            </w:r>
          </w:p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3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październik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6B5F33" w:rsidTr="006B5F33">
        <w:trPr>
          <w:trHeight w:val="167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823136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5</w:t>
            </w:r>
          </w:p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 xml:space="preserve">listopad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strychów, piwnic i korytarzy na terenach nieruchomości zabudowanych budynkami z lokalami wchodzącymi w skład mieszkaniowego zasobu Miasta Zduńska Wola w kontekście bezpieczeństwa przeciwpożarowego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Miejskie Przedsiębiorstwo Komunikacji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usług świadczonych przez MPK Sp. z o.o. zgodnie z zawartym porozumieniem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Przytulisko i Hotel dla zwierząt domowych „</w:t>
            </w:r>
            <w:proofErr w:type="spellStart"/>
            <w:r>
              <w:rPr>
                <w:sz w:val="22"/>
                <w:szCs w:val="22"/>
              </w:rPr>
              <w:t>Funny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bytowania zwierząt odłowionych z terenu Miasta oraz kontrola realizacji umowy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Kluby sportowe prowadzące działalność sportową na terenie Miasta Zduńska Wola niedziałające w celu osiągnięcia zysku i niezaliczane do sektora finansów publicznych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kontrola merytoryczna wydatkowania i rozliczania dotacji udzielonej z budżetu Miasta (ocena stanu realizacji zadania, efektywności i 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– listopad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Nadzór nad żłobkami i klubami dziecięcymi zgodnie z przyjętą uchwałą nr LIII/565/18 z dnia 23 </w:t>
            </w:r>
            <w:r>
              <w:rPr>
                <w:sz w:val="22"/>
                <w:szCs w:val="22"/>
              </w:rPr>
              <w:lastRenderedPageBreak/>
              <w:t>lutego 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</w:t>
            </w:r>
            <w:r>
              <w:rPr>
                <w:sz w:val="22"/>
                <w:szCs w:val="22"/>
              </w:rPr>
              <w:lastRenderedPageBreak/>
              <w:t>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23136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Punktu ds. Przemocy w Rodzinie i Świetlicy Środowiskowej Zduńskowolskie Centrum Integracji realizowanych przez MOPSCOS w ramach </w:t>
            </w:r>
            <w:proofErr w:type="spellStart"/>
            <w:r>
              <w:rPr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leczniczy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wykonania umowy i wykorzystania dotacji przyznanej na realizację zadania z zakresu zdrowia publicznego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823136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wykorzystania dotacji celowej przyznanej żłobkowi/klubowi dziecięcemu na sprawowanie opieki nad dziećmi zgodnie z podpisaną umową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Niepubliczne przedszkola lub inne formy wychowania przedszkolnego prowadzone przez osoby fizyczne i prawne inne niż jednostki samorządu terytorialnego i ministrów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wykorzystania dotacji celowej przyznanej niepublicznym przedszkolom lub innym formom wychowania przedszkolnego prowadzonym przez osoby fizyczne i prawne inne niż jednostki samorządu terytorialnego i ministrów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RPr="00BC2987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823136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2</w:t>
            </w:r>
            <w:r w:rsidR="0082313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3</w:t>
            </w:r>
            <w:r w:rsidR="00BE565D">
              <w:rPr>
                <w:i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2F03A2" w:rsidRPr="00BC2987" w:rsidRDefault="002F03A2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</w:p>
          <w:p w:rsidR="002F03A2" w:rsidRPr="00BC2987" w:rsidRDefault="002F03A2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2F03A2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BC2987">
              <w:rPr>
                <w:i/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rozliczeń podatku od towarów i usług z uwzględnieniem realizacji prawa </w:t>
            </w:r>
            <w:r>
              <w:rPr>
                <w:sz w:val="22"/>
                <w:szCs w:val="22"/>
              </w:rPr>
              <w:lastRenderedPageBreak/>
              <w:t>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</w:tbl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Sporządził: </w:t>
      </w:r>
      <w:r>
        <w:rPr>
          <w:spacing w:val="-6"/>
          <w:sz w:val="22"/>
          <w:szCs w:val="22"/>
        </w:rPr>
        <w:tab/>
      </w:r>
      <w:r w:rsidR="00960CB6">
        <w:rPr>
          <w:spacing w:val="-6"/>
          <w:sz w:val="22"/>
          <w:szCs w:val="22"/>
        </w:rPr>
        <w:t>24.04.2020</w:t>
      </w:r>
      <w:r>
        <w:rPr>
          <w:spacing w:val="-6"/>
          <w:sz w:val="22"/>
          <w:szCs w:val="22"/>
        </w:rPr>
        <w:t xml:space="preserve"> r. 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</w:t>
      </w:r>
      <w:r>
        <w:rPr>
          <w:spacing w:val="-6"/>
          <w:sz w:val="20"/>
          <w:szCs w:val="20"/>
        </w:rPr>
        <w:t>(data i podpis osoby sporządzającej)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Zatwierdzam / Nie zatwierdzam:</w:t>
      </w:r>
      <w:r>
        <w:rPr>
          <w:spacing w:val="-6"/>
          <w:sz w:val="22"/>
          <w:szCs w:val="22"/>
        </w:rPr>
        <w:tab/>
        <w:t>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0"/>
          <w:szCs w:val="20"/>
        </w:rPr>
        <w:t xml:space="preserve">      (data i podpis Prezydenta Miasta)</w:t>
      </w:r>
    </w:p>
    <w:p w:rsidR="008C7945" w:rsidRDefault="008C7945"/>
    <w:sectPr w:rsidR="008C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2F03A2"/>
    <w:rsid w:val="00347A24"/>
    <w:rsid w:val="006B5F33"/>
    <w:rsid w:val="00823136"/>
    <w:rsid w:val="008851CD"/>
    <w:rsid w:val="008C7945"/>
    <w:rsid w:val="00960CB6"/>
    <w:rsid w:val="00AD015E"/>
    <w:rsid w:val="00BC2987"/>
    <w:rsid w:val="00BE565D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36C5-86DB-4AD3-9090-5CF5ED0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D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8</cp:revision>
  <dcterms:created xsi:type="dcterms:W3CDTF">2020-04-24T07:44:00Z</dcterms:created>
  <dcterms:modified xsi:type="dcterms:W3CDTF">2020-04-24T10:53:00Z</dcterms:modified>
</cp:coreProperties>
</file>