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632"/>
        <w:gridCol w:w="4161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211921EC" w14:textId="77777777" w:rsidTr="002B58D9">
              <w:tc>
                <w:tcPr>
                  <w:tcW w:w="9577" w:type="dxa"/>
                </w:tcPr>
                <w:p w14:paraId="79D2A537" w14:textId="016ABF03" w:rsidR="00F41C3A" w:rsidRPr="00BD0A25" w:rsidRDefault="00D34A10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D34A10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"Budowy chodnika na ul. H. Kołłątaja - etap I (od ul. Staszica do ul. P. Skargi)”</w:t>
                  </w:r>
                </w:p>
              </w:tc>
            </w:tr>
            <w:tr w:rsidR="00F41C3A" w:rsidRPr="00BD0A25" w14:paraId="4AD7D4DF" w14:textId="77777777" w:rsidTr="002B58D9">
              <w:tc>
                <w:tcPr>
                  <w:tcW w:w="9577" w:type="dxa"/>
                </w:tcPr>
                <w:p w14:paraId="5C3726C9" w14:textId="17FCBE4F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BD0A25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nr sprawy: </w:t>
                  </w:r>
                  <w:r w:rsidR="00FE0536" w:rsidRPr="00FE053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IM.271.24.2020.WNK</w:t>
                  </w: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138740C0" w:rsidR="00203E22" w:rsidRPr="00E65B89" w:rsidRDefault="006C7601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06C79429" w:rsidR="000A612E" w:rsidRPr="00562ABE" w:rsidRDefault="00C95A23" w:rsidP="001F0C1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1F0C1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5801F2CC" w:rsidR="008C6170" w:rsidRPr="00E65B89" w:rsidRDefault="00D34A1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D34A10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021ED1F2" w14:textId="77777777" w:rsidR="00D34A10" w:rsidRPr="00D34A10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5447F">
        <w:rPr>
          <w:rFonts w:asciiTheme="majorHAnsi" w:hAnsiTheme="majorHAnsi" w:cstheme="majorHAnsi"/>
          <w:sz w:val="20"/>
          <w:szCs w:val="20"/>
        </w:rPr>
        <w:t xml:space="preserve">Przedmiotem zamówienia </w:t>
      </w:r>
      <w:r>
        <w:rPr>
          <w:rFonts w:asciiTheme="majorHAnsi" w:hAnsiTheme="majorHAnsi" w:cstheme="majorHAnsi"/>
          <w:sz w:val="20"/>
          <w:szCs w:val="20"/>
        </w:rPr>
        <w:t xml:space="preserve">jest </w:t>
      </w:r>
      <w:r w:rsidR="00D34A10" w:rsidRPr="00D34A10">
        <w:rPr>
          <w:rFonts w:asciiTheme="majorHAnsi" w:hAnsiTheme="majorHAnsi" w:cstheme="majorHAnsi"/>
          <w:sz w:val="20"/>
          <w:szCs w:val="20"/>
        </w:rPr>
        <w:t>przebudowa chodnika wraz z budową zjazdów na ul. H. Kołłątaja w Zduńskiej Woli na odcinku od ul. S. Staszica do ul. P. Skargi. Zadanie realizowane będzie na działce o nr ew. gruntów 86 obręb 26 i części działek nr 69 i 149, obręb 26.</w:t>
      </w:r>
    </w:p>
    <w:p w14:paraId="7368D759" w14:textId="77777777" w:rsidR="00D34A10" w:rsidRPr="00D34A10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Zamówienie polega na przebudowie chodnika o długości ok. 340 m po stronie nieparzystej oraz  dodatkowo wykonanie  16 zjazdów do posesji po stronie parzystej, w ramach zadania należy wykonać min.:</w:t>
      </w:r>
    </w:p>
    <w:p w14:paraId="181A7882" w14:textId="77777777" w:rsidR="00D34A10" w:rsidRPr="00D34A10" w:rsidRDefault="00D34A10" w:rsidP="001F0C1A">
      <w:pPr>
        <w:numPr>
          <w:ilvl w:val="0"/>
          <w:numId w:val="45"/>
        </w:numPr>
        <w:tabs>
          <w:tab w:val="clear" w:pos="363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rozbiórkę starych płyt chodnikowych oraz starych utwardzeń;</w:t>
      </w:r>
    </w:p>
    <w:p w14:paraId="4A8DD17E" w14:textId="77777777" w:rsidR="00D34A10" w:rsidRPr="00D34A10" w:rsidRDefault="00D34A10" w:rsidP="001F0C1A">
      <w:pPr>
        <w:numPr>
          <w:ilvl w:val="0"/>
          <w:numId w:val="45"/>
        </w:numPr>
        <w:tabs>
          <w:tab w:val="clear" w:pos="363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wykonać korytowania pod chodnik i zjazdy;</w:t>
      </w:r>
    </w:p>
    <w:p w14:paraId="3DAAA671" w14:textId="77777777" w:rsidR="00D34A10" w:rsidRPr="00D34A10" w:rsidRDefault="00D34A10" w:rsidP="001F0C1A">
      <w:pPr>
        <w:numPr>
          <w:ilvl w:val="0"/>
          <w:numId w:val="45"/>
        </w:numPr>
        <w:tabs>
          <w:tab w:val="clear" w:pos="363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wykonanie podbudowy pod chodnik i zjazdy;</w:t>
      </w:r>
    </w:p>
    <w:p w14:paraId="56C00475" w14:textId="77777777" w:rsidR="00D34A10" w:rsidRPr="00D34A10" w:rsidRDefault="00D34A10" w:rsidP="001F0C1A">
      <w:pPr>
        <w:numPr>
          <w:ilvl w:val="0"/>
          <w:numId w:val="45"/>
        </w:numPr>
        <w:tabs>
          <w:tab w:val="clear" w:pos="363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budowę chodnika i zjazdów do posesji wraz z ułożeniem obrzeży i niezbędnych krawężników;</w:t>
      </w:r>
    </w:p>
    <w:p w14:paraId="1F77DA51" w14:textId="77777777" w:rsidR="00D34A10" w:rsidRPr="00D34A10" w:rsidRDefault="00D34A10" w:rsidP="001F0C1A">
      <w:pPr>
        <w:numPr>
          <w:ilvl w:val="0"/>
          <w:numId w:val="45"/>
        </w:numPr>
        <w:tabs>
          <w:tab w:val="clear" w:pos="363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odtworzenie nawierzchni ulic po wszelkich pracach związanych z realizacją zadania.</w:t>
      </w:r>
    </w:p>
    <w:p w14:paraId="7C66BC2B" w14:textId="77777777" w:rsidR="00D34A10" w:rsidRPr="00D34A10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 xml:space="preserve">Zjazdy po stronie parzystej należy zabezpieczyć obramowaniem z obrzeży betonowych 8x30 ułożonym na ławie betonowej i oporem. Wykonawca we własnym zakresie zutylizuje materiał z rozbiórki, powstały w trakcie przebudowy chodnika na ul. H. Kołłątaja. Szczegółowy opis przedmiotu zamówienia zawarty jest: w dokumentacji projektowej, SIWZ oraz specyfikacjach technicznych wykonania i odbioru robót. </w:t>
      </w:r>
    </w:p>
    <w:p w14:paraId="1EB44B2D" w14:textId="77777777" w:rsidR="00D34A10" w:rsidRPr="00D34A10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UWAGA</w:t>
      </w:r>
    </w:p>
    <w:p w14:paraId="05B4BE64" w14:textId="77777777" w:rsidR="00D34A10" w:rsidRPr="00D34A10" w:rsidRDefault="00D34A10" w:rsidP="00D34A10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 xml:space="preserve">Dokumentacja projektowa stanowiąca załącznik do przetargu obejmuje szerszy zakres niż przedmiot zamówienia. </w:t>
      </w:r>
    </w:p>
    <w:p w14:paraId="01F8A8EC" w14:textId="77777777" w:rsidR="00D34A10" w:rsidRPr="00D34A10" w:rsidRDefault="00D34A10" w:rsidP="00D34A10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 xml:space="preserve">Przedmiar robót, stanowiący załącznik do przetargu jest elementem pomocniczym i nie stanowi podstawy wyceny. </w:t>
      </w:r>
    </w:p>
    <w:p w14:paraId="13B73C6D" w14:textId="77777777" w:rsidR="00D34A10" w:rsidRPr="00D34A10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Podstawa wykonania robót:</w:t>
      </w:r>
    </w:p>
    <w:p w14:paraId="7795ECBF" w14:textId="77777777" w:rsidR="00D34A10" w:rsidRPr="00D34A10" w:rsidRDefault="00D34A10" w:rsidP="001F0C1A">
      <w:pPr>
        <w:numPr>
          <w:ilvl w:val="0"/>
          <w:numId w:val="46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Zgłoszenie robót budowlanych, znak AB.6743.1.806.2016 z dnia 7 listopada 2016 r. przyjęte bez zastrzeżeń przez Starostę Zduńskowolskiego 21.12.2016 r. – przebudowa drogi,</w:t>
      </w:r>
    </w:p>
    <w:p w14:paraId="4DA862B5" w14:textId="77777777" w:rsidR="00D34A10" w:rsidRPr="00D34A10" w:rsidRDefault="00D34A10" w:rsidP="001F0C1A">
      <w:pPr>
        <w:numPr>
          <w:ilvl w:val="0"/>
          <w:numId w:val="46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dokumentacja projektowa;</w:t>
      </w:r>
    </w:p>
    <w:p w14:paraId="4FDF9564" w14:textId="77777777" w:rsidR="00D34A10" w:rsidRPr="00D34A10" w:rsidRDefault="00D34A10" w:rsidP="001F0C1A">
      <w:pPr>
        <w:numPr>
          <w:ilvl w:val="0"/>
          <w:numId w:val="46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specyfikacje techniczne wykonania i odbioru robót;</w:t>
      </w:r>
    </w:p>
    <w:p w14:paraId="4F72FCC9" w14:textId="77777777" w:rsidR="00D34A10" w:rsidRPr="00D34A10" w:rsidRDefault="00D34A10" w:rsidP="001F0C1A">
      <w:pPr>
        <w:numPr>
          <w:ilvl w:val="0"/>
          <w:numId w:val="46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Specyfikacja Istotnych Warunków Zamówienia.</w:t>
      </w:r>
    </w:p>
    <w:p w14:paraId="09589499" w14:textId="77777777" w:rsidR="00D34A10" w:rsidRPr="00D34A10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Wykonawca, którego oferta zostanie uznana za najkorzystniejszą, zobowiązany jest w ciągu 10 dni od podpisania umowy dostarczyć Zamawiającemu: kosztorys ofertowy, odzwierciedlający cenę za wykonanie przedmiotu zamówienia, zawartą w formularzu ofertowym oraz harmonogram rzeczowo-finansowy.</w:t>
      </w:r>
    </w:p>
    <w:p w14:paraId="26496270" w14:textId="77777777" w:rsidR="00D34A10" w:rsidRPr="00D34A10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Zamawiający informuje, ze zadnie będzie wykonywane w przestrzeni publicznej wraz z jej budową, przebudową.</w:t>
      </w:r>
    </w:p>
    <w:p w14:paraId="32A17E7B" w14:textId="6104F988" w:rsidR="00D34A10" w:rsidRPr="00D34A10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</w:t>
      </w:r>
      <w:r w:rsidR="00B93B5B">
        <w:rPr>
          <w:rFonts w:asciiTheme="majorHAnsi" w:hAnsiTheme="majorHAnsi" w:cstheme="majorHAnsi"/>
          <w:sz w:val="20"/>
          <w:szCs w:val="20"/>
        </w:rPr>
        <w:t>.</w:t>
      </w:r>
    </w:p>
    <w:p w14:paraId="787DF5CB" w14:textId="77777777" w:rsidR="00D34A10" w:rsidRPr="00D34A10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Materiały i wyroby użyte do wykonania przedmiotu zamówienia winny spełniać wymogi określone w przepisach prawa polskiego, posiadać atesty lub świadectwa ITB dopuszczające stosowanie ich w obiektach użyteczności publicznej oraz deklarację zgodności.</w:t>
      </w:r>
    </w:p>
    <w:p w14:paraId="4F807454" w14:textId="72EE5A8F" w:rsidR="00D34A10" w:rsidRPr="00B93B5B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B93B5B">
        <w:rPr>
          <w:rFonts w:asciiTheme="majorHAnsi" w:hAnsiTheme="majorHAnsi" w:cstheme="majorHAnsi"/>
          <w:sz w:val="20"/>
          <w:szCs w:val="20"/>
        </w:rPr>
        <w:t>Przy wykonawstwie oraz odbiorze robót objętych zamówieniem obowiązywać będą zasady i wymagania określone w:</w:t>
      </w:r>
    </w:p>
    <w:p w14:paraId="0DFB8FF0" w14:textId="77777777" w:rsidR="00D34A10" w:rsidRPr="00D34A10" w:rsidRDefault="00D34A10" w:rsidP="001F0C1A">
      <w:pPr>
        <w:numPr>
          <w:ilvl w:val="0"/>
          <w:numId w:val="47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dokumentacji projektowej,</w:t>
      </w:r>
    </w:p>
    <w:p w14:paraId="06CDA05D" w14:textId="77777777" w:rsidR="00D34A10" w:rsidRPr="00D34A10" w:rsidRDefault="00D34A10" w:rsidP="001F0C1A">
      <w:pPr>
        <w:numPr>
          <w:ilvl w:val="0"/>
          <w:numId w:val="47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Specyfikacjach Technicznych Wykonania i Odbioru Robót Budowlanych,</w:t>
      </w:r>
    </w:p>
    <w:p w14:paraId="198DCFC7" w14:textId="77777777" w:rsidR="00D34A10" w:rsidRPr="00D34A10" w:rsidRDefault="00D34A10" w:rsidP="001F0C1A">
      <w:pPr>
        <w:numPr>
          <w:ilvl w:val="0"/>
          <w:numId w:val="47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Specyfikacji Istotnych Warunków Zamówienia,</w:t>
      </w:r>
    </w:p>
    <w:p w14:paraId="7068BD69" w14:textId="77777777" w:rsidR="00D34A10" w:rsidRPr="00D34A10" w:rsidRDefault="00D34A10" w:rsidP="001F0C1A">
      <w:pPr>
        <w:numPr>
          <w:ilvl w:val="0"/>
          <w:numId w:val="47"/>
        </w:numPr>
        <w:tabs>
          <w:tab w:val="clear" w:pos="363"/>
          <w:tab w:val="num" w:pos="709"/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obowiązujących normach,</w:t>
      </w:r>
    </w:p>
    <w:p w14:paraId="7D376737" w14:textId="77777777" w:rsidR="00D34A10" w:rsidRPr="00D34A10" w:rsidRDefault="00D34A10" w:rsidP="00B93B5B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lastRenderedPageBreak/>
        <w:t>z uwzględnieniem poniższych warunków:</w:t>
      </w:r>
    </w:p>
    <w:p w14:paraId="517FB5C5" w14:textId="77777777" w:rsidR="00D34A10" w:rsidRPr="00D34A10" w:rsidRDefault="00D34A10" w:rsidP="001F0C1A">
      <w:pPr>
        <w:numPr>
          <w:ilvl w:val="0"/>
          <w:numId w:val="48"/>
        </w:numPr>
        <w:tabs>
          <w:tab w:val="clear" w:pos="363"/>
          <w:tab w:val="num" w:pos="851"/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przy wycenie oferty szczególną uwagę należy zwrócić na elementy wykończeniowe,</w:t>
      </w:r>
    </w:p>
    <w:p w14:paraId="2B6D2C19" w14:textId="77777777" w:rsidR="00D34A10" w:rsidRPr="00D34A10" w:rsidRDefault="00D34A10" w:rsidP="001F0C1A">
      <w:pPr>
        <w:numPr>
          <w:ilvl w:val="0"/>
          <w:numId w:val="48"/>
        </w:numPr>
        <w:tabs>
          <w:tab w:val="clear" w:pos="363"/>
          <w:tab w:val="num" w:pos="851"/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 xml:space="preserve">materiały mają być zastosowane z uwzględnieniem wszelkich wymogów zawartych </w:t>
      </w:r>
    </w:p>
    <w:p w14:paraId="16417348" w14:textId="77777777" w:rsidR="00D34A10" w:rsidRPr="00D34A10" w:rsidRDefault="00D34A10" w:rsidP="001F0C1A">
      <w:pPr>
        <w:numPr>
          <w:ilvl w:val="0"/>
          <w:numId w:val="48"/>
        </w:numPr>
        <w:tabs>
          <w:tab w:val="clear" w:pos="363"/>
          <w:tab w:val="num" w:pos="851"/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w opisach dokumentacji wykonawczej oraz specyfikacji technicznej wykonania i odbioru robót,</w:t>
      </w:r>
    </w:p>
    <w:p w14:paraId="67F04D79" w14:textId="77777777" w:rsidR="00D34A10" w:rsidRPr="00D34A10" w:rsidRDefault="00D34A10" w:rsidP="001F0C1A">
      <w:pPr>
        <w:numPr>
          <w:ilvl w:val="0"/>
          <w:numId w:val="48"/>
        </w:numPr>
        <w:tabs>
          <w:tab w:val="clear" w:pos="363"/>
          <w:tab w:val="num" w:pos="851"/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wykonawca zobowiązany jest ściśle przestrzegać instrukcji montażu wszelkich systemów stosowanych w wykonywanym obiekcie według instrukcji  wydanych przez producentów poszczególnych systemów,</w:t>
      </w:r>
    </w:p>
    <w:p w14:paraId="08D8FD44" w14:textId="77777777" w:rsidR="00D34A10" w:rsidRPr="00D34A10" w:rsidRDefault="00D34A10" w:rsidP="001F0C1A">
      <w:pPr>
        <w:numPr>
          <w:ilvl w:val="0"/>
          <w:numId w:val="48"/>
        </w:numPr>
        <w:tabs>
          <w:tab w:val="clear" w:pos="363"/>
          <w:tab w:val="num" w:pos="851"/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>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stosowanie.</w:t>
      </w:r>
    </w:p>
    <w:p w14:paraId="0778D92C" w14:textId="77777777" w:rsidR="00D34A10" w:rsidRPr="00D34A10" w:rsidRDefault="00D34A10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D34A10">
        <w:rPr>
          <w:rFonts w:asciiTheme="majorHAnsi" w:hAnsiTheme="majorHAnsi" w:cstheme="majorHAnsi"/>
          <w:sz w:val="20"/>
          <w:szCs w:val="20"/>
        </w:rPr>
        <w:t xml:space="preserve">Szczegółowy zakres zamówienia zawiera dokumentacja projektowa stanowiąca załącznik do SIWZ. Zamówienie zostanie udzielone na warunkach określonych we wzorze umowy dotyczącej zamówienia podstawowego (załącznik do SIWZ). </w:t>
      </w:r>
    </w:p>
    <w:p w14:paraId="3B717C47" w14:textId="77777777" w:rsidR="00C95A23" w:rsidRPr="00931D07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0BB9733B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64866431" w14:textId="77777777" w:rsidR="00C95A2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wymaga zatrudnienia przez wykonawcę lub podwykonawcę na podstawie umowy o pracę osób wykonujących czynności polegające na faktycznym wykonywaniu robót budowlano-montażowych objętych zakresem</w:t>
      </w:r>
      <w:r w:rsidRPr="005D7F87">
        <w:rPr>
          <w:rFonts w:asciiTheme="majorHAnsi" w:hAnsiTheme="majorHAnsi" w:cstheme="majorHAnsi"/>
          <w:sz w:val="20"/>
        </w:rPr>
        <w:t xml:space="preserve"> zamówienia, tj.:</w:t>
      </w:r>
    </w:p>
    <w:p w14:paraId="12BE89C4" w14:textId="77777777" w:rsidR="00C95A23" w:rsidRPr="00CC1654" w:rsidRDefault="00C95A23" w:rsidP="001F0C1A">
      <w:pPr>
        <w:numPr>
          <w:ilvl w:val="0"/>
          <w:numId w:val="38"/>
        </w:numPr>
        <w:tabs>
          <w:tab w:val="left" w:pos="284"/>
        </w:tabs>
        <w:jc w:val="both"/>
        <w:rPr>
          <w:rFonts w:ascii="Calibri" w:hAnsi="Calibri" w:cs="Arial"/>
          <w:sz w:val="20"/>
          <w:szCs w:val="20"/>
        </w:rPr>
      </w:pPr>
      <w:r w:rsidRPr="00CC1654">
        <w:rPr>
          <w:rFonts w:ascii="Calibri" w:hAnsi="Calibri" w:cs="Arial"/>
          <w:sz w:val="20"/>
          <w:szCs w:val="20"/>
        </w:rPr>
        <w:t>roboty rozbiórkowe,</w:t>
      </w:r>
    </w:p>
    <w:p w14:paraId="32B7CF23" w14:textId="77777777" w:rsidR="00C95A23" w:rsidRPr="00CC1654" w:rsidRDefault="00C95A23" w:rsidP="001F0C1A">
      <w:pPr>
        <w:numPr>
          <w:ilvl w:val="0"/>
          <w:numId w:val="38"/>
        </w:numPr>
        <w:tabs>
          <w:tab w:val="left" w:pos="284"/>
        </w:tabs>
        <w:jc w:val="both"/>
        <w:rPr>
          <w:rFonts w:ascii="Calibri" w:hAnsi="Calibri" w:cs="Arial"/>
          <w:sz w:val="20"/>
          <w:szCs w:val="20"/>
        </w:rPr>
      </w:pPr>
      <w:r w:rsidRPr="00CC1654">
        <w:rPr>
          <w:rFonts w:ascii="Calibri" w:hAnsi="Calibri" w:cs="Arial"/>
          <w:sz w:val="20"/>
          <w:szCs w:val="20"/>
        </w:rPr>
        <w:t>roboty ziemne,</w:t>
      </w:r>
    </w:p>
    <w:p w14:paraId="50924EA0" w14:textId="77777777" w:rsidR="00C95A23" w:rsidRPr="00CC1654" w:rsidRDefault="00C95A23" w:rsidP="001F0C1A">
      <w:pPr>
        <w:numPr>
          <w:ilvl w:val="0"/>
          <w:numId w:val="38"/>
        </w:numPr>
        <w:tabs>
          <w:tab w:val="left" w:pos="284"/>
        </w:tabs>
        <w:jc w:val="both"/>
        <w:rPr>
          <w:rFonts w:ascii="Calibri" w:hAnsi="Calibri" w:cs="Arial"/>
          <w:sz w:val="20"/>
          <w:szCs w:val="20"/>
        </w:rPr>
      </w:pPr>
      <w:r w:rsidRPr="00CC1654">
        <w:rPr>
          <w:rFonts w:ascii="Calibri" w:hAnsi="Calibri" w:cs="Arial"/>
          <w:sz w:val="20"/>
          <w:szCs w:val="20"/>
        </w:rPr>
        <w:t>roboty instalacyjne,</w:t>
      </w:r>
    </w:p>
    <w:p w14:paraId="17DF32F5" w14:textId="77777777" w:rsidR="00C95A23" w:rsidRDefault="00C95A23" w:rsidP="00C95A23">
      <w:pPr>
        <w:pStyle w:val="pkt"/>
        <w:autoSpaceDN w:val="0"/>
        <w:spacing w:before="0" w:after="40"/>
        <w:ind w:left="284" w:firstLine="0"/>
        <w:rPr>
          <w:rFonts w:asciiTheme="majorHAnsi" w:hAnsiTheme="majorHAnsi" w:cstheme="majorHAnsi"/>
          <w:sz w:val="20"/>
        </w:rPr>
      </w:pPr>
      <w:r w:rsidRPr="005D7F87">
        <w:rPr>
          <w:rFonts w:asciiTheme="majorHAnsi" w:hAnsiTheme="majorHAnsi" w:cstheme="majorHAnsi"/>
          <w:sz w:val="20"/>
        </w:rPr>
        <w:t>o ile nie będą wykonywane przez daną osobę w ramach prowadzonej przez nią działalności gospodarczej, były wykonywane przez osoby zatrudnione (przez Wykonawcę lub podwykonawcę) na podstawie umowy o pracę. Wykonawca zobowiązany jest zawrzeć w każdej umowie o podwykonawstwo stosowne zapisy zobowiązujące podwykonawców do zatrudnienia na umowę o pracę wszystkich osób wykonujących wskazane wyżej czynności.</w:t>
      </w:r>
    </w:p>
    <w:p w14:paraId="68B2AAE2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5CAC9DC1" w14:textId="6001FFE1" w:rsidR="00C95A23" w:rsidRDefault="00B93B5B" w:rsidP="00C95A23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93B5B">
        <w:rPr>
          <w:rFonts w:asciiTheme="majorHAnsi" w:hAnsiTheme="majorHAnsi" w:cstheme="majorHAnsi"/>
          <w:sz w:val="20"/>
          <w:szCs w:val="20"/>
        </w:rPr>
        <w:t>45000000-7</w:t>
      </w:r>
      <w:r w:rsidR="00C95A23" w:rsidRPr="00633E01">
        <w:rPr>
          <w:rFonts w:asciiTheme="majorHAnsi" w:hAnsiTheme="majorHAnsi" w:cstheme="majorHAnsi"/>
          <w:sz w:val="20"/>
          <w:szCs w:val="20"/>
        </w:rPr>
        <w:t xml:space="preserve"> Roboty budowlane </w:t>
      </w:r>
    </w:p>
    <w:p w14:paraId="652CE6A1" w14:textId="77777777" w:rsidR="00C95A23" w:rsidRPr="00CE6D51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CE6D51">
        <w:rPr>
          <w:rFonts w:asciiTheme="majorHAnsi" w:hAnsiTheme="majorHAnsi" w:cstheme="majorHAnsi"/>
          <w:sz w:val="20"/>
          <w:szCs w:val="20"/>
        </w:rPr>
        <w:t>Zamawiający nie dopuszcza możliwoś</w:t>
      </w:r>
      <w:r>
        <w:rPr>
          <w:rFonts w:asciiTheme="majorHAnsi" w:hAnsiTheme="majorHAnsi" w:cstheme="majorHAnsi"/>
          <w:sz w:val="20"/>
          <w:szCs w:val="20"/>
        </w:rPr>
        <w:t>ci</w:t>
      </w:r>
      <w:r w:rsidRPr="00CE6D51">
        <w:rPr>
          <w:rFonts w:asciiTheme="majorHAnsi" w:hAnsiTheme="majorHAnsi" w:cstheme="majorHAnsi"/>
          <w:sz w:val="20"/>
          <w:szCs w:val="20"/>
        </w:rPr>
        <w:t xml:space="preserve"> składania ofert częściowych. </w:t>
      </w:r>
    </w:p>
    <w:p w14:paraId="06988F73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25C3E3E7" w14:textId="77777777" w:rsidR="00C95A23" w:rsidRPr="005B3D6A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5B3D6A">
        <w:rPr>
          <w:rFonts w:asciiTheme="majorHAnsi" w:hAnsiTheme="majorHAnsi" w:cstheme="majorHAnsi"/>
          <w:sz w:val="20"/>
          <w:szCs w:val="20"/>
        </w:rPr>
        <w:t xml:space="preserve">Zamawiający nie przewiduje możliwości udzielenie zamówień, o których mowa w art. 67 ust. 1 pkt 6 ustawy Prawo zamówień publicznych. </w:t>
      </w:r>
    </w:p>
    <w:p w14:paraId="670AE670" w14:textId="77777777" w:rsidR="00C95A23" w:rsidRPr="008B38A3" w:rsidRDefault="00C95A23" w:rsidP="001F0C1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0F56FC10" w14:textId="23D738BD" w:rsidR="00F41C3A" w:rsidRPr="00E30D8E" w:rsidRDefault="00F41C3A" w:rsidP="00F41C3A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Od dnia zawarcia umowy do dnia </w:t>
      </w:r>
      <w:r w:rsidRPr="00E30D8E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30 </w:t>
      </w:r>
      <w:r w:rsidR="00B93B5B">
        <w:rPr>
          <w:rFonts w:asciiTheme="majorHAnsi" w:hAnsiTheme="majorHAnsi" w:cstheme="majorHAnsi"/>
          <w:bCs/>
          <w:color w:val="000000"/>
          <w:sz w:val="20"/>
          <w:szCs w:val="20"/>
        </w:rPr>
        <w:t>października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</w:t>
      </w:r>
      <w:r w:rsidRPr="00E30D8E">
        <w:rPr>
          <w:rFonts w:asciiTheme="majorHAnsi" w:hAnsiTheme="majorHAnsi" w:cstheme="majorHAnsi"/>
          <w:bCs/>
          <w:color w:val="000000"/>
          <w:sz w:val="20"/>
          <w:szCs w:val="20"/>
        </w:rPr>
        <w:t>2020 r.</w:t>
      </w:r>
    </w:p>
    <w:p w14:paraId="6448A935" w14:textId="77777777" w:rsidR="009279F1" w:rsidRPr="00E65B89" w:rsidRDefault="009279F1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06AB34D4" w:rsidR="00E37F70" w:rsidRPr="00E65B89" w:rsidRDefault="00E37F70" w:rsidP="001F0C1A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5319A114" w14:textId="45B7855B" w:rsidR="007A4E10" w:rsidRPr="00E65B89" w:rsidRDefault="007A4E10" w:rsidP="00986359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E65B89">
        <w:rPr>
          <w:rFonts w:asciiTheme="majorHAnsi" w:hAnsiTheme="majorHAnsi" w:cstheme="majorHAnsi"/>
          <w:sz w:val="20"/>
          <w:szCs w:val="20"/>
        </w:rPr>
        <w:t xml:space="preserve"> na podstawie art. 24 ust. 1 ustawy PZP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56194FD2" w14:textId="070C4C69" w:rsidR="00ED7156" w:rsidRPr="00E65B89" w:rsidRDefault="007A4E10" w:rsidP="002E374F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spełniają warunki udziału w postę</w:t>
      </w:r>
      <w:r w:rsidR="00ED7156" w:rsidRPr="00E65B89">
        <w:rPr>
          <w:rFonts w:asciiTheme="majorHAnsi" w:hAnsiTheme="majorHAnsi" w:cstheme="majorHAnsi"/>
          <w:sz w:val="20"/>
          <w:szCs w:val="20"/>
        </w:rPr>
        <w:t xml:space="preserve">powaniu dotyczące </w:t>
      </w:r>
      <w:r w:rsidRPr="00E65B89">
        <w:rPr>
          <w:rFonts w:asciiTheme="majorHAnsi" w:hAnsiTheme="majorHAnsi" w:cstheme="majorHAnsi"/>
          <w:sz w:val="20"/>
          <w:szCs w:val="20"/>
        </w:rPr>
        <w:t xml:space="preserve">zdolności technicznej lub zawodowej. </w:t>
      </w:r>
    </w:p>
    <w:p w14:paraId="20DE5479" w14:textId="3F4BFA2F" w:rsidR="00034CF3" w:rsidRDefault="00034CF3" w:rsidP="00034CF3">
      <w:pPr>
        <w:pStyle w:val="Akapitzlist"/>
        <w:keepNext/>
        <w:numPr>
          <w:ilvl w:val="2"/>
          <w:numId w:val="8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29902454"/>
      <w:r w:rsidRPr="00C00BA4">
        <w:rPr>
          <w:rFonts w:asciiTheme="majorHAnsi" w:hAnsiTheme="majorHAnsi" w:cstheme="majorHAnsi"/>
          <w:sz w:val="20"/>
          <w:szCs w:val="20"/>
        </w:rPr>
        <w:t xml:space="preserve">w okresie ostatnich pięciu lat przed upływem terminu składania ofert, a jeżeli okres prowadzenia działalności jest krótszy – w tym okresie, </w:t>
      </w:r>
      <w:r w:rsidRPr="00EE6A98">
        <w:rPr>
          <w:rFonts w:asciiTheme="majorHAnsi" w:hAnsiTheme="majorHAnsi" w:cstheme="majorHAnsi"/>
          <w:sz w:val="20"/>
          <w:szCs w:val="20"/>
        </w:rPr>
        <w:t>wykonali należycie, zgodnie z zasadami sztuki budowlanej i prawidłowo ukończyli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9098E">
        <w:rPr>
          <w:rFonts w:asciiTheme="majorHAnsi" w:hAnsiTheme="majorHAnsi" w:cstheme="majorHAnsi"/>
          <w:sz w:val="20"/>
          <w:szCs w:val="20"/>
        </w:rPr>
        <w:t>jedn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F9098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lastRenderedPageBreak/>
        <w:t xml:space="preserve">robotę budowlaną </w:t>
      </w:r>
      <w:r w:rsidRPr="00F9098E">
        <w:rPr>
          <w:rFonts w:asciiTheme="majorHAnsi" w:hAnsiTheme="majorHAnsi" w:cstheme="majorHAnsi"/>
          <w:sz w:val="20"/>
          <w:szCs w:val="20"/>
        </w:rPr>
        <w:t xml:space="preserve">o wartości </w:t>
      </w:r>
      <w:r w:rsidRPr="00CF2B7C">
        <w:rPr>
          <w:rFonts w:asciiTheme="majorHAnsi" w:hAnsiTheme="majorHAnsi" w:cstheme="majorHAnsi"/>
          <w:sz w:val="20"/>
          <w:szCs w:val="20"/>
        </w:rPr>
        <w:t xml:space="preserve">minimum 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CF2B7C">
        <w:rPr>
          <w:rFonts w:asciiTheme="majorHAnsi" w:hAnsiTheme="majorHAnsi" w:cstheme="majorHAnsi"/>
          <w:sz w:val="20"/>
          <w:szCs w:val="20"/>
        </w:rPr>
        <w:t xml:space="preserve">00.000,00 zł brutto polegającą na budowie lub przebudowie </w:t>
      </w:r>
      <w:r w:rsidR="00FE0536">
        <w:rPr>
          <w:rFonts w:asciiTheme="majorHAnsi" w:hAnsiTheme="majorHAnsi" w:cstheme="majorHAnsi"/>
          <w:sz w:val="20"/>
          <w:szCs w:val="20"/>
        </w:rPr>
        <w:t>chodnika lub utwardzenia terenu</w:t>
      </w:r>
      <w:r w:rsidRPr="00F9098E">
        <w:rPr>
          <w:rFonts w:asciiTheme="majorHAnsi" w:hAnsiTheme="majorHAnsi" w:cstheme="majorHAnsi"/>
          <w:sz w:val="20"/>
          <w:szCs w:val="20"/>
        </w:rPr>
        <w:t>.</w:t>
      </w:r>
    </w:p>
    <w:bookmarkEnd w:id="0"/>
    <w:p w14:paraId="0C5B6A4C" w14:textId="77777777" w:rsidR="00034CF3" w:rsidRPr="00691316" w:rsidRDefault="00034CF3" w:rsidP="00034CF3">
      <w:pPr>
        <w:pStyle w:val="Akapitzlist"/>
        <w:keepNext/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B1899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2A098BE6" w14:textId="77777777" w:rsidR="00034CF3" w:rsidRDefault="00034CF3" w:rsidP="00034CF3">
      <w:pPr>
        <w:pStyle w:val="Akapitzlist"/>
        <w:keepNext/>
        <w:numPr>
          <w:ilvl w:val="2"/>
          <w:numId w:val="8"/>
        </w:numPr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4B48C96D" w14:textId="77777777" w:rsidR="00034CF3" w:rsidRDefault="00034CF3" w:rsidP="001F0C1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1560"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F53662">
        <w:rPr>
          <w:rFonts w:asciiTheme="majorHAnsi" w:eastAsia="Calibri Light" w:hAnsiTheme="majorHAnsi" w:cstheme="majorHAnsi"/>
          <w:sz w:val="20"/>
          <w:szCs w:val="20"/>
        </w:rPr>
        <w:t>Kierownik budowy posiadający uprawnienia budowlane do kierowania robotami budowlanymi w specjalności inżynieryjnej drogowej,</w:t>
      </w:r>
    </w:p>
    <w:p w14:paraId="18A14558" w14:textId="77777777" w:rsidR="00034CF3" w:rsidRPr="009D5F21" w:rsidRDefault="00034CF3" w:rsidP="00034CF3">
      <w:pPr>
        <w:pStyle w:val="Akapitzlist"/>
        <w:autoSpaceDE w:val="0"/>
        <w:autoSpaceDN w:val="0"/>
        <w:adjustRightInd w:val="0"/>
        <w:ind w:left="1560"/>
        <w:jc w:val="both"/>
        <w:rPr>
          <w:rFonts w:asciiTheme="majorHAnsi" w:eastAsia="Calibri Light" w:hAnsiTheme="majorHAnsi" w:cstheme="majorHAnsi"/>
          <w:sz w:val="20"/>
          <w:szCs w:val="20"/>
        </w:rPr>
      </w:pPr>
    </w:p>
    <w:p w14:paraId="7DEE12B6" w14:textId="77777777" w:rsidR="00034CF3" w:rsidRDefault="00034CF3" w:rsidP="00034CF3">
      <w:pPr>
        <w:tabs>
          <w:tab w:val="left" w:pos="1134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EE6A98">
        <w:rPr>
          <w:rFonts w:asciiTheme="majorHAnsi" w:hAnsiTheme="majorHAnsi" w:cstheme="majorHAnsi"/>
          <w:sz w:val="20"/>
          <w:szCs w:val="20"/>
        </w:rPr>
        <w:t>rzez uprawnienia budowlane, o których mowa powyżej Zamawiający rozumie uprawnienia,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których mowa w ustawie z dnia 7 lipca 1994 r. Prawo budowlane (tj. Dz. U. z 2019 r., poz. 1186 ze zm.) oraz w Rozporządzeniu Ministra Infrastruktury i Rozwoju z dnia 29 kwietnia 2019 r.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sprawie przygotowania zawodowego do wykonywania samodzielnych funkcji technicznych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zasadach uznawania kwalifikacji zawodowych nabytych w państwach członkowskich Unii Europejskiej (Dz. U. z 2018 r., poz. 2272) lub zamierzający świadczyć usługi transgraniczne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E6A98">
        <w:rPr>
          <w:rFonts w:asciiTheme="majorHAnsi" w:hAnsiTheme="majorHAnsi" w:cstheme="majorHAnsi"/>
          <w:sz w:val="20"/>
          <w:szCs w:val="20"/>
        </w:rPr>
        <w:t>rozumieniu przepisów tej ustawy oraz art. 20a ustawy z dnia 15 grudnia 2000 r. o samorządach zawodowych architektów, inżynierów budownictwa  (Dz. U. z 2019 r., poz. 1117).</w:t>
      </w:r>
    </w:p>
    <w:p w14:paraId="320789DB" w14:textId="142EB32E" w:rsidR="009B2BE1" w:rsidRPr="00E65B89" w:rsidRDefault="00523A86" w:rsidP="001F0C1A">
      <w:pPr>
        <w:pStyle w:val="Akapitzlist"/>
        <w:numPr>
          <w:ilvl w:val="0"/>
          <w:numId w:val="44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2)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1F0C1A">
      <w:pPr>
        <w:pStyle w:val="Akapitzlist"/>
        <w:numPr>
          <w:ilvl w:val="0"/>
          <w:numId w:val="44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1F0C1A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1F0C1A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jakiego charakteru stosunki będą łączyły Wykonawcę z innym podmiotem,</w:t>
      </w:r>
    </w:p>
    <w:p w14:paraId="6064E1B2" w14:textId="77777777" w:rsidR="00DC1DF2" w:rsidRPr="00E65B89" w:rsidRDefault="00DC1DF2" w:rsidP="001F0C1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1"/>
    <w:p w14:paraId="42411AA9" w14:textId="0D65E0F2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2F1343A9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(Dz.U. z 201</w:t>
      </w:r>
      <w:r w:rsidR="00F244F4">
        <w:rPr>
          <w:rFonts w:asciiTheme="majorHAnsi" w:hAnsiTheme="majorHAnsi" w:cstheme="majorHAnsi"/>
          <w:sz w:val="20"/>
          <w:szCs w:val="20"/>
        </w:rPr>
        <w:t>8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F244F4">
        <w:rPr>
          <w:rFonts w:asciiTheme="majorHAnsi" w:hAnsiTheme="majorHAnsi" w:cstheme="majorHAnsi"/>
          <w:sz w:val="20"/>
          <w:szCs w:val="20"/>
        </w:rPr>
        <w:t>2188 ze zm.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F64C80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1F0C1A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1F0C1A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lastRenderedPageBreak/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9B31222" w14:textId="2D3788AD" w:rsidR="002B58D9" w:rsidRPr="002B58D9" w:rsidRDefault="002B58D9" w:rsidP="002B58D9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w wysokości </w:t>
      </w:r>
      <w:r w:rsidR="00FE0536">
        <w:rPr>
          <w:rFonts w:asciiTheme="majorHAnsi" w:hAnsiTheme="majorHAnsi" w:cstheme="majorHAnsi"/>
          <w:bCs/>
          <w:sz w:val="20"/>
          <w:szCs w:val="20"/>
        </w:rPr>
        <w:t>5 0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00,00 PLN (słownie: </w:t>
      </w:r>
      <w:r w:rsidR="00FE0536">
        <w:rPr>
          <w:rFonts w:asciiTheme="majorHAnsi" w:hAnsiTheme="majorHAnsi" w:cstheme="majorHAnsi"/>
          <w:bCs/>
          <w:sz w:val="20"/>
          <w:szCs w:val="20"/>
        </w:rPr>
        <w:t>pięć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 tysi</w:t>
      </w:r>
      <w:r w:rsidR="00FE0536">
        <w:rPr>
          <w:rFonts w:asciiTheme="majorHAnsi" w:hAnsiTheme="majorHAnsi" w:cstheme="majorHAnsi"/>
          <w:bCs/>
          <w:sz w:val="20"/>
          <w:szCs w:val="20"/>
        </w:rPr>
        <w:t>ę</w:t>
      </w:r>
      <w:r w:rsidRPr="002B58D9">
        <w:rPr>
          <w:rFonts w:asciiTheme="majorHAnsi" w:hAnsiTheme="majorHAnsi" w:cstheme="majorHAnsi"/>
          <w:bCs/>
          <w:sz w:val="20"/>
          <w:szCs w:val="20"/>
        </w:rPr>
        <w:t>c</w:t>
      </w:r>
      <w:r w:rsidR="00FE0536">
        <w:rPr>
          <w:rFonts w:asciiTheme="majorHAnsi" w:hAnsiTheme="majorHAnsi" w:cstheme="majorHAnsi"/>
          <w:bCs/>
          <w:sz w:val="20"/>
          <w:szCs w:val="20"/>
        </w:rPr>
        <w:t>y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 złotych) przed upływem terminu składania ofert.</w:t>
      </w:r>
    </w:p>
    <w:p w14:paraId="05CB5DC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2.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71CE6EC9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Uwaga! Wadium wnoszone w poręczeniach, gwarancjach bankowych, gwarancjach ubezpieczeniowych lub poręczeniach udzielanych przez podmioty, o których mowa w art. 45 ust. 6 pkt 5) ustawy, należy zdeponować przed upływem terminu składania ofert 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w siedzibie Zamawiającego przy ul. Stefana Złotnickiego 12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,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do</w:t>
      </w:r>
      <w:r w:rsidR="00FE0536">
        <w:rPr>
          <w:rFonts w:asciiTheme="majorHAnsi" w:eastAsia="Arial Unicode MS" w:hAnsiTheme="majorHAnsi" w:cstheme="majorHAnsi"/>
          <w:sz w:val="20"/>
          <w:szCs w:val="20"/>
        </w:rPr>
        <w:t xml:space="preserve"> terminu składania ofert 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i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zaadresować zgodnie z opisem przedstawionym w rozdziale X SIWZ. Godziny pracy Urzędu Miasta: w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poniedziałki od godz. 7:30 do godz. 17:00 oraz od wtorku do piątku od godz. 7:30 do godz. 15:30. 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 xml:space="preserve">UWAGA! </w:t>
      </w:r>
      <w:r w:rsidR="0092487D">
        <w:rPr>
          <w:rFonts w:asciiTheme="majorHAnsi" w:eastAsia="Arial Unicode MS" w:hAnsiTheme="majorHAnsi" w:cstheme="majorHAnsi"/>
          <w:b/>
          <w:bCs/>
          <w:sz w:val="20"/>
          <w:szCs w:val="20"/>
        </w:rPr>
        <w:t>N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ie należy wrzucać do wystawionej urny.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1F0C1A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1F0C1A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1155BF84" w14:textId="77777777" w:rsidTr="00F14282">
        <w:tc>
          <w:tcPr>
            <w:tcW w:w="9577" w:type="dxa"/>
          </w:tcPr>
          <w:p w14:paraId="234B0D9B" w14:textId="0181DF59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FE0536" w:rsidRPr="00FE0536">
              <w:rPr>
                <w:rFonts w:asciiTheme="majorHAnsi" w:hAnsiTheme="majorHAnsi" w:cstheme="majorHAnsi"/>
                <w:b/>
                <w:sz w:val="20"/>
                <w:szCs w:val="20"/>
              </w:rPr>
              <w:t>Budowy chodnika na ul. H. Kołłątaja - etap I (od ul. Staszica do ul. P. Skargi)</w:t>
            </w: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29721A" w:rsidRPr="00E65B89" w14:paraId="31F2659C" w14:textId="77777777" w:rsidTr="00F14282">
        <w:tc>
          <w:tcPr>
            <w:tcW w:w="9577" w:type="dxa"/>
          </w:tcPr>
          <w:p w14:paraId="21A0D404" w14:textId="523ABD72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FE0536" w:rsidRPr="00FE0536">
              <w:rPr>
                <w:rFonts w:asciiTheme="majorHAnsi" w:hAnsiTheme="majorHAnsi" w:cstheme="majorHAnsi"/>
                <w:b/>
                <w:sz w:val="20"/>
                <w:szCs w:val="20"/>
              </w:rPr>
              <w:t>IM.271.24.2020.WNK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360CFEA6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do dnia </w:t>
      </w:r>
      <w:r w:rsidR="001F0C1A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="00E57C81">
        <w:rPr>
          <w:rFonts w:asciiTheme="majorHAnsi" w:eastAsia="Arial Unicode MS" w:hAnsiTheme="majorHAnsi" w:cstheme="majorHAnsi"/>
          <w:b/>
          <w:bCs/>
          <w:sz w:val="20"/>
          <w:szCs w:val="20"/>
        </w:rPr>
        <w:t>3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.0</w:t>
      </w:r>
      <w:r w:rsidR="00FE0536">
        <w:rPr>
          <w:rFonts w:asciiTheme="majorHAnsi" w:eastAsia="Arial Unicode MS" w:hAnsiTheme="majorHAnsi" w:cstheme="majorHAnsi"/>
          <w:b/>
          <w:bCs/>
          <w:sz w:val="20"/>
          <w:szCs w:val="20"/>
        </w:rPr>
        <w:t>7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10:00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UWAGA! Oferty nie należy wrzucać do wystawionej urny, pozostawienie oferty w urnie spowoduje, że oferta nie będzie brana pod uwagę w niniejszym postępowaniu.</w:t>
      </w:r>
    </w:p>
    <w:p w14:paraId="06B410E6" w14:textId="61BD15BE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Decydujące znaczenie dla oceny zachowania terminu składania ofert ma data i godzina wpływu oferty do Zamawiającego, </w:t>
      </w:r>
      <w:r w:rsidR="00E57C81">
        <w:rPr>
          <w:rFonts w:asciiTheme="majorHAnsi" w:eastAsia="Arial Unicode MS" w:hAnsiTheme="majorHAnsi" w:cstheme="majorHAnsi"/>
          <w:sz w:val="20"/>
          <w:szCs w:val="20"/>
        </w:rPr>
        <w:br/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188FDA79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AC6A2E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E57C81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0E693E" w:rsidRPr="00E65B89">
        <w:rPr>
          <w:rFonts w:asciiTheme="majorHAnsi" w:hAnsiTheme="majorHAnsi" w:cstheme="majorHAnsi"/>
          <w:b/>
          <w:sz w:val="20"/>
          <w:szCs w:val="20"/>
        </w:rPr>
        <w:t>.</w:t>
      </w:r>
      <w:r w:rsidR="00582FA4">
        <w:rPr>
          <w:rFonts w:asciiTheme="majorHAnsi" w:hAnsiTheme="majorHAnsi" w:cstheme="majorHAnsi"/>
          <w:b/>
          <w:sz w:val="20"/>
          <w:szCs w:val="20"/>
        </w:rPr>
        <w:t>0</w:t>
      </w:r>
      <w:r w:rsidR="001F0C1A">
        <w:rPr>
          <w:rFonts w:asciiTheme="majorHAnsi" w:hAnsiTheme="majorHAnsi" w:cstheme="majorHAnsi"/>
          <w:b/>
          <w:sz w:val="20"/>
          <w:szCs w:val="20"/>
        </w:rPr>
        <w:t>7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.20</w:t>
      </w:r>
      <w:r w:rsidR="001F659B">
        <w:rPr>
          <w:rFonts w:asciiTheme="majorHAnsi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245302">
        <w:rPr>
          <w:rFonts w:asciiTheme="majorHAnsi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245302">
        <w:rPr>
          <w:rFonts w:asciiTheme="majorHAnsi" w:hAnsiTheme="majorHAnsi" w:cstheme="majorHAnsi"/>
          <w:b/>
          <w:sz w:val="20"/>
          <w:szCs w:val="20"/>
        </w:rPr>
        <w:t>15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77777777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1F0C1A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77777777" w:rsidR="00DC1DF2" w:rsidRPr="00E65B89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4961"/>
        <w:gridCol w:w="1843"/>
      </w:tblGrid>
      <w:tr w:rsidR="00B15222" w:rsidRPr="00E65B89" w14:paraId="1FCD97E3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B49569" w14:textId="77777777" w:rsidR="00B15222" w:rsidRPr="00E65B89" w:rsidRDefault="00B15222" w:rsidP="00DC1DF2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D4C645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Nazwa kryterium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C718D6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0A66E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Waga kryterium</w:t>
            </w:r>
          </w:p>
        </w:tc>
      </w:tr>
      <w:tr w:rsidR="00B15222" w:rsidRPr="00E65B89" w14:paraId="081E7974" w14:textId="77777777" w:rsidTr="00540795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D48B5B5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96FBD37" w14:textId="4D9AF14C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Cena oferty brutto</w:t>
            </w:r>
            <w:r w:rsidR="003567DE" w:rsidRPr="00E65B89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3567DE" w:rsidRPr="00E65B89">
              <w:rPr>
                <w:rFonts w:asciiTheme="majorHAnsi" w:hAnsiTheme="majorHAnsi" w:cstheme="majorHAnsi"/>
              </w:rPr>
              <w:t>Pc</w:t>
            </w:r>
            <w:proofErr w:type="spellEnd"/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E58C064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9C3EB4" w14:textId="25D5826A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60,00%</w:t>
            </w:r>
          </w:p>
        </w:tc>
      </w:tr>
      <w:tr w:rsidR="00AC6A2E" w:rsidRPr="00E65B89" w14:paraId="3BCB716D" w14:textId="77777777" w:rsidTr="00AC6A2E">
        <w:trPr>
          <w:cantSplit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60680" w14:textId="74981C58" w:rsidR="00AC6A2E" w:rsidRPr="00E65B89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D40830" w14:textId="392C521B" w:rsidR="00AC6A2E" w:rsidRPr="00AC6A2E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AC6A2E">
              <w:rPr>
                <w:rFonts w:asciiTheme="majorHAnsi" w:hAnsiTheme="majorHAnsi" w:cstheme="majorHAnsi"/>
              </w:rPr>
              <w:t>Termin gwarancji - (TG)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4AC8F2" w14:textId="16162776" w:rsidR="00AC6A2E" w:rsidRPr="00AC6A2E" w:rsidRDefault="00AC6A2E" w:rsidP="00AC6A2E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>Termin gwarancji na wykonane roboty i usługi oraz zastosowane materiały. Termin ten musi być określony w przedziale od 60 miesięcy do 84 miesięcy. W przypadku zaoferowania terminu krótszego niż 60 miesięcy oferta zostanie odrzucona, natomiast w przypadku zaoferowania terminu dłuższego niż 84 miesiące oferta zostanie oceniona tak samo jak by Wykonawca zaoferował 84-miesięczną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A4665" w14:textId="43831345" w:rsidR="00AC6A2E" w:rsidRPr="00AC6A2E" w:rsidRDefault="00AC6A2E" w:rsidP="00AC6A2E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C6A2E">
              <w:rPr>
                <w:rFonts w:asciiTheme="majorHAnsi" w:hAnsiTheme="majorHAnsi" w:cstheme="majorHAnsi"/>
                <w:sz w:val="16"/>
                <w:szCs w:val="16"/>
              </w:rPr>
              <w:t>40,00%</w:t>
            </w:r>
          </w:p>
        </w:tc>
      </w:tr>
    </w:tbl>
    <w:p w14:paraId="4103444F" w14:textId="77777777" w:rsidR="008A7C93" w:rsidRPr="00E65B89" w:rsidRDefault="008A7C9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</w:p>
    <w:p w14:paraId="400AE89C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5BFEF9DA" w:rsidR="009E7F4F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9E7F4F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Default="009E7F4F" w:rsidP="001F0C1A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0A1E533B" w14:textId="77777777" w:rsidR="001D4D5D" w:rsidRDefault="001D4D5D" w:rsidP="001D4D5D">
      <w:pPr>
        <w:suppressAutoHyphens/>
        <w:ind w:left="3541" w:firstLine="707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86BC55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Liczba punktów oferty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>
        <w:rPr>
          <w:rFonts w:asciiTheme="majorHAnsi" w:hAnsiTheme="majorHAnsi" w:cs="Arial"/>
          <w:sz w:val="20"/>
          <w:szCs w:val="20"/>
        </w:rPr>
        <w:t>) =</w:t>
      </w:r>
      <w:r>
        <w:rPr>
          <w:rFonts w:asciiTheme="majorHAnsi" w:hAnsiTheme="majorHAnsi" w:cs="Arial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0FD06380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885E1A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najniższa oferowana całkowita cena brutto,</w:t>
      </w:r>
    </w:p>
    <w:p w14:paraId="548A767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całkowita cena brutto badanej oferty.</w:t>
      </w:r>
    </w:p>
    <w:p w14:paraId="5EF0200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najwyższa oferowana całkowita cena brutto</w:t>
      </w:r>
    </w:p>
    <w:p w14:paraId="3D089F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EDFBD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33A718D" w14:textId="77777777" w:rsidR="003029D9" w:rsidRPr="00E65B89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0E1C8871" w:rsidR="00B35090" w:rsidRPr="00B35090" w:rsidRDefault="006A54F5" w:rsidP="001F0C1A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>Kryterium termin gwarancji (TG)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35090" w:rsidRPr="00B35090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</w:t>
      </w:r>
      <w:r>
        <w:rPr>
          <w:rFonts w:asciiTheme="majorHAnsi" w:hAnsiTheme="majorHAnsi" w:cstheme="majorHAnsi"/>
          <w:sz w:val="20"/>
          <w:szCs w:val="20"/>
        </w:rPr>
        <w:br/>
      </w:r>
      <w:r w:rsidR="00B35090" w:rsidRPr="00B35090">
        <w:rPr>
          <w:rFonts w:asciiTheme="majorHAnsi" w:hAnsiTheme="majorHAnsi" w:cstheme="majorHAnsi"/>
          <w:sz w:val="20"/>
          <w:szCs w:val="20"/>
        </w:rPr>
        <w:t xml:space="preserve">w ofercie: </w:t>
      </w:r>
    </w:p>
    <w:p w14:paraId="2C34522D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6E414CE8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5A3041D6" w14:textId="77777777" w:rsidR="006A54F5" w:rsidRPr="006A54F5" w:rsidRDefault="006A54F5" w:rsidP="006A54F5">
      <w:pPr>
        <w:suppressAutoHyphens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085A9BC4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Liczba punktów oferty (TG) =</w:t>
      </w:r>
      <w:r w:rsidRPr="006A54F5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17166CB2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ab/>
      </w:r>
      <w:r w:rsidRPr="006A54F5">
        <w:rPr>
          <w:rFonts w:asciiTheme="majorHAnsi" w:hAnsiTheme="majorHAnsi" w:cs="Arial"/>
          <w:sz w:val="20"/>
          <w:szCs w:val="20"/>
        </w:rPr>
        <w:tab/>
      </w:r>
      <w:r w:rsidRPr="006A54F5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6A54F5">
        <w:rPr>
          <w:rFonts w:asciiTheme="majorHAnsi" w:hAnsiTheme="majorHAnsi" w:cs="Arial"/>
          <w:sz w:val="20"/>
          <w:szCs w:val="20"/>
        </w:rPr>
        <w:tab/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5254AEDF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15C5826C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gdzie:</w:t>
      </w:r>
    </w:p>
    <w:p w14:paraId="552921CE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6A54F5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2602BAFF" w14:textId="77777777" w:rsidR="006A54F5" w:rsidRPr="006A54F5" w:rsidRDefault="006A54F5" w:rsidP="006A54F5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6A54F5">
        <w:rPr>
          <w:rFonts w:asciiTheme="majorHAnsi" w:hAnsiTheme="majorHAnsi" w:cs="Arial"/>
          <w:sz w:val="20"/>
          <w:szCs w:val="20"/>
        </w:rPr>
        <w:t>TG</w:t>
      </w:r>
      <w:r w:rsidRPr="006A54F5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6A54F5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C2021F1" w14:textId="77777777" w:rsidR="006A54F5" w:rsidRPr="00E65B89" w:rsidRDefault="006A54F5" w:rsidP="00D556C6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E65B89" w:rsidRDefault="00B15222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1F0C1A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2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2"/>
    </w:p>
    <w:p w14:paraId="49C85DA3" w14:textId="3771C15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1F0C1A">
        <w:rPr>
          <w:rFonts w:asciiTheme="majorHAnsi" w:hAnsiTheme="majorHAnsi" w:cstheme="majorHAnsi"/>
          <w:b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1F0C1A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1F0C1A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1F0C1A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1F0C1A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1F0C1A">
      <w:pPr>
        <w:numPr>
          <w:ilvl w:val="0"/>
          <w:numId w:val="41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1F0C1A">
      <w:pPr>
        <w:numPr>
          <w:ilvl w:val="0"/>
          <w:numId w:val="43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lastRenderedPageBreak/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1F0C1A">
      <w:pPr>
        <w:numPr>
          <w:ilvl w:val="0"/>
          <w:numId w:val="43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1F0C1A">
      <w:pPr>
        <w:numPr>
          <w:ilvl w:val="0"/>
          <w:numId w:val="43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</w:t>
      </w:r>
      <w:proofErr w:type="spellStart"/>
      <w:r w:rsidRPr="00EA5C8D">
        <w:rPr>
          <w:rFonts w:asciiTheme="majorHAnsi" w:hAnsiTheme="majorHAnsi" w:cstheme="majorHAnsi"/>
          <w:sz w:val="20"/>
          <w:szCs w:val="20"/>
        </w:rPr>
        <w:t>ppkt</w:t>
      </w:r>
      <w:proofErr w:type="spellEnd"/>
      <w:r w:rsidRPr="00EA5C8D">
        <w:rPr>
          <w:rFonts w:asciiTheme="majorHAnsi" w:hAnsiTheme="majorHAnsi" w:cstheme="majorHAnsi"/>
          <w:sz w:val="20"/>
          <w:szCs w:val="20"/>
        </w:rPr>
        <w:t xml:space="preserve"> 6. Termin ważności gwarancji musi uwzględniać wszystkie zapisy umowy.</w:t>
      </w:r>
    </w:p>
    <w:p w14:paraId="38477025" w14:textId="77777777" w:rsidR="00EA5C8D" w:rsidRPr="00EA5C8D" w:rsidRDefault="00EA5C8D" w:rsidP="001F0C1A">
      <w:pPr>
        <w:numPr>
          <w:ilvl w:val="0"/>
          <w:numId w:val="42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1F0C1A">
      <w:pPr>
        <w:numPr>
          <w:ilvl w:val="1"/>
          <w:numId w:val="40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1BE18C28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06AE0D15" w:rsidR="006629DC" w:rsidRPr="00A429A3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A429A3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A429A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429A3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pn.: 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="00D34A10" w:rsidRPr="00D34A10">
        <w:rPr>
          <w:rFonts w:asciiTheme="majorHAnsi" w:hAnsiTheme="majorHAnsi" w:cstheme="majorHAnsi"/>
          <w:b/>
          <w:i/>
          <w:sz w:val="20"/>
          <w:szCs w:val="20"/>
        </w:rPr>
        <w:t>Budowy chodnika na ul. H. Kołłątaja - etap I (od ul. Staszica do ul. P. Skargi)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”</w:t>
      </w:r>
      <w:r w:rsidR="00A429A3" w:rsidRPr="00A429A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>nr</w:t>
      </w:r>
      <w:r w:rsidR="0092487D">
        <w:rPr>
          <w:rFonts w:asciiTheme="majorHAnsi" w:hAnsiTheme="majorHAnsi" w:cstheme="majorHAnsi"/>
          <w:b/>
          <w:i/>
          <w:sz w:val="20"/>
          <w:szCs w:val="20"/>
        </w:rPr>
        <w:t> 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 xml:space="preserve">sprawy: </w:t>
      </w:r>
      <w:r w:rsidR="00FE0536" w:rsidRPr="00FE0536">
        <w:rPr>
          <w:rFonts w:asciiTheme="majorHAnsi" w:hAnsiTheme="majorHAnsi" w:cstheme="majorHAnsi"/>
          <w:b/>
          <w:i/>
          <w:sz w:val="20"/>
          <w:szCs w:val="20"/>
        </w:rPr>
        <w:t>IM.271.24.2020.WNK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A429A3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A429A3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1F0C1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1F0C1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1F0C1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1F0C1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1F0C1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7A0978E7" w:rsidR="00B42A67" w:rsidRPr="0018757C" w:rsidRDefault="00552FBA" w:rsidP="001D4A9C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sectPr w:rsidR="00B42A67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2B58D9" w:rsidRDefault="002B58D9">
      <w:r>
        <w:separator/>
      </w:r>
    </w:p>
  </w:endnote>
  <w:endnote w:type="continuationSeparator" w:id="0">
    <w:p w14:paraId="179DE15F" w14:textId="77777777" w:rsidR="002B58D9" w:rsidRDefault="002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2B58D9" w:rsidRPr="004F6956" w:rsidRDefault="002B58D9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2B58D9" w:rsidRDefault="002B58D9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2B58D9" w:rsidRPr="00F1652C" w:rsidRDefault="002B58D9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2B58D9" w:rsidRDefault="002B58D9">
      <w:r>
        <w:separator/>
      </w:r>
    </w:p>
  </w:footnote>
  <w:footnote w:type="continuationSeparator" w:id="0">
    <w:p w14:paraId="06775DC1" w14:textId="77777777" w:rsidR="002B58D9" w:rsidRDefault="002B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2B58D9" w:rsidRPr="008474FD" w:rsidRDefault="002B58D9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2B58D9" w:rsidRDefault="002B58D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D1389"/>
    <w:multiLevelType w:val="hybridMultilevel"/>
    <w:tmpl w:val="5BE6E4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E342F4"/>
    <w:multiLevelType w:val="hybridMultilevel"/>
    <w:tmpl w:val="9CB681C6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194206"/>
    <w:multiLevelType w:val="hybridMultilevel"/>
    <w:tmpl w:val="373A216C"/>
    <w:lvl w:ilvl="0" w:tplc="C0FACC46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B767D14"/>
    <w:multiLevelType w:val="hybridMultilevel"/>
    <w:tmpl w:val="83D4DF6E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7E55FF"/>
    <w:multiLevelType w:val="hybridMultilevel"/>
    <w:tmpl w:val="AAA4DCBE"/>
    <w:lvl w:ilvl="0" w:tplc="04150017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761238"/>
    <w:multiLevelType w:val="hybridMultilevel"/>
    <w:tmpl w:val="4050A58E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18"/>
  </w:num>
  <w:num w:numId="8">
    <w:abstractNumId w:val="21"/>
  </w:num>
  <w:num w:numId="9">
    <w:abstractNumId w:val="20"/>
  </w:num>
  <w:num w:numId="10">
    <w:abstractNumId w:val="24"/>
  </w:num>
  <w:num w:numId="11">
    <w:abstractNumId w:val="27"/>
  </w:num>
  <w:num w:numId="12">
    <w:abstractNumId w:val="46"/>
  </w:num>
  <w:num w:numId="13">
    <w:abstractNumId w:val="28"/>
  </w:num>
  <w:num w:numId="14">
    <w:abstractNumId w:val="34"/>
  </w:num>
  <w:num w:numId="15">
    <w:abstractNumId w:val="19"/>
  </w:num>
  <w:num w:numId="16">
    <w:abstractNumId w:val="32"/>
  </w:num>
  <w:num w:numId="17">
    <w:abstractNumId w:val="51"/>
  </w:num>
  <w:num w:numId="18">
    <w:abstractNumId w:val="44"/>
  </w:num>
  <w:num w:numId="19">
    <w:abstractNumId w:val="38"/>
  </w:num>
  <w:num w:numId="20">
    <w:abstractNumId w:val="42"/>
  </w:num>
  <w:num w:numId="21">
    <w:abstractNumId w:val="50"/>
  </w:num>
  <w:num w:numId="22">
    <w:abstractNumId w:val="29"/>
  </w:num>
  <w:num w:numId="23">
    <w:abstractNumId w:val="40"/>
  </w:num>
  <w:num w:numId="24">
    <w:abstractNumId w:val="48"/>
    <w:lvlOverride w:ilvl="0">
      <w:startOverride w:val="1"/>
    </w:lvlOverride>
  </w:num>
  <w:num w:numId="25">
    <w:abstractNumId w:val="36"/>
    <w:lvlOverride w:ilvl="0">
      <w:startOverride w:val="1"/>
    </w:lvlOverride>
  </w:num>
  <w:num w:numId="26">
    <w:abstractNumId w:val="25"/>
  </w:num>
  <w:num w:numId="27">
    <w:abstractNumId w:val="8"/>
  </w:num>
  <w:num w:numId="28">
    <w:abstractNumId w:val="49"/>
  </w:num>
  <w:num w:numId="29">
    <w:abstractNumId w:val="31"/>
  </w:num>
  <w:num w:numId="30">
    <w:abstractNumId w:val="23"/>
  </w:num>
  <w:num w:numId="31">
    <w:abstractNumId w:val="53"/>
  </w:num>
  <w:num w:numId="32">
    <w:abstractNumId w:val="33"/>
  </w:num>
  <w:num w:numId="33">
    <w:abstractNumId w:val="26"/>
  </w:num>
  <w:num w:numId="34">
    <w:abstractNumId w:val="57"/>
  </w:num>
  <w:num w:numId="35">
    <w:abstractNumId w:val="58"/>
  </w:num>
  <w:num w:numId="36">
    <w:abstractNumId w:val="41"/>
  </w:num>
  <w:num w:numId="37">
    <w:abstractNumId w:val="59"/>
  </w:num>
  <w:num w:numId="38">
    <w:abstractNumId w:val="35"/>
  </w:num>
  <w:num w:numId="39">
    <w:abstractNumId w:val="5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7"/>
  </w:num>
  <w:num w:numId="46">
    <w:abstractNumId w:val="55"/>
  </w:num>
  <w:num w:numId="47">
    <w:abstractNumId w:val="39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8757C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0C1A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0795"/>
    <w:rsid w:val="00546FCE"/>
    <w:rsid w:val="00552FBA"/>
    <w:rsid w:val="00555765"/>
    <w:rsid w:val="0055601B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3B5B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83386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A24"/>
    <w:rsid w:val="00CA708C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29E6"/>
    <w:rsid w:val="00D34A10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57C81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1C3A"/>
    <w:rsid w:val="00F47A4F"/>
    <w:rsid w:val="00F50696"/>
    <w:rsid w:val="00F56212"/>
    <w:rsid w:val="00F563A2"/>
    <w:rsid w:val="00F60339"/>
    <w:rsid w:val="00F62534"/>
    <w:rsid w:val="00F625A7"/>
    <w:rsid w:val="00F627A7"/>
    <w:rsid w:val="00F64C80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D1658"/>
    <w:rsid w:val="00FD1755"/>
    <w:rsid w:val="00FD54F8"/>
    <w:rsid w:val="00FD6EE0"/>
    <w:rsid w:val="00FD79F8"/>
    <w:rsid w:val="00FE0536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3953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6265</Words>
  <Characters>37591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14</cp:revision>
  <cp:lastPrinted>2020-05-27T12:50:00Z</cp:lastPrinted>
  <dcterms:created xsi:type="dcterms:W3CDTF">2020-05-27T05:47:00Z</dcterms:created>
  <dcterms:modified xsi:type="dcterms:W3CDTF">2020-06-25T08:57:00Z</dcterms:modified>
</cp:coreProperties>
</file>