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A119" w14:textId="77777777" w:rsidR="008D6E47" w:rsidRDefault="00366E93" w:rsidP="008D6E47">
      <w:pPr>
        <w:pStyle w:val="NormalnyWeb"/>
        <w:keepNext/>
        <w:spacing w:after="0"/>
        <w:jc w:val="center"/>
        <w:rPr>
          <w:b/>
          <w:bCs/>
        </w:rPr>
      </w:pPr>
      <w:r>
        <w:rPr>
          <w:b/>
          <w:bCs/>
        </w:rPr>
        <w:t xml:space="preserve">OGŁOSZENIE </w:t>
      </w:r>
      <w:r w:rsidR="00E83732">
        <w:rPr>
          <w:b/>
          <w:bCs/>
        </w:rPr>
        <w:t>O WSZCZĘCIU POSTĘPOWANIA</w:t>
      </w:r>
      <w:r>
        <w:rPr>
          <w:b/>
          <w:bCs/>
        </w:rPr>
        <w:t xml:space="preserve"> </w:t>
      </w:r>
    </w:p>
    <w:p w14:paraId="7CDA2427" w14:textId="77777777" w:rsidR="00655547" w:rsidRDefault="00655547" w:rsidP="008D6E47">
      <w:pPr>
        <w:pStyle w:val="NormalnyWeb"/>
        <w:keepNext/>
        <w:spacing w:after="0"/>
        <w:jc w:val="center"/>
        <w:rPr>
          <w:b/>
          <w:bCs/>
        </w:rPr>
      </w:pPr>
    </w:p>
    <w:p w14:paraId="57A9F7D5" w14:textId="77777777" w:rsidR="00F27F30" w:rsidRPr="003E7AA2" w:rsidRDefault="00F27F30" w:rsidP="008D6E47">
      <w:pPr>
        <w:pStyle w:val="NormalnyWeb"/>
        <w:keepNext/>
        <w:spacing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/>
          <w:bCs/>
        </w:rPr>
        <w:t>I</w:t>
      </w:r>
      <w:r w:rsidR="0082159D" w:rsidRPr="003E7AA2">
        <w:rPr>
          <w:rFonts w:asciiTheme="minorHAnsi" w:hAnsiTheme="minorHAnsi" w:cstheme="minorHAnsi"/>
          <w:b/>
          <w:bCs/>
        </w:rPr>
        <w:t>.</w:t>
      </w:r>
      <w:r w:rsidRPr="003E7AA2">
        <w:rPr>
          <w:rFonts w:asciiTheme="minorHAnsi" w:hAnsiTheme="minorHAnsi" w:cstheme="minorHAnsi"/>
          <w:b/>
          <w:bCs/>
        </w:rPr>
        <w:t xml:space="preserve"> ZAMAWIAJĄCY:</w:t>
      </w:r>
    </w:p>
    <w:p w14:paraId="2E959666" w14:textId="77777777" w:rsidR="00F27F30" w:rsidRPr="003E7AA2" w:rsidRDefault="00F27F30" w:rsidP="00F27F30">
      <w:pPr>
        <w:pStyle w:val="NormalnyWeb"/>
        <w:keepNext/>
        <w:spacing w:before="12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Cs/>
        </w:rPr>
        <w:t>MIASTO ZDUŃSKA WOLA</w:t>
      </w:r>
    </w:p>
    <w:p w14:paraId="3BB78FBC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ul. Złotnickiego 12</w:t>
      </w:r>
    </w:p>
    <w:p w14:paraId="0C12007B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98-220 Zduńska Wola</w:t>
      </w:r>
    </w:p>
    <w:p w14:paraId="29A938B7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NIP 829-17-08-273</w:t>
      </w:r>
    </w:p>
    <w:p w14:paraId="5BF189A3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Cs/>
        </w:rPr>
        <w:t>REGON 730 934 424</w:t>
      </w:r>
    </w:p>
    <w:p w14:paraId="5C3A2527" w14:textId="77777777" w:rsidR="00F27F30" w:rsidRPr="003E7AA2" w:rsidRDefault="00F27F30" w:rsidP="00F27F30">
      <w:pPr>
        <w:pStyle w:val="NormalnyWeb"/>
        <w:keepNext/>
        <w:spacing w:after="0"/>
        <w:rPr>
          <w:rFonts w:asciiTheme="minorHAnsi" w:hAnsiTheme="minorHAnsi" w:cstheme="minorHAnsi"/>
          <w:b/>
          <w:bCs/>
        </w:rPr>
      </w:pPr>
      <w:r w:rsidRPr="003E7AA2">
        <w:rPr>
          <w:rFonts w:asciiTheme="minorHAnsi" w:hAnsiTheme="minorHAnsi" w:cstheme="minorHAnsi"/>
          <w:b/>
          <w:bCs/>
        </w:rPr>
        <w:t>II</w:t>
      </w:r>
      <w:r w:rsidR="0082159D" w:rsidRPr="003E7AA2">
        <w:rPr>
          <w:rFonts w:asciiTheme="minorHAnsi" w:hAnsiTheme="minorHAnsi" w:cstheme="minorHAnsi"/>
          <w:b/>
          <w:bCs/>
        </w:rPr>
        <w:t>.</w:t>
      </w:r>
      <w:r w:rsidRPr="003E7AA2">
        <w:rPr>
          <w:rFonts w:asciiTheme="minorHAnsi" w:hAnsiTheme="minorHAnsi" w:cstheme="minorHAnsi"/>
          <w:b/>
          <w:bCs/>
        </w:rPr>
        <w:t xml:space="preserve"> PRZEDMIOT ZAMÓWIENIA</w:t>
      </w:r>
    </w:p>
    <w:p w14:paraId="3DB03B6F" w14:textId="77777777" w:rsidR="00F84B94" w:rsidRPr="003E7AA2" w:rsidRDefault="00F84B94" w:rsidP="00F84B94">
      <w:pPr>
        <w:tabs>
          <w:tab w:val="left" w:pos="44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b/>
          <w:iCs/>
          <w:sz w:val="24"/>
          <w:szCs w:val="20"/>
          <w:lang w:eastAsia="ar-SA"/>
        </w:rPr>
        <w:t>1. Nazwa zamówienia</w:t>
      </w:r>
    </w:p>
    <w:p w14:paraId="371F447F" w14:textId="7E987DD3" w:rsidR="00C5418D" w:rsidRDefault="00C5418D" w:rsidP="00C5418D">
      <w:pPr>
        <w:numPr>
          <w:ilvl w:val="0"/>
          <w:numId w:val="3"/>
        </w:numPr>
        <w:tabs>
          <w:tab w:val="clear" w:pos="720"/>
          <w:tab w:val="left" w:pos="345"/>
        </w:tabs>
        <w:suppressAutoHyphens/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C5418D">
        <w:rPr>
          <w:rFonts w:eastAsia="Times New Roman" w:cstheme="minorHAnsi"/>
          <w:sz w:val="24"/>
          <w:szCs w:val="24"/>
          <w:lang w:eastAsia="ar-SA"/>
        </w:rPr>
        <w:t>Usługa nadzoru inwestorskiego na zadaniu pn. „Przebudowa budynku USC – etap I; II i VI</w:t>
      </w:r>
      <w:r>
        <w:rPr>
          <w:rFonts w:eastAsia="Times New Roman" w:cstheme="minorHAnsi"/>
          <w:sz w:val="24"/>
          <w:szCs w:val="24"/>
          <w:lang w:eastAsia="ar-SA"/>
        </w:rPr>
        <w:t>”</w:t>
      </w:r>
      <w:r w:rsidRPr="00C5418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800A2" w:rsidRPr="00C5418D">
        <w:rPr>
          <w:rFonts w:eastAsia="Times New Roman" w:cstheme="minorHAnsi"/>
          <w:sz w:val="24"/>
          <w:szCs w:val="24"/>
          <w:lang w:eastAsia="ar-SA"/>
        </w:rPr>
        <w:t>w</w:t>
      </w:r>
      <w:r w:rsidR="00901189" w:rsidRPr="00C5418D">
        <w:rPr>
          <w:rFonts w:eastAsia="Times New Roman" w:cstheme="minorHAnsi"/>
          <w:sz w:val="24"/>
          <w:szCs w:val="24"/>
          <w:lang w:eastAsia="ar-SA"/>
        </w:rPr>
        <w:t> </w:t>
      </w:r>
      <w:r w:rsidRPr="00C5418D">
        <w:rPr>
          <w:rFonts w:eastAsia="Times New Roman" w:cstheme="minorHAnsi"/>
          <w:sz w:val="24"/>
          <w:szCs w:val="24"/>
          <w:lang w:eastAsia="ar-SA"/>
        </w:rPr>
        <w:t>następujących specjalnościach:</w:t>
      </w:r>
    </w:p>
    <w:p w14:paraId="3F3B5DFC" w14:textId="3ACA0734" w:rsidR="00C5418D" w:rsidRPr="00C5418D" w:rsidRDefault="00C5418D" w:rsidP="00C5418D">
      <w:pPr>
        <w:numPr>
          <w:ilvl w:val="0"/>
          <w:numId w:val="7"/>
        </w:numPr>
        <w:tabs>
          <w:tab w:val="clear" w:pos="720"/>
          <w:tab w:val="left" w:pos="34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5418D">
        <w:rPr>
          <w:rFonts w:eastAsia="Times New Roman" w:cstheme="minorHAnsi"/>
          <w:sz w:val="24"/>
          <w:szCs w:val="24"/>
          <w:lang w:eastAsia="ar-SA"/>
        </w:rPr>
        <w:t>konstrukcyjno-budowlanej</w:t>
      </w:r>
      <w:r>
        <w:rPr>
          <w:rFonts w:eastAsia="Times New Roman" w:cstheme="minorHAnsi"/>
          <w:sz w:val="24"/>
          <w:szCs w:val="24"/>
          <w:lang w:eastAsia="ar-SA"/>
        </w:rPr>
        <w:t>;</w:t>
      </w:r>
      <w:r w:rsidRPr="00C5418D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63917020" w14:textId="77777777" w:rsidR="00C5418D" w:rsidRPr="00C5418D" w:rsidRDefault="00C5418D" w:rsidP="00C5418D">
      <w:pPr>
        <w:numPr>
          <w:ilvl w:val="0"/>
          <w:numId w:val="7"/>
        </w:numPr>
        <w:tabs>
          <w:tab w:val="clear" w:pos="720"/>
          <w:tab w:val="left" w:pos="34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5418D">
        <w:rPr>
          <w:rFonts w:eastAsia="Times New Roman" w:cstheme="minorHAnsi"/>
          <w:sz w:val="24"/>
          <w:szCs w:val="24"/>
          <w:lang w:eastAsia="ar-SA"/>
        </w:rPr>
        <w:t>inżynieryjnej instalacyjnej w zakresie instalacji i urządzeń cieplnych, wentylacyjnych, wodociągowych i kanalizacyjnych;</w:t>
      </w:r>
    </w:p>
    <w:p w14:paraId="5D8764D3" w14:textId="07A32EF3" w:rsidR="00C5418D" w:rsidRPr="00C5418D" w:rsidRDefault="00C5418D" w:rsidP="00C5418D">
      <w:pPr>
        <w:numPr>
          <w:ilvl w:val="0"/>
          <w:numId w:val="7"/>
        </w:numPr>
        <w:tabs>
          <w:tab w:val="clear" w:pos="720"/>
          <w:tab w:val="left" w:pos="34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5418D">
        <w:rPr>
          <w:rFonts w:eastAsia="Times New Roman" w:cstheme="minorHAnsi"/>
          <w:sz w:val="24"/>
          <w:szCs w:val="24"/>
          <w:lang w:eastAsia="ar-SA"/>
        </w:rPr>
        <w:t>inżynieryjnej instalacyjnej w zakresie instalacji i urządzeń elektrycznych i</w:t>
      </w:r>
      <w:r>
        <w:rPr>
          <w:rFonts w:eastAsia="Times New Roman" w:cstheme="minorHAnsi"/>
          <w:sz w:val="24"/>
          <w:szCs w:val="24"/>
          <w:lang w:eastAsia="ar-SA"/>
        </w:rPr>
        <w:t> </w:t>
      </w:r>
      <w:r w:rsidRPr="00C5418D">
        <w:rPr>
          <w:rFonts w:eastAsia="Times New Roman" w:cstheme="minorHAnsi"/>
          <w:sz w:val="24"/>
          <w:szCs w:val="24"/>
          <w:lang w:eastAsia="ar-SA"/>
        </w:rPr>
        <w:t>elektroenergetycznych.</w:t>
      </w:r>
    </w:p>
    <w:p w14:paraId="52B7095B" w14:textId="536547E7" w:rsidR="00F84B94" w:rsidRPr="003E7AA2" w:rsidRDefault="00F84B94" w:rsidP="00C751EA">
      <w:pPr>
        <w:numPr>
          <w:ilvl w:val="0"/>
          <w:numId w:val="3"/>
        </w:numPr>
        <w:tabs>
          <w:tab w:val="clear" w:pos="720"/>
          <w:tab w:val="left" w:pos="345"/>
          <w:tab w:val="num" w:pos="426"/>
        </w:tabs>
        <w:suppressAutoHyphens/>
        <w:spacing w:after="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Adres inwestycji: </w:t>
      </w:r>
      <w:r w:rsidR="00C5418D" w:rsidRPr="00C5418D">
        <w:rPr>
          <w:rFonts w:eastAsia="Times New Roman" w:cstheme="minorHAnsi"/>
          <w:sz w:val="24"/>
          <w:szCs w:val="24"/>
          <w:lang w:eastAsia="ar-SA"/>
        </w:rPr>
        <w:t>ul. S. Złotnickiego 12 w Zduńskiej Woli</w:t>
      </w:r>
    </w:p>
    <w:p w14:paraId="52EEC5CB" w14:textId="77777777" w:rsidR="00F84B94" w:rsidRPr="003E7AA2" w:rsidRDefault="00F84B94" w:rsidP="00F84B94">
      <w:pPr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383" w:hanging="3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Wspólny Słownik Zamówień:(CPV): </w:t>
      </w:r>
      <w:r w:rsidR="008D6E47" w:rsidRPr="003E7AA2">
        <w:rPr>
          <w:rFonts w:eastAsia="Times New Roman" w:cstheme="minorHAnsi"/>
          <w:sz w:val="24"/>
          <w:szCs w:val="24"/>
          <w:lang w:eastAsia="ar-SA"/>
        </w:rPr>
        <w:t>71247000-1</w:t>
      </w:r>
      <w:r w:rsidRPr="003E7AA2">
        <w:rPr>
          <w:rFonts w:eastAsia="Times New Roman" w:cstheme="minorHAnsi"/>
          <w:sz w:val="24"/>
          <w:szCs w:val="24"/>
          <w:lang w:eastAsia="ar-SA"/>
        </w:rPr>
        <w:t xml:space="preserve">– </w:t>
      </w:r>
      <w:r w:rsidR="008D6E47" w:rsidRPr="003E7AA2">
        <w:rPr>
          <w:rFonts w:eastAsia="Times New Roman" w:cstheme="minorHAnsi"/>
          <w:bCs/>
          <w:sz w:val="24"/>
          <w:szCs w:val="24"/>
          <w:lang w:eastAsia="ar-SA"/>
        </w:rPr>
        <w:t>Nadzór nad robotami budowlanymi</w:t>
      </w:r>
      <w:r w:rsidRPr="003E7AA2">
        <w:rPr>
          <w:rFonts w:eastAsia="Times New Roman" w:cstheme="minorHAnsi"/>
          <w:sz w:val="24"/>
          <w:szCs w:val="24"/>
          <w:lang w:eastAsia="ar-SA"/>
        </w:rPr>
        <w:t>.</w:t>
      </w:r>
    </w:p>
    <w:p w14:paraId="2D26DF81" w14:textId="77777777" w:rsidR="00F84B94" w:rsidRPr="003E7AA2" w:rsidRDefault="00F84B94" w:rsidP="00F84B94">
      <w:pPr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383" w:hanging="3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>Szczegółowy zakres robót, nad którymi będzie sprawowany nadzór inwestorski określają dokumentacja budowlan</w:t>
      </w:r>
      <w:r w:rsidR="003E7AA2">
        <w:rPr>
          <w:rFonts w:eastAsia="Times New Roman" w:cstheme="minorHAnsi"/>
          <w:sz w:val="24"/>
          <w:szCs w:val="24"/>
          <w:lang w:eastAsia="ar-SA"/>
        </w:rPr>
        <w:t xml:space="preserve">a i </w:t>
      </w:r>
      <w:r w:rsidRPr="003E7AA2">
        <w:rPr>
          <w:rFonts w:eastAsia="Times New Roman" w:cstheme="minorHAnsi"/>
          <w:sz w:val="24"/>
          <w:szCs w:val="24"/>
          <w:lang w:eastAsia="ar-SA"/>
        </w:rPr>
        <w:t xml:space="preserve">wykonawcza, specyfikacje techniczne wykonania i odbioru robót, z którymi należy się szczegółowo zapoznać. </w:t>
      </w:r>
    </w:p>
    <w:p w14:paraId="47591AC6" w14:textId="77777777" w:rsidR="00F84B94" w:rsidRPr="003E7AA2" w:rsidRDefault="00F84B94" w:rsidP="00F84B94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W ramach przedmiotu zamówienia Wykonawca zapewni sprawowanie nadzoru inwestorskiego </w:t>
      </w:r>
      <w:r w:rsidR="00BF2399" w:rsidRPr="003E7AA2">
        <w:rPr>
          <w:rFonts w:eastAsia="Times New Roman" w:cstheme="minorHAnsi"/>
          <w:sz w:val="24"/>
          <w:szCs w:val="24"/>
          <w:lang w:eastAsia="ar-SA"/>
        </w:rPr>
        <w:t>nad realizacją inwestycji</w:t>
      </w:r>
      <w:r w:rsidRPr="003E7AA2">
        <w:rPr>
          <w:rFonts w:eastAsia="Times New Roman" w:cstheme="minorHAnsi"/>
          <w:sz w:val="24"/>
          <w:szCs w:val="24"/>
          <w:lang w:eastAsia="ar-SA"/>
        </w:rPr>
        <w:t>.</w:t>
      </w:r>
    </w:p>
    <w:p w14:paraId="4064FFA3" w14:textId="77777777" w:rsidR="00F27F30" w:rsidRPr="003E7AA2" w:rsidRDefault="00F27F30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14:paraId="7DAFE4A8" w14:textId="77777777" w:rsidR="00F27F30" w:rsidRPr="003E7AA2" w:rsidRDefault="00F27F30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</w:rPr>
      </w:pPr>
      <w:r w:rsidRPr="003E7AA2">
        <w:rPr>
          <w:rFonts w:asciiTheme="minorHAnsi" w:hAnsiTheme="minorHAnsi" w:cstheme="minorHAnsi"/>
          <w:b/>
        </w:rPr>
        <w:t>III</w:t>
      </w:r>
      <w:r w:rsidR="0082159D" w:rsidRPr="003E7AA2">
        <w:rPr>
          <w:rFonts w:asciiTheme="minorHAnsi" w:hAnsiTheme="minorHAnsi" w:cstheme="minorHAnsi"/>
          <w:b/>
        </w:rPr>
        <w:t>.</w:t>
      </w:r>
      <w:r w:rsidRPr="003E7AA2">
        <w:rPr>
          <w:rFonts w:asciiTheme="minorHAnsi" w:hAnsiTheme="minorHAnsi" w:cstheme="minorHAnsi"/>
          <w:b/>
        </w:rPr>
        <w:t xml:space="preserve"> TERMIN WYKONANIA ZAMÓWIENIA</w:t>
      </w:r>
    </w:p>
    <w:p w14:paraId="5FE3F611" w14:textId="235F2431" w:rsidR="00F84B94" w:rsidRPr="003E7AA2" w:rsidRDefault="00F84B94" w:rsidP="00F84B94">
      <w:pPr>
        <w:tabs>
          <w:tab w:val="left" w:pos="88"/>
          <w:tab w:val="left" w:pos="285"/>
        </w:tabs>
        <w:suppressAutoHyphens/>
        <w:spacing w:after="0" w:line="240" w:lineRule="auto"/>
        <w:ind w:left="263" w:hanging="375"/>
        <w:jc w:val="both"/>
        <w:rPr>
          <w:rFonts w:eastAsia="TimesNewRomanPSMT" w:cstheme="minorHAnsi"/>
          <w:color w:val="000000"/>
          <w:sz w:val="24"/>
          <w:szCs w:val="24"/>
          <w:lang w:eastAsia="ar-SA"/>
        </w:rPr>
      </w:pP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1) planowany termin zakończenia realizacji przedmiotu niniejszej umowy – po upływie okresu gwarancyjnego zadania inwestycyjnego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. Okres gwarancji wynosi </w:t>
      </w:r>
      <w:r w:rsidR="00C5418D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do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72 miesiące, licząc od dnia odbioru końcowego </w:t>
      </w:r>
      <w:r w:rsidR="009341B0">
        <w:rPr>
          <w:rFonts w:eastAsia="TimesNewRomanPSMT" w:cstheme="minorHAnsi"/>
          <w:color w:val="000000"/>
          <w:sz w:val="24"/>
          <w:szCs w:val="24"/>
          <w:lang w:eastAsia="ar-SA"/>
        </w:rPr>
        <w:t>zadania inwestycyjnego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.</w:t>
      </w:r>
    </w:p>
    <w:p w14:paraId="4763DFE3" w14:textId="77777777" w:rsidR="009E20DD" w:rsidRPr="003E7AA2" w:rsidRDefault="00F84B94" w:rsidP="00F148FF">
      <w:pPr>
        <w:numPr>
          <w:ilvl w:val="0"/>
          <w:numId w:val="4"/>
        </w:numPr>
        <w:tabs>
          <w:tab w:val="left" w:pos="88"/>
          <w:tab w:val="left" w:pos="285"/>
        </w:tabs>
        <w:suppressAutoHyphens/>
        <w:spacing w:after="0" w:line="240" w:lineRule="auto"/>
        <w:ind w:left="263"/>
        <w:jc w:val="both"/>
        <w:rPr>
          <w:rFonts w:eastAsia="TimesNewRomanPSMT" w:cstheme="minorHAnsi"/>
          <w:color w:val="000000"/>
          <w:sz w:val="24"/>
          <w:szCs w:val="24"/>
          <w:lang w:eastAsia="ar-SA"/>
        </w:rPr>
      </w:pP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końcowe rozliczenie przedmiotu umowy nastąpi po zakończeniu budowy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, planowany termin zakończenia budowy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to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30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listopada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20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20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roku.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</w:p>
    <w:p w14:paraId="5D90EF04" w14:textId="77777777"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14:paraId="1C2E4758" w14:textId="77777777"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</w:rPr>
      </w:pPr>
      <w:r w:rsidRPr="003E7AA2">
        <w:rPr>
          <w:rFonts w:asciiTheme="minorHAnsi" w:hAnsiTheme="minorHAnsi" w:cstheme="minorHAnsi"/>
          <w:b/>
        </w:rPr>
        <w:t>IV. TERMIN SKŁADANIA OFERT</w:t>
      </w:r>
    </w:p>
    <w:p w14:paraId="3673BB1C" w14:textId="7600BFA3"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 xml:space="preserve">Termin składania ofert upływa w dniu </w:t>
      </w:r>
      <w:r w:rsidR="00C5418D">
        <w:rPr>
          <w:rFonts w:asciiTheme="minorHAnsi" w:hAnsiTheme="minorHAnsi" w:cstheme="minorHAnsi"/>
        </w:rPr>
        <w:t>14</w:t>
      </w:r>
      <w:r w:rsidRPr="003E7AA2">
        <w:rPr>
          <w:rFonts w:asciiTheme="minorHAnsi" w:hAnsiTheme="minorHAnsi" w:cstheme="minorHAnsi"/>
        </w:rPr>
        <w:t>.0</w:t>
      </w:r>
      <w:r w:rsidR="00C5418D">
        <w:rPr>
          <w:rFonts w:asciiTheme="minorHAnsi" w:hAnsiTheme="minorHAnsi" w:cstheme="minorHAnsi"/>
        </w:rPr>
        <w:t>7</w:t>
      </w:r>
      <w:r w:rsidRPr="003E7AA2">
        <w:rPr>
          <w:rFonts w:asciiTheme="minorHAnsi" w:hAnsiTheme="minorHAnsi" w:cstheme="minorHAnsi"/>
        </w:rPr>
        <w:t>.20</w:t>
      </w:r>
      <w:r w:rsidR="009E20DD" w:rsidRPr="003E7AA2">
        <w:rPr>
          <w:rFonts w:asciiTheme="minorHAnsi" w:hAnsiTheme="minorHAnsi" w:cstheme="minorHAnsi"/>
        </w:rPr>
        <w:t>20</w:t>
      </w:r>
      <w:r w:rsidRPr="003E7AA2">
        <w:rPr>
          <w:rFonts w:asciiTheme="minorHAnsi" w:hAnsiTheme="minorHAnsi" w:cstheme="minorHAnsi"/>
        </w:rPr>
        <w:t xml:space="preserve"> r. o godzinie 12.00</w:t>
      </w:r>
      <w:r w:rsidR="001161D3" w:rsidRPr="003E7AA2">
        <w:rPr>
          <w:rFonts w:asciiTheme="minorHAnsi" w:hAnsiTheme="minorHAnsi" w:cstheme="minorHAnsi"/>
        </w:rPr>
        <w:t>.</w:t>
      </w:r>
    </w:p>
    <w:p w14:paraId="10DDE73C" w14:textId="77777777" w:rsidR="005800A2" w:rsidRPr="003E7AA2" w:rsidRDefault="005800A2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14:paraId="2BFC95E8" w14:textId="77777777" w:rsidR="005800A2" w:rsidRPr="003E7AA2" w:rsidRDefault="005800A2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  <w:bCs/>
        </w:rPr>
      </w:pPr>
      <w:r w:rsidRPr="003E7AA2">
        <w:rPr>
          <w:rFonts w:asciiTheme="minorHAnsi" w:hAnsiTheme="minorHAnsi" w:cstheme="minorHAnsi"/>
          <w:b/>
          <w:bCs/>
        </w:rPr>
        <w:t>V. KRYTERIA OCENY OFERT</w:t>
      </w:r>
    </w:p>
    <w:p w14:paraId="140FA619" w14:textId="77777777" w:rsidR="005800A2" w:rsidRPr="003E7AA2" w:rsidRDefault="00523B79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Cena oferty brutto, waga kryterium 100%</w:t>
      </w:r>
    </w:p>
    <w:p w14:paraId="3763C521" w14:textId="77777777" w:rsidR="008F7F0E" w:rsidRDefault="008F7F0E" w:rsidP="00F27F30">
      <w:pPr>
        <w:pStyle w:val="NormalnyWeb"/>
        <w:spacing w:before="0" w:beforeAutospacing="0" w:after="0"/>
        <w:ind w:left="369" w:hanging="352"/>
      </w:pPr>
    </w:p>
    <w:p w14:paraId="098E57BC" w14:textId="77777777" w:rsidR="00F27F30" w:rsidRPr="00F27F30" w:rsidRDefault="00F27F30" w:rsidP="001161D3">
      <w:pPr>
        <w:spacing w:before="113" w:beforeAutospacing="1" w:after="113" w:line="240" w:lineRule="auto"/>
        <w:ind w:left="3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88B7C" w14:textId="77777777" w:rsidR="00F27F30" w:rsidRPr="00F27F30" w:rsidRDefault="00F27F30" w:rsidP="00F27F30">
      <w:pPr>
        <w:pStyle w:val="NormalnyWeb"/>
        <w:keepNext/>
        <w:spacing w:after="0"/>
        <w:rPr>
          <w:b/>
          <w:bCs/>
        </w:rPr>
      </w:pPr>
    </w:p>
    <w:sectPr w:rsidR="00F27F30" w:rsidRPr="00F27F30" w:rsidSect="0065554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87068C8C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E494B9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F72AA4"/>
    <w:multiLevelType w:val="multilevel"/>
    <w:tmpl w:val="0972C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C62996"/>
    <w:multiLevelType w:val="multilevel"/>
    <w:tmpl w:val="23D6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359DF"/>
    <w:multiLevelType w:val="hybridMultilevel"/>
    <w:tmpl w:val="2B3C143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831AFA"/>
    <w:multiLevelType w:val="hybridMultilevel"/>
    <w:tmpl w:val="6532BE6C"/>
    <w:lvl w:ilvl="0" w:tplc="1158DA3A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8123507"/>
    <w:multiLevelType w:val="multilevel"/>
    <w:tmpl w:val="3AC068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B1"/>
    <w:rsid w:val="0004227C"/>
    <w:rsid w:val="00084B58"/>
    <w:rsid w:val="001161D3"/>
    <w:rsid w:val="002B7681"/>
    <w:rsid w:val="00366E93"/>
    <w:rsid w:val="003D6B0C"/>
    <w:rsid w:val="003E7AA2"/>
    <w:rsid w:val="004D010A"/>
    <w:rsid w:val="00523B79"/>
    <w:rsid w:val="005800A2"/>
    <w:rsid w:val="00594440"/>
    <w:rsid w:val="005B5034"/>
    <w:rsid w:val="00655547"/>
    <w:rsid w:val="006F2B29"/>
    <w:rsid w:val="007F3CDE"/>
    <w:rsid w:val="0082159D"/>
    <w:rsid w:val="008D6E47"/>
    <w:rsid w:val="008F7F0E"/>
    <w:rsid w:val="00901189"/>
    <w:rsid w:val="009341B0"/>
    <w:rsid w:val="009E20DD"/>
    <w:rsid w:val="00A242B1"/>
    <w:rsid w:val="00BF2399"/>
    <w:rsid w:val="00C5418D"/>
    <w:rsid w:val="00CA7EF5"/>
    <w:rsid w:val="00D546A6"/>
    <w:rsid w:val="00DD07C8"/>
    <w:rsid w:val="00E83732"/>
    <w:rsid w:val="00EA71AA"/>
    <w:rsid w:val="00F27F30"/>
    <w:rsid w:val="00F40C2D"/>
    <w:rsid w:val="00F84B94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5DF4"/>
  <w15:chartTrackingRefBased/>
  <w15:docId w15:val="{D4EBD4A6-9004-4F3A-B23E-1874C53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7F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27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E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Pędziwiatr</dc:creator>
  <cp:keywords/>
  <dc:description/>
  <cp:lastModifiedBy>Jacek Pędziwiatr</cp:lastModifiedBy>
  <cp:revision>3</cp:revision>
  <cp:lastPrinted>2016-05-19T12:11:00Z</cp:lastPrinted>
  <dcterms:created xsi:type="dcterms:W3CDTF">2020-07-06T10:20:00Z</dcterms:created>
  <dcterms:modified xsi:type="dcterms:W3CDTF">2020-07-06T10:32:00Z</dcterms:modified>
</cp:coreProperties>
</file>