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72" w:rsidRDefault="00E21F72" w:rsidP="00E21F72">
      <w:pPr>
        <w:suppressAutoHyphens w:val="0"/>
        <w:autoSpaceDE w:val="0"/>
        <w:autoSpaceDN w:val="0"/>
        <w:adjustRightInd w:val="0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Biuro Audytu i Kontroli</w:t>
      </w:r>
    </w:p>
    <w:p w:rsidR="00E21F72" w:rsidRDefault="00E21F72" w:rsidP="00E21F72">
      <w:pPr>
        <w:suppressAutoHyphens w:val="0"/>
        <w:spacing w:after="160" w:line="252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kontroli jednostek podległych/nadzorowanych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E21F72" w:rsidTr="00E21F72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Podstawa przeprowadzenia kontroli</w:t>
            </w:r>
          </w:p>
          <w:p w:rsidR="00E21F72" w:rsidRDefault="00E21F72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Zarządzenie </w:t>
            </w:r>
            <w:r w:rsidR="005B5810">
              <w:rPr>
                <w:rFonts w:eastAsia="Calibri"/>
                <w:sz w:val="22"/>
                <w:szCs w:val="22"/>
                <w:lang w:eastAsia="en-US"/>
              </w:rPr>
              <w:t>n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r 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>292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/20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Prezydenta Miasta Zduńska Wola z dnia 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4075D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>sierpnia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 w sprawie przeprowadzenia kontroli w 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 xml:space="preserve">Miejskiej Bibliotece Publicznej im. Jerzego Szaniawskiego </w:t>
            </w:r>
            <w:r w:rsidR="00DA1968">
              <w:rPr>
                <w:rFonts w:eastAsia="Calibri"/>
                <w:sz w:val="22"/>
                <w:szCs w:val="22"/>
                <w:lang w:eastAsia="en-US"/>
              </w:rPr>
              <w:t xml:space="preserve">w </w:t>
            </w:r>
            <w:r w:rsidR="009D6D2A">
              <w:rPr>
                <w:rFonts w:eastAsia="Calibri"/>
                <w:sz w:val="22"/>
                <w:szCs w:val="22"/>
                <w:lang w:eastAsia="en-US"/>
              </w:rPr>
              <w:t>Zduńsk</w:t>
            </w:r>
            <w:r w:rsidR="00DA1968">
              <w:rPr>
                <w:rFonts w:eastAsia="Calibri"/>
                <w:sz w:val="22"/>
                <w:szCs w:val="22"/>
                <w:lang w:eastAsia="en-US"/>
              </w:rPr>
              <w:t>iej</w:t>
            </w:r>
            <w:r w:rsidR="009D6D2A">
              <w:rPr>
                <w:rFonts w:eastAsia="Calibri"/>
                <w:sz w:val="22"/>
                <w:szCs w:val="22"/>
                <w:lang w:eastAsia="en-US"/>
              </w:rPr>
              <w:t xml:space="preserve"> Wol</w:t>
            </w:r>
            <w:r w:rsidR="00DA1968">
              <w:rPr>
                <w:rFonts w:eastAsia="Calibri"/>
                <w:sz w:val="22"/>
                <w:szCs w:val="22"/>
                <w:lang w:eastAsia="en-US"/>
              </w:rPr>
              <w:t>i</w:t>
            </w:r>
            <w:r w:rsidR="009D6D2A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Jednostka organizacyjna/komórka objęta kontrolą</w:t>
            </w:r>
          </w:p>
          <w:p w:rsidR="00DA1968" w:rsidRDefault="00C56CE5" w:rsidP="00DA1968">
            <w:pPr>
              <w:suppressAutoHyphens w:val="0"/>
              <w:spacing w:line="25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Miejska Biblioteka Publiczna im. Jerzego Szaniawskiego </w:t>
            </w:r>
            <w:r w:rsidR="00DA1968">
              <w:rPr>
                <w:rFonts w:eastAsia="Calibri"/>
                <w:sz w:val="22"/>
                <w:szCs w:val="22"/>
                <w:lang w:eastAsia="en-US"/>
              </w:rPr>
              <w:t xml:space="preserve">w Zduńskiej Woli.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Komórka organizacyjna/osoby kontrolujące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Biuro Audytu i Kontroli/Barbara Kubiak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Termin przeprowadzenia kontroli</w:t>
            </w:r>
          </w:p>
          <w:p w:rsidR="00E21F72" w:rsidRDefault="00C56CE5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34136F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eastAsia="Calibri"/>
                <w:sz w:val="22"/>
                <w:szCs w:val="22"/>
                <w:lang w:eastAsia="en-US"/>
              </w:rPr>
              <w:t>31</w:t>
            </w:r>
            <w:r w:rsidR="003413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sierpnia</w:t>
            </w:r>
            <w:r w:rsidR="003413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2020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Temat kontroli</w:t>
            </w:r>
          </w:p>
          <w:p w:rsidR="0075412D" w:rsidRPr="0075412D" w:rsidRDefault="0075412D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75412D">
              <w:rPr>
                <w:rFonts w:eastAsia="Calibri"/>
                <w:sz w:val="22"/>
                <w:szCs w:val="22"/>
                <w:lang w:eastAsia="en-US"/>
              </w:rPr>
              <w:t xml:space="preserve">Funkcjonowanie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środowiska wewnętrznego i mechanizmów kontroli na przykładzie polityki rachunkowości. 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Protokół kontroli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Numer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DA196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>4</w:t>
            </w:r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r w:rsidR="0075412D">
              <w:rPr>
                <w:rFonts w:eastAsia="Calibri"/>
                <w:sz w:val="22"/>
                <w:szCs w:val="22"/>
                <w:lang w:eastAsia="en-US"/>
              </w:rPr>
              <w:t>AK</w:t>
            </w:r>
            <w:r>
              <w:rPr>
                <w:rFonts w:eastAsia="Calibri"/>
                <w:sz w:val="22"/>
                <w:szCs w:val="22"/>
                <w:lang w:eastAsia="en-US"/>
              </w:rPr>
              <w:t>/PP/</w:t>
            </w:r>
            <w:r w:rsidR="00706B4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Data podpisania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="009D6D2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6CE5">
              <w:rPr>
                <w:rFonts w:eastAsia="Calibri"/>
                <w:sz w:val="22"/>
                <w:szCs w:val="22"/>
                <w:lang w:eastAsia="en-US"/>
              </w:rPr>
              <w:t>września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</w:t>
            </w:r>
            <w:r w:rsidR="000D6485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r.</w:t>
            </w:r>
          </w:p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Miejsce przechowywania</w:t>
            </w:r>
            <w:r>
              <w:rPr>
                <w:rFonts w:eastAsia="Calibri"/>
                <w:sz w:val="22"/>
                <w:szCs w:val="22"/>
                <w:lang w:eastAsia="en-US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F72" w:rsidRDefault="00E21F72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Wnioski</w:t>
            </w:r>
          </w:p>
          <w:p w:rsidR="00E21F72" w:rsidRDefault="00C56CE5" w:rsidP="00E700D8">
            <w:pPr>
              <w:suppressAutoHyphens w:val="0"/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Wystąpienie</w:t>
            </w:r>
            <w:r w:rsidR="00DA1968">
              <w:rPr>
                <w:rFonts w:eastAsia="Calibri"/>
                <w:sz w:val="22"/>
                <w:szCs w:val="22"/>
                <w:lang w:eastAsia="en-US"/>
              </w:rPr>
              <w:t xml:space="preserve"> pokontrolne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z dnia</w:t>
            </w:r>
            <w:r w:rsidR="00E700D8">
              <w:rPr>
                <w:rFonts w:eastAsia="Calibri"/>
                <w:sz w:val="22"/>
                <w:szCs w:val="22"/>
                <w:lang w:eastAsia="en-US"/>
              </w:rPr>
              <w:t xml:space="preserve"> 16 wrześ</w:t>
            </w:r>
            <w:bookmarkStart w:id="0" w:name="_GoBack"/>
            <w:bookmarkEnd w:id="0"/>
            <w:r w:rsidR="00E700D8">
              <w:rPr>
                <w:rFonts w:eastAsia="Calibri"/>
                <w:sz w:val="22"/>
                <w:szCs w:val="22"/>
                <w:lang w:eastAsia="en-US"/>
              </w:rPr>
              <w:t>nia 2020 r.</w:t>
            </w:r>
          </w:p>
        </w:tc>
      </w:tr>
    </w:tbl>
    <w:p w:rsidR="009C14E9" w:rsidRDefault="009C14E9"/>
    <w:sectPr w:rsidR="009C1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D"/>
    <w:rsid w:val="000D6485"/>
    <w:rsid w:val="002A5C19"/>
    <w:rsid w:val="0034136F"/>
    <w:rsid w:val="004075D3"/>
    <w:rsid w:val="005B5810"/>
    <w:rsid w:val="006E64A9"/>
    <w:rsid w:val="00706B4F"/>
    <w:rsid w:val="0075412D"/>
    <w:rsid w:val="009C06DF"/>
    <w:rsid w:val="009C14E9"/>
    <w:rsid w:val="009D6D2A"/>
    <w:rsid w:val="00C56CE5"/>
    <w:rsid w:val="00D4565D"/>
    <w:rsid w:val="00DA1968"/>
    <w:rsid w:val="00E21F72"/>
    <w:rsid w:val="00E7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B9452-8671-44FC-97C9-15BE9D4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Barbara Kubiak</cp:lastModifiedBy>
  <cp:revision>14</cp:revision>
  <dcterms:created xsi:type="dcterms:W3CDTF">2019-12-09T06:57:00Z</dcterms:created>
  <dcterms:modified xsi:type="dcterms:W3CDTF">2020-09-15T06:49:00Z</dcterms:modified>
</cp:coreProperties>
</file>