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D01" w:rsidRDefault="00F06D01" w:rsidP="00F06D01">
      <w:pPr>
        <w:suppressAutoHyphens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kontroli na 2020 rok</w:t>
      </w:r>
    </w:p>
    <w:p w:rsidR="00F06D01" w:rsidRDefault="00AD015E" w:rsidP="00F06D01">
      <w:pPr>
        <w:suppressAutoHyphens w:val="0"/>
        <w:jc w:val="center"/>
      </w:pPr>
      <w:r w:rsidRPr="00AD015E">
        <w:rPr>
          <w:b/>
          <w:sz w:val="36"/>
          <w:szCs w:val="36"/>
        </w:rPr>
        <w:t>(po korekcie)</w:t>
      </w:r>
    </w:p>
    <w:tbl>
      <w:tblPr>
        <w:tblW w:w="97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"/>
        <w:gridCol w:w="1940"/>
        <w:gridCol w:w="3094"/>
        <w:gridCol w:w="1406"/>
        <w:gridCol w:w="1229"/>
        <w:gridCol w:w="1537"/>
      </w:tblGrid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Podmiot kontroli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Temat kontroli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Rodzaj kontroli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Przewidywany termin przeprowadzenia kontroli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Osoba kontrolująca / komórka organizacyjna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styczeń – luty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marzec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823136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6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kwiecień – 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7</w:t>
            </w:r>
          </w:p>
          <w:p w:rsidR="006B5F33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</w:t>
            </w:r>
            <w:r w:rsidR="00F06D01" w:rsidRPr="006C5509">
              <w:rPr>
                <w:sz w:val="22"/>
                <w:szCs w:val="22"/>
              </w:rPr>
              <w:t>a</w:t>
            </w:r>
            <w:r w:rsidRPr="006C5509">
              <w:rPr>
                <w:sz w:val="22"/>
                <w:szCs w:val="22"/>
              </w:rPr>
              <w:t>j</w:t>
            </w: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6C5509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06D01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10</w:t>
            </w:r>
            <w:r w:rsidR="00347A24" w:rsidRPr="006C5509">
              <w:rPr>
                <w:sz w:val="22"/>
                <w:szCs w:val="22"/>
              </w:rPr>
              <w:t>,</w:t>
            </w:r>
          </w:p>
          <w:p w:rsidR="00823136" w:rsidRPr="006C5509" w:rsidRDefault="00823136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06D01" w:rsidRPr="00806AE0" w:rsidRDefault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Muzeum Historii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06D01" w:rsidRPr="006C5509" w:rsidRDefault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D01" w:rsidRPr="006C5509" w:rsidRDefault="00F06D01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6B5F3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823136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</w:t>
            </w:r>
            <w:r w:rsidR="001568E5">
              <w:rPr>
                <w:sz w:val="22"/>
                <w:szCs w:val="22"/>
              </w:rPr>
              <w:t>ecznej Centrum Opieki Socjalnej</w:t>
            </w:r>
          </w:p>
          <w:p w:rsidR="001568E5" w:rsidRDefault="001568E5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6B5F33" w:rsidRPr="00806AE0" w:rsidRDefault="001568E5" w:rsidP="001568E5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06AE0">
              <w:rPr>
                <w:sz w:val="22"/>
                <w:szCs w:val="22"/>
              </w:rPr>
              <w:t>Miejski Ośrodek Sportu i Rekreacji w Zduńskiej Woli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problemowo – finansowa 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 – 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5F33" w:rsidRDefault="006B5F33" w:rsidP="006B5F33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Audytu i Kontroli</w:t>
            </w:r>
          </w:p>
        </w:tc>
      </w:tr>
      <w:tr w:rsidR="00BD7C69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7471E4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Miejska Biblioteka Publiczna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7C69" w:rsidRPr="00F6154E" w:rsidRDefault="00C061DB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C69" w:rsidRPr="00F6154E" w:rsidRDefault="00BD7C69" w:rsidP="00BD7C69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RPr="0086464F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Szkoła Podstawowa Nr 5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sierpień – 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86464F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86464F">
              <w:rPr>
                <w:sz w:val="22"/>
                <w:szCs w:val="22"/>
              </w:rPr>
              <w:t>Biuro Audytu i Kontroli</w:t>
            </w:r>
          </w:p>
        </w:tc>
      </w:tr>
      <w:tr w:rsidR="00F6154E" w:rsidTr="00F6154E">
        <w:trPr>
          <w:trHeight w:val="2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Zespół Szkolno – Przedszkolny Nr 1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2,</w:t>
            </w:r>
          </w:p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</w:t>
            </w:r>
          </w:p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Funkcjonowanie środowiska wewnętrznego i mechanizmów kontroli na przykładzie polityki rachunkowości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październik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Audytu i Kontroli</w:t>
            </w:r>
          </w:p>
        </w:tc>
      </w:tr>
      <w:tr w:rsidR="007C0E30" w:rsidRPr="007C0E30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7C0E30">
              <w:rPr>
                <w:i/>
                <w:sz w:val="22"/>
                <w:szCs w:val="22"/>
              </w:rPr>
              <w:t>Szkoła Podstawowa Nr 9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7C0E30">
              <w:rPr>
                <w:i/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7C0E30">
              <w:rPr>
                <w:i/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7C0E30">
              <w:rPr>
                <w:i/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30" w:rsidRPr="007C0E30" w:rsidRDefault="007C0E30" w:rsidP="00F6154E">
            <w:pPr>
              <w:pStyle w:val="Zawartotabeli"/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7C0E30">
              <w:rPr>
                <w:i/>
                <w:sz w:val="22"/>
                <w:szCs w:val="22"/>
              </w:rPr>
              <w:t>Biuro Audytu i Kontroli</w:t>
            </w:r>
          </w:p>
        </w:tc>
      </w:tr>
      <w:tr w:rsidR="007C0E30" w:rsidRPr="007C0E30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7C0E30">
              <w:rPr>
                <w:sz w:val="22"/>
                <w:szCs w:val="22"/>
              </w:rPr>
              <w:t>Szkoła Podstawowa Nr 12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7C0E30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7C0E30">
              <w:rPr>
                <w:sz w:val="22"/>
                <w:szCs w:val="22"/>
              </w:rPr>
              <w:t>problemowo – 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7C0E30"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E30" w:rsidRPr="007C0E30" w:rsidRDefault="007C0E30" w:rsidP="007C0E30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7C0E30">
              <w:rPr>
                <w:sz w:val="22"/>
                <w:szCs w:val="22"/>
              </w:rPr>
              <w:t>Biuro Audytu i Kontroli</w:t>
            </w:r>
          </w:p>
        </w:tc>
      </w:tr>
      <w:tr w:rsidR="00F6154E" w:rsidRP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Urząd Miasta Zduńska Wola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Prawidłowość przebiegu inwentaryzacji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F6154E">
              <w:rPr>
                <w:sz w:val="22"/>
                <w:szCs w:val="22"/>
              </w:rPr>
              <w:t>Biuro Audytu i Kontroli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TBS „Złotnicki”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Użytkowanie strychów, piwnic i korytarzy na terenach nieruchomości zabudowanych budynkami z lokalami wchodzącymi w skład mieszkaniowego zasobu Miasta Zduńska Wola w kontekście bezpieczeństwa przeciwpożarowego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Gospodarki Lokalowej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Miejskie Przedsiębiorstwo Komunikacji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realizacji usług świadczonych przez MPK Sp. z o.o. zgodnie z zawartym porozumieniem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Przytulisko i Hotel dla zwierząt domowych „</w:t>
            </w:r>
            <w:proofErr w:type="spellStart"/>
            <w:r>
              <w:rPr>
                <w:sz w:val="22"/>
                <w:szCs w:val="22"/>
              </w:rPr>
              <w:t>Funny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warunków bytowania zwierząt odłowionych z terenu Miasta oraz kontrola realizacji umowy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półrocze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Infrastruktury Technicznej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Kluby sportowe prowadzące działalność sportową na terenie Miasta Zduńska Wola niedziałające w celu osiągnięcia zysku i niezaliczane do sektora finansów publicznych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Bieżąca kontrola merytoryczna wydatkowania i rozliczania dotacji udzielonej z budżetu Miasta (ocena stanu realizacji zadania, efektywności i rzetelności wykonania zadania, prawidłowości wykorzystania środków publicznych oraz prowadzenia dokumentacji finansowo – księgowej)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marzec – listopad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183593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0E30">
              <w:rPr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Niepubliczne przedszkola lub inne formy wychowania przedszkolnego prowadzone przez osoby fizyczne i prawne inne niż jednostki samorządu </w:t>
            </w:r>
            <w:r>
              <w:rPr>
                <w:sz w:val="22"/>
                <w:szCs w:val="22"/>
              </w:rPr>
              <w:lastRenderedPageBreak/>
              <w:t>terytorialnego i ministrów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Prawidłowość wykorzystania dotacji celowej przyznanej niepublicznym przedszkolom lub innym formom wychowania przedszkolnego prowadzonym przez osoby fizyczne i prawne inne niż jednostki samorządu terytorialnego i ministrów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styczeń – 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Edukacji, Sportu i Spraw Społecznych</w:t>
            </w:r>
          </w:p>
        </w:tc>
      </w:tr>
      <w:tr w:rsidR="00F6154E" w:rsidRPr="006C5509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3,</w:t>
            </w: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</w:p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Publiczne Przedszkole Nr 4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maj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Pr="006C5509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6C5509"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7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Publiczne Przedszkole Nr 10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Podstawowa Nr 2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sierpień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Miejski Ośrodek Pomocy Społecznej Centrum Opieki Socjalnej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Prawidłowość rozliczeń podatku od towarów i usług z uwzględnieniem realizacji prawa do odliczenia podatku naliczonego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6154E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Dochodów</w:t>
            </w:r>
          </w:p>
        </w:tc>
      </w:tr>
      <w:tr w:rsidR="00F6154E" w:rsidRPr="001568E5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FCC Polska Sp. z o.o.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Przestrzeganie szczegółowych wymagań w zakresie odbierania odpadów komunalnych od właścicieli nieruchomości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problemowa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>czerwiec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6154E" w:rsidRPr="001568E5" w:rsidRDefault="00F6154E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568E5">
              <w:rPr>
                <w:sz w:val="22"/>
                <w:szCs w:val="22"/>
              </w:rPr>
              <w:t xml:space="preserve">Biuro Zarzadzania Energią i Ochrony Środowiska </w:t>
            </w:r>
          </w:p>
        </w:tc>
      </w:tr>
      <w:tr w:rsidR="0086464F" w:rsidRPr="00183593" w:rsidTr="00132BD2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183593" w:rsidRDefault="007C0E30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bookmarkStart w:id="0" w:name="_GoBack"/>
            <w:bookmarkEnd w:id="0"/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183593" w:rsidRDefault="0086464F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83593">
              <w:rPr>
                <w:sz w:val="22"/>
                <w:szCs w:val="22"/>
              </w:rPr>
              <w:t xml:space="preserve">Szkoła Podstawowa Nr 13 </w:t>
            </w:r>
          </w:p>
        </w:tc>
        <w:tc>
          <w:tcPr>
            <w:tcW w:w="3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183593" w:rsidRDefault="0086464F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83593">
              <w:rPr>
                <w:sz w:val="22"/>
                <w:szCs w:val="22"/>
              </w:rPr>
              <w:t>Czynności sprawdzające zakres wykonywania zaleceń pokontrolnych z kontroli przeprowadzonej w 2019 roku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183593" w:rsidRDefault="0086464F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83593">
              <w:rPr>
                <w:sz w:val="22"/>
                <w:szCs w:val="22"/>
              </w:rPr>
              <w:t>finansowa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6464F" w:rsidRPr="00183593" w:rsidRDefault="0086464F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83593">
              <w:rPr>
                <w:sz w:val="22"/>
                <w:szCs w:val="22"/>
              </w:rPr>
              <w:t>grudzień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64F" w:rsidRPr="00183593" w:rsidRDefault="0086464F" w:rsidP="00F6154E">
            <w:pPr>
              <w:pStyle w:val="Zawartotabeli"/>
              <w:suppressAutoHyphens w:val="0"/>
              <w:snapToGrid w:val="0"/>
              <w:rPr>
                <w:sz w:val="22"/>
                <w:szCs w:val="22"/>
              </w:rPr>
            </w:pPr>
            <w:r w:rsidRPr="00183593">
              <w:rPr>
                <w:sz w:val="22"/>
                <w:szCs w:val="22"/>
              </w:rPr>
              <w:t>Biuro Dochodów</w:t>
            </w:r>
          </w:p>
        </w:tc>
      </w:tr>
    </w:tbl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8510BB">
      <w:pPr>
        <w:suppressAutoHyphens w:val="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Sporządził: </w:t>
      </w:r>
      <w:r>
        <w:rPr>
          <w:spacing w:val="-6"/>
          <w:sz w:val="22"/>
          <w:szCs w:val="22"/>
        </w:rPr>
        <w:tab/>
      </w:r>
      <w:r w:rsidR="009859F5">
        <w:rPr>
          <w:spacing w:val="-6"/>
          <w:sz w:val="22"/>
          <w:szCs w:val="22"/>
        </w:rPr>
        <w:t>17.11</w:t>
      </w:r>
      <w:r w:rsidR="00960CB6">
        <w:rPr>
          <w:spacing w:val="-6"/>
          <w:sz w:val="22"/>
          <w:szCs w:val="22"/>
        </w:rPr>
        <w:t>.2020</w:t>
      </w:r>
      <w:r>
        <w:rPr>
          <w:spacing w:val="-6"/>
          <w:sz w:val="22"/>
          <w:szCs w:val="22"/>
        </w:rPr>
        <w:t xml:space="preserve"> r. 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  <w:t xml:space="preserve">      </w:t>
      </w:r>
      <w:r>
        <w:rPr>
          <w:spacing w:val="-6"/>
          <w:sz w:val="20"/>
          <w:szCs w:val="20"/>
        </w:rPr>
        <w:t>(data i podpis osoby sporządzającej)</w:t>
      </w: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</w:p>
    <w:p w:rsidR="00F06D01" w:rsidRDefault="00F06D01" w:rsidP="008510BB">
      <w:pPr>
        <w:suppressAutoHyphens w:val="0"/>
        <w:jc w:val="both"/>
        <w:rPr>
          <w:spacing w:val="-6"/>
          <w:sz w:val="22"/>
          <w:szCs w:val="22"/>
        </w:rPr>
      </w:pPr>
    </w:p>
    <w:p w:rsidR="00F06D01" w:rsidRDefault="00F06D01" w:rsidP="00F06D01">
      <w:pPr>
        <w:suppressAutoHyphens w:val="0"/>
        <w:ind w:left="675" w:hanging="720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Zatwierdzam / Nie zatwierdzam:</w:t>
      </w:r>
      <w:r>
        <w:rPr>
          <w:spacing w:val="-6"/>
          <w:sz w:val="22"/>
          <w:szCs w:val="22"/>
        </w:rPr>
        <w:tab/>
        <w:t>……………………………………….</w:t>
      </w:r>
    </w:p>
    <w:p w:rsidR="00F06D01" w:rsidRDefault="00F06D01" w:rsidP="00F06D01">
      <w:pPr>
        <w:suppressAutoHyphens w:val="0"/>
        <w:ind w:left="675" w:hanging="720"/>
        <w:jc w:val="both"/>
        <w:rPr>
          <w:sz w:val="20"/>
          <w:szCs w:val="20"/>
        </w:rPr>
      </w:pP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2"/>
          <w:szCs w:val="22"/>
        </w:rPr>
        <w:tab/>
      </w:r>
      <w:r>
        <w:rPr>
          <w:spacing w:val="-6"/>
          <w:sz w:val="20"/>
          <w:szCs w:val="20"/>
        </w:rPr>
        <w:t xml:space="preserve">      (data i podpis Prezydenta Miasta)</w:t>
      </w:r>
    </w:p>
    <w:p w:rsidR="008C7945" w:rsidRDefault="008C7945"/>
    <w:sectPr w:rsidR="008C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01"/>
    <w:rsid w:val="00132BD2"/>
    <w:rsid w:val="001568E5"/>
    <w:rsid w:val="00175438"/>
    <w:rsid w:val="00183593"/>
    <w:rsid w:val="002304E1"/>
    <w:rsid w:val="002F03A2"/>
    <w:rsid w:val="00347A24"/>
    <w:rsid w:val="003C1B47"/>
    <w:rsid w:val="00537FC0"/>
    <w:rsid w:val="0064349E"/>
    <w:rsid w:val="006B5F33"/>
    <w:rsid w:val="006C5509"/>
    <w:rsid w:val="006E2069"/>
    <w:rsid w:val="007471E4"/>
    <w:rsid w:val="007817E2"/>
    <w:rsid w:val="007C0E30"/>
    <w:rsid w:val="00806AE0"/>
    <w:rsid w:val="00823136"/>
    <w:rsid w:val="008510BB"/>
    <w:rsid w:val="0086464F"/>
    <w:rsid w:val="008851CD"/>
    <w:rsid w:val="008C7945"/>
    <w:rsid w:val="00960CB6"/>
    <w:rsid w:val="009859F5"/>
    <w:rsid w:val="009C2B17"/>
    <w:rsid w:val="00AD015E"/>
    <w:rsid w:val="00BC2987"/>
    <w:rsid w:val="00BD7C69"/>
    <w:rsid w:val="00BE565D"/>
    <w:rsid w:val="00C061DB"/>
    <w:rsid w:val="00CA5DCC"/>
    <w:rsid w:val="00CC3E2B"/>
    <w:rsid w:val="00F06D01"/>
    <w:rsid w:val="00F54E6B"/>
    <w:rsid w:val="00F6154E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A36C5-86DB-4AD3-9090-5CF5ED09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D0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06D01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E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E2B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9</cp:revision>
  <cp:lastPrinted>2020-07-28T10:52:00Z</cp:lastPrinted>
  <dcterms:created xsi:type="dcterms:W3CDTF">2020-08-11T06:02:00Z</dcterms:created>
  <dcterms:modified xsi:type="dcterms:W3CDTF">2020-11-17T07:54:00Z</dcterms:modified>
</cp:coreProperties>
</file>