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8C358F" w14:textId="0E141D2C" w:rsidR="00B905AA" w:rsidRPr="00BB51AC" w:rsidRDefault="00B905AA" w:rsidP="00792CF7">
      <w:pPr>
        <w:tabs>
          <w:tab w:val="left" w:pos="6804"/>
        </w:tabs>
        <w:autoSpaceDE w:val="0"/>
        <w:autoSpaceDN w:val="0"/>
        <w:adjustRightInd w:val="0"/>
        <w:spacing w:after="0" w:line="23" w:lineRule="atLeast"/>
        <w:rPr>
          <w:rFonts w:eastAsia="MS Mincho" w:cstheme="minorHAnsi"/>
          <w:b/>
          <w:sz w:val="21"/>
          <w:szCs w:val="21"/>
        </w:rPr>
      </w:pPr>
      <w:r w:rsidRPr="00BB51AC">
        <w:rPr>
          <w:rFonts w:eastAsia="MS Mincho" w:cstheme="minorHAnsi"/>
          <w:b/>
          <w:sz w:val="21"/>
          <w:szCs w:val="21"/>
        </w:rPr>
        <w:tab/>
        <w:t xml:space="preserve">Wszyscy Wykonawcy </w:t>
      </w:r>
    </w:p>
    <w:p w14:paraId="03EF6115" w14:textId="77777777" w:rsidR="00B905AA" w:rsidRPr="00BB51AC" w:rsidRDefault="00B905AA" w:rsidP="00792CF7">
      <w:pPr>
        <w:tabs>
          <w:tab w:val="left" w:pos="6804"/>
        </w:tabs>
        <w:autoSpaceDE w:val="0"/>
        <w:autoSpaceDN w:val="0"/>
        <w:adjustRightInd w:val="0"/>
        <w:spacing w:after="0" w:line="23" w:lineRule="atLeast"/>
        <w:rPr>
          <w:rFonts w:eastAsia="MS Mincho" w:cstheme="minorHAnsi"/>
          <w:b/>
          <w:sz w:val="21"/>
          <w:szCs w:val="21"/>
        </w:rPr>
      </w:pPr>
      <w:r w:rsidRPr="00BB51AC">
        <w:rPr>
          <w:rFonts w:eastAsia="MS Mincho" w:cstheme="minorHAnsi"/>
          <w:b/>
          <w:sz w:val="21"/>
          <w:szCs w:val="21"/>
        </w:rPr>
        <w:tab/>
        <w:t>biorący udział w postępowaniu</w:t>
      </w:r>
    </w:p>
    <w:p w14:paraId="116C039A" w14:textId="77777777" w:rsidR="00B905AA" w:rsidRPr="00BB51AC" w:rsidRDefault="00B905AA" w:rsidP="00792CF7">
      <w:pPr>
        <w:tabs>
          <w:tab w:val="left" w:pos="6804"/>
          <w:tab w:val="left" w:pos="7088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  <w:sz w:val="21"/>
          <w:szCs w:val="21"/>
        </w:rPr>
      </w:pPr>
    </w:p>
    <w:p w14:paraId="77D2DB6C" w14:textId="7ED9A3E6" w:rsidR="00B905AA" w:rsidRPr="00BB51AC" w:rsidRDefault="00B905AA" w:rsidP="00792CF7">
      <w:pPr>
        <w:tabs>
          <w:tab w:val="left" w:pos="6804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  <w:sz w:val="21"/>
          <w:szCs w:val="21"/>
        </w:rPr>
      </w:pPr>
      <w:r w:rsidRPr="00BB51AC">
        <w:rPr>
          <w:rFonts w:eastAsia="MS Mincho" w:cstheme="minorHAnsi"/>
          <w:sz w:val="21"/>
          <w:szCs w:val="21"/>
        </w:rPr>
        <w:t xml:space="preserve">Znak sprawy: </w:t>
      </w:r>
      <w:r w:rsidR="00EE09FC" w:rsidRPr="00EE09FC">
        <w:rPr>
          <w:rFonts w:eastAsia="MS Mincho" w:cstheme="minorHAnsi"/>
          <w:sz w:val="21"/>
          <w:szCs w:val="21"/>
        </w:rPr>
        <w:t>IT.271.79.2020.BK</w:t>
      </w:r>
      <w:r w:rsidRPr="00BB51AC">
        <w:rPr>
          <w:rFonts w:eastAsia="MS Mincho" w:cstheme="minorHAnsi"/>
          <w:sz w:val="21"/>
          <w:szCs w:val="21"/>
        </w:rPr>
        <w:tab/>
        <w:t xml:space="preserve">Data: </w:t>
      </w:r>
      <w:r w:rsidR="0038523A">
        <w:rPr>
          <w:rFonts w:eastAsia="MS Mincho" w:cstheme="minorHAnsi"/>
          <w:sz w:val="21"/>
          <w:szCs w:val="21"/>
        </w:rPr>
        <w:t>2</w:t>
      </w:r>
      <w:r w:rsidR="00CE1379">
        <w:rPr>
          <w:rFonts w:eastAsia="MS Mincho" w:cstheme="minorHAnsi"/>
          <w:sz w:val="21"/>
          <w:szCs w:val="21"/>
        </w:rPr>
        <w:t xml:space="preserve"> grudnia </w:t>
      </w:r>
      <w:r w:rsidR="008D6635" w:rsidRPr="00BB51AC">
        <w:rPr>
          <w:rFonts w:eastAsia="MS Mincho" w:cstheme="minorHAnsi"/>
          <w:sz w:val="21"/>
          <w:szCs w:val="21"/>
        </w:rPr>
        <w:t>20</w:t>
      </w:r>
      <w:r w:rsidR="00D21A90" w:rsidRPr="00BB51AC">
        <w:rPr>
          <w:rFonts w:eastAsia="MS Mincho" w:cstheme="minorHAnsi"/>
          <w:sz w:val="21"/>
          <w:szCs w:val="21"/>
        </w:rPr>
        <w:t>20</w:t>
      </w:r>
      <w:r w:rsidRPr="00BB51AC">
        <w:rPr>
          <w:rFonts w:eastAsia="MS Mincho" w:cstheme="minorHAnsi"/>
          <w:sz w:val="21"/>
          <w:szCs w:val="21"/>
        </w:rPr>
        <w:t xml:space="preserve"> r.</w:t>
      </w:r>
      <w:r w:rsidR="00EB7F9A" w:rsidRPr="00BB51AC">
        <w:rPr>
          <w:rFonts w:eastAsia="MS Mincho" w:cstheme="minorHAnsi"/>
          <w:sz w:val="21"/>
          <w:szCs w:val="21"/>
        </w:rPr>
        <w:t xml:space="preserve"> </w:t>
      </w:r>
    </w:p>
    <w:p w14:paraId="09D917E1" w14:textId="685030FC" w:rsidR="00C70DA4" w:rsidRPr="00BB51AC" w:rsidRDefault="00C70DA4" w:rsidP="00792CF7">
      <w:pPr>
        <w:tabs>
          <w:tab w:val="left" w:pos="6804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  <w:sz w:val="21"/>
          <w:szCs w:val="21"/>
        </w:rPr>
      </w:pPr>
      <w:r w:rsidRPr="00BB51AC">
        <w:rPr>
          <w:rFonts w:eastAsia="MS Mincho" w:cstheme="minorHAnsi"/>
          <w:sz w:val="21"/>
          <w:szCs w:val="21"/>
        </w:rPr>
        <w:t xml:space="preserve">                         ZP</w:t>
      </w:r>
      <w:r w:rsidR="00B972BB" w:rsidRPr="00BB51AC">
        <w:rPr>
          <w:rFonts w:eastAsia="MS Mincho" w:cstheme="minorHAnsi"/>
          <w:sz w:val="21"/>
          <w:szCs w:val="21"/>
        </w:rPr>
        <w:t>.</w:t>
      </w:r>
      <w:r w:rsidR="001F2ADF" w:rsidRPr="00BB51AC">
        <w:rPr>
          <w:rFonts w:eastAsia="MS Mincho" w:cstheme="minorHAnsi"/>
          <w:sz w:val="21"/>
          <w:szCs w:val="21"/>
        </w:rPr>
        <w:t xml:space="preserve"> </w:t>
      </w:r>
      <w:r w:rsidR="00342331">
        <w:rPr>
          <w:rFonts w:eastAsia="MS Mincho" w:cstheme="minorHAnsi"/>
          <w:sz w:val="21"/>
          <w:szCs w:val="21"/>
        </w:rPr>
        <w:t>1</w:t>
      </w:r>
      <w:r w:rsidR="00CE1379">
        <w:rPr>
          <w:rFonts w:eastAsia="MS Mincho" w:cstheme="minorHAnsi"/>
          <w:sz w:val="21"/>
          <w:szCs w:val="21"/>
        </w:rPr>
        <w:t>8</w:t>
      </w:r>
      <w:r w:rsidR="0038523A">
        <w:rPr>
          <w:rFonts w:eastAsia="MS Mincho" w:cstheme="minorHAnsi"/>
          <w:sz w:val="21"/>
          <w:szCs w:val="21"/>
        </w:rPr>
        <w:t>9</w:t>
      </w:r>
      <w:r w:rsidRPr="00BB51AC">
        <w:rPr>
          <w:rFonts w:eastAsia="MS Mincho" w:cstheme="minorHAnsi"/>
          <w:sz w:val="21"/>
          <w:szCs w:val="21"/>
        </w:rPr>
        <w:t>/</w:t>
      </w:r>
      <w:r w:rsidR="00D21A90" w:rsidRPr="00BB51AC">
        <w:rPr>
          <w:rFonts w:eastAsia="MS Mincho" w:cstheme="minorHAnsi"/>
          <w:sz w:val="21"/>
          <w:szCs w:val="21"/>
        </w:rPr>
        <w:t>20</w:t>
      </w:r>
    </w:p>
    <w:p w14:paraId="29E6CA92" w14:textId="77777777" w:rsidR="00F07F0E" w:rsidRPr="00BB51AC" w:rsidRDefault="00F07F0E" w:rsidP="00792CF7">
      <w:pPr>
        <w:tabs>
          <w:tab w:val="left" w:pos="1276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  <w:sz w:val="21"/>
          <w:szCs w:val="21"/>
        </w:rPr>
      </w:pPr>
    </w:p>
    <w:p w14:paraId="6C2E6031" w14:textId="40FC8D33" w:rsidR="00B905AA" w:rsidRPr="00BB51AC" w:rsidRDefault="00B905AA" w:rsidP="00792CF7">
      <w:pPr>
        <w:spacing w:after="0" w:line="23" w:lineRule="atLeast"/>
        <w:ind w:left="851" w:hanging="851"/>
        <w:jc w:val="both"/>
        <w:rPr>
          <w:rFonts w:cstheme="minorHAnsi"/>
          <w:sz w:val="21"/>
          <w:szCs w:val="21"/>
        </w:rPr>
      </w:pPr>
      <w:r w:rsidRPr="00BB51AC">
        <w:rPr>
          <w:rFonts w:cstheme="minorHAnsi"/>
          <w:sz w:val="21"/>
          <w:szCs w:val="21"/>
        </w:rPr>
        <w:t>Dotyczy: przetargu nieograniczonego pn. „</w:t>
      </w:r>
      <w:r w:rsidR="00EE09FC" w:rsidRPr="00EE09FC">
        <w:rPr>
          <w:rFonts w:cstheme="minorHAnsi"/>
          <w:sz w:val="21"/>
          <w:szCs w:val="21"/>
        </w:rPr>
        <w:t>Odbiór, transport i zagospodarowanie odpadów z terenu cmentarza miejskiego przy ul. Gen. Józefa Bema w Zduńskiej Woli od 01.01.2021 r. do 31.12.2021 r</w:t>
      </w:r>
      <w:r w:rsidRPr="00BB51AC">
        <w:rPr>
          <w:rFonts w:cstheme="minorHAnsi"/>
          <w:sz w:val="21"/>
          <w:szCs w:val="21"/>
        </w:rPr>
        <w:t>”</w:t>
      </w:r>
      <w:r w:rsidR="00A64CBC" w:rsidRPr="00BB51AC">
        <w:rPr>
          <w:rFonts w:cstheme="minorHAnsi"/>
          <w:sz w:val="21"/>
          <w:szCs w:val="21"/>
        </w:rPr>
        <w:t>.</w:t>
      </w:r>
    </w:p>
    <w:p w14:paraId="3316C0C8" w14:textId="0AEE99FE" w:rsidR="00964EF3" w:rsidRPr="00BB51AC" w:rsidRDefault="00964EF3" w:rsidP="00792CF7">
      <w:pPr>
        <w:spacing w:after="0" w:line="23" w:lineRule="atLeast"/>
        <w:ind w:left="851" w:hanging="851"/>
        <w:jc w:val="both"/>
        <w:rPr>
          <w:rFonts w:cstheme="minorHAnsi"/>
          <w:sz w:val="21"/>
          <w:szCs w:val="21"/>
        </w:rPr>
      </w:pPr>
    </w:p>
    <w:p w14:paraId="69BBEBBB" w14:textId="77777777" w:rsidR="00793A8F" w:rsidRDefault="00793A8F" w:rsidP="00804C8F">
      <w:pPr>
        <w:spacing w:after="0" w:line="23" w:lineRule="atLeast"/>
        <w:jc w:val="center"/>
        <w:rPr>
          <w:rFonts w:cstheme="minorHAnsi"/>
          <w:b/>
          <w:bCs/>
          <w:sz w:val="21"/>
          <w:szCs w:val="21"/>
        </w:rPr>
      </w:pPr>
      <w:bookmarkStart w:id="0" w:name="_Hlk37327603"/>
    </w:p>
    <w:p w14:paraId="0BF0CE54" w14:textId="28B959EF" w:rsidR="00804C8F" w:rsidRPr="00BB51AC" w:rsidRDefault="00804C8F" w:rsidP="00804C8F">
      <w:pPr>
        <w:spacing w:after="0" w:line="23" w:lineRule="atLeast"/>
        <w:jc w:val="center"/>
        <w:rPr>
          <w:rFonts w:cstheme="minorHAnsi"/>
          <w:b/>
          <w:bCs/>
          <w:sz w:val="21"/>
          <w:szCs w:val="21"/>
        </w:rPr>
      </w:pPr>
      <w:r w:rsidRPr="00BB51AC">
        <w:rPr>
          <w:rFonts w:cstheme="minorHAnsi"/>
          <w:b/>
          <w:bCs/>
          <w:sz w:val="21"/>
          <w:szCs w:val="21"/>
        </w:rPr>
        <w:t>Zmiana treści Specyfikacji Istotnych Warunków Zamówienia.</w:t>
      </w:r>
    </w:p>
    <w:p w14:paraId="30281966" w14:textId="77777777" w:rsidR="00804C8F" w:rsidRPr="00BB51AC" w:rsidRDefault="00804C8F" w:rsidP="00804C8F">
      <w:pPr>
        <w:spacing w:after="0" w:line="23" w:lineRule="atLeast"/>
        <w:jc w:val="center"/>
        <w:rPr>
          <w:rFonts w:cstheme="minorHAnsi"/>
          <w:sz w:val="21"/>
          <w:szCs w:val="21"/>
        </w:rPr>
      </w:pPr>
    </w:p>
    <w:p w14:paraId="0D633054" w14:textId="3081AC6E" w:rsidR="00804C8F" w:rsidRDefault="00804C8F" w:rsidP="00804C8F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cstheme="minorHAnsi"/>
          <w:sz w:val="21"/>
          <w:szCs w:val="21"/>
        </w:rPr>
      </w:pPr>
      <w:r w:rsidRPr="00BB51AC">
        <w:rPr>
          <w:rFonts w:cstheme="minorHAnsi"/>
          <w:sz w:val="21"/>
          <w:szCs w:val="21"/>
        </w:rPr>
        <w:t xml:space="preserve">Na podstawie art. 38 ust. 4 ustawy z dnia 29 stycznia 2004 r. – Prawo zamówień publicznych (Dz. U. z 2019 r. poz. 1843 ze zm.) zwanej dalej ustawą, Zamawiający - Miasto Zduńska Wola dokonuje zmiany Specyfikacji Istotnych Warunków Zamówienia (SIWZ) w niniejszym postępowaniu w następującym zakresie: </w:t>
      </w:r>
    </w:p>
    <w:p w14:paraId="4A9A45E7" w14:textId="65AB0DF8" w:rsidR="00EE09FC" w:rsidRDefault="00EE09FC" w:rsidP="00D95C20">
      <w:pPr>
        <w:pStyle w:val="Akapitzlist"/>
        <w:numPr>
          <w:ilvl w:val="0"/>
          <w:numId w:val="7"/>
        </w:numPr>
        <w:suppressAutoHyphens/>
        <w:spacing w:after="0" w:line="240" w:lineRule="auto"/>
        <w:ind w:left="284" w:hanging="284"/>
        <w:contextualSpacing w:val="0"/>
        <w:jc w:val="both"/>
        <w:rPr>
          <w:rFonts w:eastAsia="Times New Roman" w:cstheme="minorHAnsi"/>
          <w:sz w:val="21"/>
          <w:szCs w:val="21"/>
          <w:lang w:eastAsia="pl-PL"/>
        </w:rPr>
      </w:pPr>
      <w:r>
        <w:rPr>
          <w:rFonts w:eastAsia="Times New Roman" w:cstheme="minorHAnsi"/>
          <w:sz w:val="21"/>
          <w:szCs w:val="21"/>
          <w:lang w:eastAsia="pl-PL"/>
        </w:rPr>
        <w:t>W rozdziale III pkt 2 ppkt 1 otrzymuje brzmienie:</w:t>
      </w:r>
    </w:p>
    <w:p w14:paraId="6E43D5CE" w14:textId="5A6554CF" w:rsidR="00EE09FC" w:rsidRDefault="00EE09FC" w:rsidP="00EE09FC">
      <w:pPr>
        <w:pStyle w:val="Akapitzlist"/>
        <w:suppressAutoHyphens/>
        <w:spacing w:after="0" w:line="240" w:lineRule="auto"/>
        <w:ind w:left="284"/>
        <w:contextualSpacing w:val="0"/>
        <w:jc w:val="both"/>
        <w:rPr>
          <w:rFonts w:eastAsia="Times New Roman" w:cstheme="minorHAnsi"/>
          <w:sz w:val="21"/>
          <w:szCs w:val="21"/>
          <w:lang w:eastAsia="pl-PL"/>
        </w:rPr>
      </w:pPr>
      <w:r>
        <w:rPr>
          <w:rFonts w:eastAsia="Times New Roman" w:cstheme="minorHAnsi"/>
          <w:sz w:val="21"/>
          <w:szCs w:val="21"/>
          <w:lang w:eastAsia="pl-PL"/>
        </w:rPr>
        <w:t xml:space="preserve">„1. </w:t>
      </w:r>
      <w:r w:rsidRPr="00EE09FC">
        <w:rPr>
          <w:rFonts w:eastAsia="Times New Roman" w:cstheme="minorHAnsi"/>
          <w:sz w:val="21"/>
          <w:szCs w:val="21"/>
          <w:lang w:eastAsia="pl-PL"/>
        </w:rPr>
        <w:t>podstawieniu jednakowych pod względem wykonania kontenerów na inne odpady nieulegające biodegradacji oraz na odpady ulegające biodegradacji w ilościach zgodnie z ust. 3 i ustawienie w miejscach na terenie cmentarza wskazanych przez Zamawiającego. Wszystkie kontenery dostarczone przez Wykonawcę powinny być stale sprawne, zamykane i mieć estetyczny wygląd oraz oznaczenie, które są na inne odpady nieulegające biodegradacji, a które na odpady ulegające biodegradacji;</w:t>
      </w:r>
    </w:p>
    <w:p w14:paraId="251FD4E0" w14:textId="65BD3569" w:rsidR="00EE09FC" w:rsidRDefault="00EE09FC" w:rsidP="00EE09FC">
      <w:pPr>
        <w:pStyle w:val="Akapitzlist"/>
        <w:numPr>
          <w:ilvl w:val="0"/>
          <w:numId w:val="7"/>
        </w:numPr>
        <w:suppressAutoHyphens/>
        <w:spacing w:after="0" w:line="240" w:lineRule="auto"/>
        <w:ind w:left="284" w:hanging="284"/>
        <w:contextualSpacing w:val="0"/>
        <w:jc w:val="both"/>
        <w:rPr>
          <w:rFonts w:eastAsia="Times New Roman" w:cstheme="minorHAnsi"/>
          <w:sz w:val="21"/>
          <w:szCs w:val="21"/>
          <w:lang w:eastAsia="pl-PL"/>
        </w:rPr>
      </w:pPr>
      <w:r w:rsidRPr="00EE09FC">
        <w:rPr>
          <w:rFonts w:eastAsia="Times New Roman" w:cstheme="minorHAnsi"/>
          <w:sz w:val="21"/>
          <w:szCs w:val="21"/>
          <w:lang w:eastAsia="pl-PL"/>
        </w:rPr>
        <w:t xml:space="preserve">W rozdziale III pkt </w:t>
      </w:r>
      <w:r w:rsidR="00622582">
        <w:rPr>
          <w:rFonts w:eastAsia="Times New Roman" w:cstheme="minorHAnsi"/>
          <w:sz w:val="21"/>
          <w:szCs w:val="21"/>
          <w:lang w:eastAsia="pl-PL"/>
        </w:rPr>
        <w:t>3</w:t>
      </w:r>
      <w:r>
        <w:rPr>
          <w:rFonts w:eastAsia="Times New Roman" w:cstheme="minorHAnsi"/>
          <w:sz w:val="21"/>
          <w:szCs w:val="21"/>
          <w:lang w:eastAsia="pl-PL"/>
        </w:rPr>
        <w:t xml:space="preserve"> </w:t>
      </w:r>
      <w:r w:rsidRPr="00EE09FC">
        <w:rPr>
          <w:rFonts w:eastAsia="Times New Roman" w:cstheme="minorHAnsi"/>
          <w:sz w:val="21"/>
          <w:szCs w:val="21"/>
          <w:lang w:eastAsia="pl-PL"/>
        </w:rPr>
        <w:t xml:space="preserve">ppkt </w:t>
      </w:r>
      <w:r w:rsidR="00622582">
        <w:rPr>
          <w:rFonts w:eastAsia="Times New Roman" w:cstheme="minorHAnsi"/>
          <w:sz w:val="21"/>
          <w:szCs w:val="21"/>
          <w:lang w:eastAsia="pl-PL"/>
        </w:rPr>
        <w:t>1) i 2)</w:t>
      </w:r>
      <w:r w:rsidRPr="00EE09FC">
        <w:rPr>
          <w:rFonts w:eastAsia="Times New Roman" w:cstheme="minorHAnsi"/>
          <w:sz w:val="21"/>
          <w:szCs w:val="21"/>
          <w:lang w:eastAsia="pl-PL"/>
        </w:rPr>
        <w:t xml:space="preserve"> otrzymuj</w:t>
      </w:r>
      <w:r w:rsidR="00622582">
        <w:rPr>
          <w:rFonts w:eastAsia="Times New Roman" w:cstheme="minorHAnsi"/>
          <w:sz w:val="21"/>
          <w:szCs w:val="21"/>
          <w:lang w:eastAsia="pl-PL"/>
        </w:rPr>
        <w:t>ą</w:t>
      </w:r>
      <w:r w:rsidRPr="00EE09FC">
        <w:rPr>
          <w:rFonts w:eastAsia="Times New Roman" w:cstheme="minorHAnsi"/>
          <w:sz w:val="21"/>
          <w:szCs w:val="21"/>
          <w:lang w:eastAsia="pl-PL"/>
        </w:rPr>
        <w:t xml:space="preserve"> brzmienie:</w:t>
      </w:r>
    </w:p>
    <w:p w14:paraId="1C699F82" w14:textId="3AACB5CA" w:rsidR="00BA1A3D" w:rsidRDefault="00BA1A3D" w:rsidP="00BA1A3D">
      <w:pPr>
        <w:suppressAutoHyphens/>
        <w:spacing w:after="0" w:line="240" w:lineRule="auto"/>
        <w:ind w:firstLine="284"/>
        <w:jc w:val="both"/>
        <w:rPr>
          <w:rFonts w:eastAsia="Times New Roman" w:cstheme="minorHAnsi"/>
          <w:sz w:val="21"/>
          <w:szCs w:val="21"/>
          <w:lang w:eastAsia="pl-PL"/>
        </w:rPr>
      </w:pPr>
      <w:r>
        <w:rPr>
          <w:rFonts w:eastAsia="Times New Roman" w:cstheme="minorHAnsi"/>
          <w:sz w:val="21"/>
          <w:szCs w:val="21"/>
          <w:lang w:eastAsia="pl-PL"/>
        </w:rPr>
        <w:t>„</w:t>
      </w:r>
      <w:r w:rsidRPr="00BA1A3D">
        <w:rPr>
          <w:rFonts w:eastAsia="Times New Roman" w:cstheme="minorHAnsi"/>
          <w:sz w:val="21"/>
          <w:szCs w:val="21"/>
          <w:lang w:eastAsia="pl-PL"/>
        </w:rPr>
        <w:t>3.</w:t>
      </w:r>
      <w:r w:rsidRPr="00BA1A3D">
        <w:rPr>
          <w:rFonts w:eastAsia="Times New Roman" w:cstheme="minorHAnsi"/>
          <w:sz w:val="21"/>
          <w:szCs w:val="21"/>
          <w:lang w:eastAsia="pl-PL"/>
        </w:rPr>
        <w:tab/>
        <w:t>Dodatkowe informacje dla Wykonawcy:</w:t>
      </w:r>
    </w:p>
    <w:p w14:paraId="2E44EF53" w14:textId="7929772C" w:rsidR="00BA1A3D" w:rsidRPr="00BA1A3D" w:rsidRDefault="00BA1A3D" w:rsidP="00BA1A3D">
      <w:pPr>
        <w:pStyle w:val="Akapitzlist"/>
        <w:numPr>
          <w:ilvl w:val="0"/>
          <w:numId w:val="15"/>
        </w:numPr>
        <w:suppressAutoHyphens/>
        <w:spacing w:after="0" w:line="240" w:lineRule="auto"/>
        <w:ind w:left="1134"/>
        <w:jc w:val="both"/>
        <w:rPr>
          <w:rFonts w:eastAsia="Times New Roman" w:cstheme="minorHAnsi"/>
          <w:sz w:val="21"/>
          <w:szCs w:val="21"/>
          <w:lang w:eastAsia="pl-PL"/>
        </w:rPr>
      </w:pPr>
      <w:r w:rsidRPr="00BA1A3D">
        <w:rPr>
          <w:rFonts w:eastAsia="Times New Roman" w:cstheme="minorHAnsi"/>
          <w:sz w:val="21"/>
          <w:szCs w:val="21"/>
          <w:lang w:eastAsia="pl-PL"/>
        </w:rPr>
        <w:t>przewidywana ilość odpadów do odbioru i zagospodarowania w okresie obowiązywania umowy wynosi 123 tony w tym:</w:t>
      </w:r>
    </w:p>
    <w:p w14:paraId="259DFCA0" w14:textId="306EF05A" w:rsidR="00BA1A3D" w:rsidRPr="00B90441" w:rsidRDefault="00BA1A3D" w:rsidP="00B90441">
      <w:pPr>
        <w:pStyle w:val="Akapitzlist"/>
        <w:numPr>
          <w:ilvl w:val="0"/>
          <w:numId w:val="19"/>
        </w:numPr>
        <w:suppressAutoHyphens/>
        <w:spacing w:after="0" w:line="240" w:lineRule="auto"/>
        <w:ind w:left="1418"/>
        <w:jc w:val="both"/>
        <w:rPr>
          <w:rFonts w:eastAsia="Times New Roman" w:cstheme="minorHAnsi"/>
          <w:sz w:val="21"/>
          <w:szCs w:val="21"/>
          <w:lang w:eastAsia="pl-PL"/>
        </w:rPr>
      </w:pPr>
      <w:r w:rsidRPr="00B90441">
        <w:rPr>
          <w:rFonts w:eastAsia="Times New Roman" w:cstheme="minorHAnsi"/>
          <w:sz w:val="21"/>
          <w:szCs w:val="21"/>
          <w:lang w:eastAsia="pl-PL"/>
        </w:rPr>
        <w:t>inne odpady nieulegające biodegradacji – 108 ton</w:t>
      </w:r>
    </w:p>
    <w:p w14:paraId="38F145D1" w14:textId="5E1B77F2" w:rsidR="00BA1A3D" w:rsidRPr="00B90441" w:rsidRDefault="00BA1A3D" w:rsidP="00B90441">
      <w:pPr>
        <w:pStyle w:val="Akapitzlist"/>
        <w:numPr>
          <w:ilvl w:val="0"/>
          <w:numId w:val="19"/>
        </w:numPr>
        <w:suppressAutoHyphens/>
        <w:spacing w:after="0" w:line="240" w:lineRule="auto"/>
        <w:ind w:left="1418"/>
        <w:jc w:val="both"/>
        <w:rPr>
          <w:rFonts w:eastAsia="Times New Roman" w:cstheme="minorHAnsi"/>
          <w:sz w:val="21"/>
          <w:szCs w:val="21"/>
          <w:lang w:eastAsia="pl-PL"/>
        </w:rPr>
      </w:pPr>
      <w:r w:rsidRPr="00B90441">
        <w:rPr>
          <w:rFonts w:eastAsia="Times New Roman" w:cstheme="minorHAnsi"/>
          <w:sz w:val="21"/>
          <w:szCs w:val="21"/>
          <w:lang w:eastAsia="pl-PL"/>
        </w:rPr>
        <w:t>odpady ulegające biodegradacji – 15 ton</w:t>
      </w:r>
    </w:p>
    <w:p w14:paraId="1B10258A" w14:textId="267909B7" w:rsidR="00BA1A3D" w:rsidRPr="00BA1A3D" w:rsidRDefault="00BA1A3D" w:rsidP="00BA1A3D">
      <w:pPr>
        <w:pStyle w:val="Akapitzlist"/>
        <w:numPr>
          <w:ilvl w:val="0"/>
          <w:numId w:val="15"/>
        </w:numPr>
        <w:suppressAutoHyphens/>
        <w:spacing w:after="0" w:line="240" w:lineRule="auto"/>
        <w:ind w:left="1134"/>
        <w:jc w:val="both"/>
        <w:rPr>
          <w:rFonts w:eastAsia="Times New Roman" w:cstheme="minorHAnsi"/>
          <w:sz w:val="21"/>
          <w:szCs w:val="21"/>
          <w:lang w:eastAsia="pl-PL"/>
        </w:rPr>
      </w:pPr>
      <w:r w:rsidRPr="00BA1A3D">
        <w:rPr>
          <w:rFonts w:eastAsia="Times New Roman" w:cstheme="minorHAnsi"/>
          <w:sz w:val="21"/>
          <w:szCs w:val="21"/>
          <w:lang w:eastAsia="pl-PL"/>
        </w:rPr>
        <w:t xml:space="preserve">wymagana przez Zamawiającego ilość kontenerów to: </w:t>
      </w:r>
    </w:p>
    <w:p w14:paraId="557CE4F7" w14:textId="442653F4" w:rsidR="00BA1A3D" w:rsidRPr="00B90441" w:rsidRDefault="00BA1A3D" w:rsidP="00B90441">
      <w:pPr>
        <w:pStyle w:val="Akapitzlist"/>
        <w:numPr>
          <w:ilvl w:val="0"/>
          <w:numId w:val="16"/>
        </w:numPr>
        <w:suppressAutoHyphens/>
        <w:spacing w:after="0" w:line="240" w:lineRule="auto"/>
        <w:ind w:left="1418"/>
        <w:jc w:val="both"/>
        <w:rPr>
          <w:rFonts w:eastAsia="Times New Roman" w:cstheme="minorHAnsi"/>
          <w:sz w:val="21"/>
          <w:szCs w:val="21"/>
          <w:lang w:eastAsia="pl-PL"/>
        </w:rPr>
      </w:pPr>
      <w:r w:rsidRPr="00B90441">
        <w:rPr>
          <w:rFonts w:eastAsia="Times New Roman" w:cstheme="minorHAnsi"/>
          <w:sz w:val="21"/>
          <w:szCs w:val="21"/>
          <w:lang w:eastAsia="pl-PL"/>
        </w:rPr>
        <w:t>3 sztuki KP 7 w dwóch punktach na inne odpady nieulegające biodegradacji (w jednym jeden KP 7 i w drugim dwa KP7),</w:t>
      </w:r>
    </w:p>
    <w:p w14:paraId="3368BCA9" w14:textId="41EBB0C6" w:rsidR="00BA1A3D" w:rsidRPr="00B90441" w:rsidRDefault="00BA1A3D" w:rsidP="00B90441">
      <w:pPr>
        <w:pStyle w:val="Akapitzlist"/>
        <w:numPr>
          <w:ilvl w:val="0"/>
          <w:numId w:val="16"/>
        </w:numPr>
        <w:suppressAutoHyphens/>
        <w:spacing w:after="0" w:line="240" w:lineRule="auto"/>
        <w:ind w:left="1418"/>
        <w:jc w:val="both"/>
        <w:rPr>
          <w:rFonts w:eastAsia="Times New Roman" w:cstheme="minorHAnsi"/>
          <w:sz w:val="21"/>
          <w:szCs w:val="21"/>
          <w:lang w:eastAsia="pl-PL"/>
        </w:rPr>
      </w:pPr>
      <w:r w:rsidRPr="00B90441">
        <w:rPr>
          <w:rFonts w:eastAsia="Times New Roman" w:cstheme="minorHAnsi"/>
          <w:sz w:val="21"/>
          <w:szCs w:val="21"/>
          <w:lang w:eastAsia="pl-PL"/>
        </w:rPr>
        <w:t>6 sztuk  KP 5 w trzech punktach inne odpady nieulegające biodegradacji (po dwa KP 5 w każdym punkcie),</w:t>
      </w:r>
    </w:p>
    <w:p w14:paraId="541A6C92" w14:textId="62C785F9" w:rsidR="00BA1A3D" w:rsidRPr="00B90441" w:rsidRDefault="00BA1A3D" w:rsidP="00B90441">
      <w:pPr>
        <w:pStyle w:val="Akapitzlist"/>
        <w:numPr>
          <w:ilvl w:val="0"/>
          <w:numId w:val="16"/>
        </w:numPr>
        <w:suppressAutoHyphens/>
        <w:spacing w:after="0" w:line="240" w:lineRule="auto"/>
        <w:ind w:left="1418"/>
        <w:jc w:val="both"/>
        <w:rPr>
          <w:rFonts w:eastAsia="Times New Roman" w:cstheme="minorHAnsi"/>
          <w:sz w:val="21"/>
          <w:szCs w:val="21"/>
          <w:lang w:eastAsia="pl-PL"/>
        </w:rPr>
      </w:pPr>
      <w:r w:rsidRPr="00B90441">
        <w:rPr>
          <w:rFonts w:eastAsia="Times New Roman" w:cstheme="minorHAnsi"/>
          <w:sz w:val="21"/>
          <w:szCs w:val="21"/>
          <w:lang w:eastAsia="pl-PL"/>
        </w:rPr>
        <w:t>5 sztuk  KP 5 w pięciu punktach na odpady ulegające biodegradacji (po jednym KP5 w każdym punkcie),</w:t>
      </w:r>
    </w:p>
    <w:p w14:paraId="62004339" w14:textId="6F5EA2B3" w:rsidR="00BA1A3D" w:rsidRPr="00B90441" w:rsidRDefault="00BA1A3D" w:rsidP="00B90441">
      <w:pPr>
        <w:pStyle w:val="Akapitzlist"/>
        <w:numPr>
          <w:ilvl w:val="0"/>
          <w:numId w:val="16"/>
        </w:numPr>
        <w:suppressAutoHyphens/>
        <w:spacing w:after="0" w:line="240" w:lineRule="auto"/>
        <w:ind w:left="1418"/>
        <w:jc w:val="both"/>
        <w:rPr>
          <w:rFonts w:eastAsia="Times New Roman" w:cstheme="minorHAnsi"/>
          <w:sz w:val="21"/>
          <w:szCs w:val="21"/>
          <w:lang w:eastAsia="pl-PL"/>
        </w:rPr>
      </w:pPr>
      <w:r w:rsidRPr="00B90441">
        <w:rPr>
          <w:rFonts w:eastAsia="Times New Roman" w:cstheme="minorHAnsi"/>
          <w:sz w:val="21"/>
          <w:szCs w:val="21"/>
          <w:lang w:eastAsia="pl-PL"/>
        </w:rPr>
        <w:t>od 2 do 4 szt. kontenerów KP 7; KP 5 lub zamiennie pojemniki 1100 l - dodatkowo na zlecenie przed Świętami Wielkanocnymi, oraz przed i po Święcie Wszystkich Świętych. Zamawiający zleci ilość pojemników KP 7, KP 5, 1100 l, potrzebnych do utrzymania czystości na cmentarzu w okresie ww. Świąt;</w:t>
      </w:r>
      <w:r w:rsidR="00B90441" w:rsidRPr="00B90441">
        <w:rPr>
          <w:rFonts w:eastAsia="Times New Roman" w:cstheme="minorHAnsi"/>
          <w:sz w:val="21"/>
          <w:szCs w:val="21"/>
          <w:lang w:eastAsia="pl-PL"/>
        </w:rPr>
        <w:t>”</w:t>
      </w:r>
    </w:p>
    <w:p w14:paraId="0B9BE6A7" w14:textId="0496B056" w:rsidR="00B90441" w:rsidRDefault="00B90441" w:rsidP="00B90441">
      <w:pPr>
        <w:pStyle w:val="Akapitzlist"/>
        <w:numPr>
          <w:ilvl w:val="0"/>
          <w:numId w:val="7"/>
        </w:numPr>
        <w:suppressAutoHyphens/>
        <w:spacing w:after="0" w:line="240" w:lineRule="auto"/>
        <w:ind w:left="284" w:hanging="284"/>
        <w:contextualSpacing w:val="0"/>
        <w:jc w:val="both"/>
        <w:rPr>
          <w:rFonts w:eastAsia="Times New Roman" w:cstheme="minorHAnsi"/>
          <w:sz w:val="21"/>
          <w:szCs w:val="21"/>
          <w:lang w:eastAsia="pl-PL"/>
        </w:rPr>
      </w:pPr>
      <w:r w:rsidRPr="00EE09FC">
        <w:rPr>
          <w:rFonts w:eastAsia="Times New Roman" w:cstheme="minorHAnsi"/>
          <w:sz w:val="21"/>
          <w:szCs w:val="21"/>
          <w:lang w:eastAsia="pl-PL"/>
        </w:rPr>
        <w:t xml:space="preserve">W rozdziale III pkt </w:t>
      </w:r>
      <w:r>
        <w:rPr>
          <w:rFonts w:eastAsia="Times New Roman" w:cstheme="minorHAnsi"/>
          <w:sz w:val="21"/>
          <w:szCs w:val="21"/>
          <w:lang w:eastAsia="pl-PL"/>
        </w:rPr>
        <w:t xml:space="preserve">4 </w:t>
      </w:r>
      <w:r w:rsidRPr="00EE09FC">
        <w:rPr>
          <w:rFonts w:eastAsia="Times New Roman" w:cstheme="minorHAnsi"/>
          <w:sz w:val="21"/>
          <w:szCs w:val="21"/>
          <w:lang w:eastAsia="pl-PL"/>
        </w:rPr>
        <w:t xml:space="preserve">ppkt </w:t>
      </w:r>
      <w:r>
        <w:rPr>
          <w:rFonts w:eastAsia="Times New Roman" w:cstheme="minorHAnsi"/>
          <w:sz w:val="21"/>
          <w:szCs w:val="21"/>
          <w:lang w:eastAsia="pl-PL"/>
        </w:rPr>
        <w:t>2</w:t>
      </w:r>
      <w:r w:rsidRPr="00EE09FC">
        <w:rPr>
          <w:rFonts w:eastAsia="Times New Roman" w:cstheme="minorHAnsi"/>
          <w:sz w:val="21"/>
          <w:szCs w:val="21"/>
          <w:lang w:eastAsia="pl-PL"/>
        </w:rPr>
        <w:t xml:space="preserve"> otrzymuje brzmienie:</w:t>
      </w:r>
    </w:p>
    <w:p w14:paraId="5E7C9593" w14:textId="00068B11" w:rsidR="00EE09FC" w:rsidRDefault="00EE09FC" w:rsidP="00EE09FC">
      <w:pPr>
        <w:suppressAutoHyphens/>
        <w:spacing w:after="0" w:line="240" w:lineRule="auto"/>
        <w:ind w:left="284"/>
        <w:jc w:val="both"/>
        <w:rPr>
          <w:rFonts w:eastAsia="Times New Roman" w:cstheme="minorHAnsi"/>
          <w:sz w:val="21"/>
          <w:szCs w:val="21"/>
          <w:lang w:eastAsia="pl-PL"/>
        </w:rPr>
      </w:pPr>
      <w:r>
        <w:rPr>
          <w:rFonts w:eastAsia="Times New Roman" w:cstheme="minorHAnsi"/>
          <w:sz w:val="21"/>
          <w:szCs w:val="21"/>
          <w:lang w:eastAsia="pl-PL"/>
        </w:rPr>
        <w:t>„</w:t>
      </w:r>
      <w:r w:rsidRPr="00EE09FC">
        <w:rPr>
          <w:rFonts w:eastAsia="Times New Roman" w:cstheme="minorHAnsi"/>
          <w:sz w:val="21"/>
          <w:szCs w:val="21"/>
          <w:lang w:eastAsia="pl-PL"/>
        </w:rPr>
        <w:t>2.</w:t>
      </w:r>
      <w:r w:rsidRPr="00EE09FC">
        <w:rPr>
          <w:rFonts w:eastAsia="Times New Roman" w:cstheme="minorHAnsi"/>
          <w:sz w:val="21"/>
          <w:szCs w:val="21"/>
          <w:lang w:eastAsia="pl-PL"/>
        </w:rPr>
        <w:tab/>
        <w:t>przekazywania odebranych innych odpadów nieulegających biodegradacji oraz odpadów ulegających biodegradacji do instalacji komunalnych, które otrzymały taki status, a pozostałych odpadów selektywnie zbieranych do instalacji odzysku i unieszkodliwiania odpadów zapewniających przetworzenie odpadów komunalnych zgodnie z hierarchią sposobów postępowania z odpadami i zasadą bliskości, o których mowa w ustawie z dnia 14 grudnia 2012 r. o odpadach.</w:t>
      </w:r>
      <w:r>
        <w:rPr>
          <w:rFonts w:eastAsia="Times New Roman" w:cstheme="minorHAnsi"/>
          <w:sz w:val="21"/>
          <w:szCs w:val="21"/>
          <w:lang w:eastAsia="pl-PL"/>
        </w:rPr>
        <w:t>”</w:t>
      </w:r>
    </w:p>
    <w:p w14:paraId="711B5BC1" w14:textId="3F70B775" w:rsidR="00EE09FC" w:rsidRDefault="00EE09FC" w:rsidP="00EE09FC">
      <w:pPr>
        <w:pStyle w:val="Akapitzlist"/>
        <w:numPr>
          <w:ilvl w:val="0"/>
          <w:numId w:val="7"/>
        </w:numPr>
        <w:suppressAutoHyphens/>
        <w:spacing w:after="0" w:line="240" w:lineRule="auto"/>
        <w:ind w:left="284" w:hanging="284"/>
        <w:contextualSpacing w:val="0"/>
        <w:jc w:val="both"/>
        <w:rPr>
          <w:rFonts w:eastAsia="Times New Roman" w:cstheme="minorHAnsi"/>
          <w:sz w:val="21"/>
          <w:szCs w:val="21"/>
          <w:lang w:eastAsia="pl-PL"/>
        </w:rPr>
      </w:pPr>
      <w:r w:rsidRPr="00EE09FC">
        <w:rPr>
          <w:rFonts w:eastAsia="Times New Roman" w:cstheme="minorHAnsi"/>
          <w:sz w:val="21"/>
          <w:szCs w:val="21"/>
          <w:lang w:eastAsia="pl-PL"/>
        </w:rPr>
        <w:t xml:space="preserve">W rozdziale III pkt 4 ppkt </w:t>
      </w:r>
      <w:r w:rsidR="00732951">
        <w:rPr>
          <w:rFonts w:eastAsia="Times New Roman" w:cstheme="minorHAnsi"/>
          <w:sz w:val="21"/>
          <w:szCs w:val="21"/>
          <w:lang w:eastAsia="pl-PL"/>
        </w:rPr>
        <w:t>5</w:t>
      </w:r>
      <w:r w:rsidRPr="00EE09FC">
        <w:rPr>
          <w:rFonts w:eastAsia="Times New Roman" w:cstheme="minorHAnsi"/>
          <w:sz w:val="21"/>
          <w:szCs w:val="21"/>
          <w:lang w:eastAsia="pl-PL"/>
        </w:rPr>
        <w:t xml:space="preserve"> otrzymuje brzmienie:</w:t>
      </w:r>
    </w:p>
    <w:p w14:paraId="5F633BC3" w14:textId="77777777" w:rsidR="00732951" w:rsidRPr="00732951" w:rsidRDefault="00732951" w:rsidP="00732951">
      <w:pPr>
        <w:pStyle w:val="Akapitzlist"/>
        <w:suppressAutoHyphens/>
        <w:spacing w:after="0" w:line="240" w:lineRule="auto"/>
        <w:ind w:left="284"/>
        <w:jc w:val="both"/>
        <w:rPr>
          <w:rFonts w:eastAsia="Times New Roman" w:cstheme="minorHAnsi"/>
          <w:sz w:val="21"/>
          <w:szCs w:val="21"/>
          <w:lang w:eastAsia="pl-PL"/>
        </w:rPr>
      </w:pPr>
      <w:r>
        <w:rPr>
          <w:rFonts w:eastAsia="Times New Roman" w:cstheme="minorHAnsi"/>
          <w:sz w:val="21"/>
          <w:szCs w:val="21"/>
          <w:lang w:eastAsia="pl-PL"/>
        </w:rPr>
        <w:t>„</w:t>
      </w:r>
      <w:r w:rsidRPr="00732951">
        <w:rPr>
          <w:rFonts w:eastAsia="Times New Roman" w:cstheme="minorHAnsi"/>
          <w:sz w:val="21"/>
          <w:szCs w:val="21"/>
          <w:lang w:eastAsia="pl-PL"/>
        </w:rPr>
        <w:t>5.</w:t>
      </w:r>
      <w:r w:rsidRPr="00732951">
        <w:rPr>
          <w:rFonts w:eastAsia="Times New Roman" w:cstheme="minorHAnsi"/>
          <w:sz w:val="21"/>
          <w:szCs w:val="21"/>
          <w:lang w:eastAsia="pl-PL"/>
        </w:rPr>
        <w:tab/>
        <w:t xml:space="preserve">przekazywania miesięcznego raportu z realizacji usługi, zawierającego informacje o masie poszczególnych rodzajów odebranych odpadów komunalnych [Mg] (potwierdzone dokumentami ważenia oraz kartami przekazania odpadów) (rodzaj, kod odebranych odpadów komunalnych) </w:t>
      </w:r>
    </w:p>
    <w:p w14:paraId="7CF89C6D" w14:textId="77777777" w:rsidR="00732951" w:rsidRPr="00732951" w:rsidRDefault="00732951" w:rsidP="00732951">
      <w:pPr>
        <w:pStyle w:val="Akapitzlist"/>
        <w:suppressAutoHyphens/>
        <w:spacing w:after="0" w:line="240" w:lineRule="auto"/>
        <w:ind w:left="284"/>
        <w:jc w:val="both"/>
        <w:rPr>
          <w:rFonts w:eastAsia="Times New Roman" w:cstheme="minorHAnsi"/>
          <w:sz w:val="21"/>
          <w:szCs w:val="21"/>
          <w:lang w:eastAsia="pl-PL"/>
        </w:rPr>
      </w:pPr>
      <w:r w:rsidRPr="00732951">
        <w:rPr>
          <w:rFonts w:eastAsia="Times New Roman" w:cstheme="minorHAnsi"/>
          <w:sz w:val="21"/>
          <w:szCs w:val="21"/>
          <w:lang w:eastAsia="pl-PL"/>
        </w:rPr>
        <w:t xml:space="preserve">w szczególności: </w:t>
      </w:r>
    </w:p>
    <w:p w14:paraId="6895F3B6" w14:textId="77777777" w:rsidR="00732951" w:rsidRPr="00732951" w:rsidRDefault="00732951" w:rsidP="00732951">
      <w:pPr>
        <w:pStyle w:val="Akapitzlist"/>
        <w:suppressAutoHyphens/>
        <w:spacing w:after="0" w:line="240" w:lineRule="auto"/>
        <w:ind w:left="284"/>
        <w:jc w:val="both"/>
        <w:rPr>
          <w:rFonts w:eastAsia="Times New Roman" w:cstheme="minorHAnsi"/>
          <w:sz w:val="21"/>
          <w:szCs w:val="21"/>
          <w:lang w:eastAsia="pl-PL"/>
        </w:rPr>
      </w:pPr>
      <w:r w:rsidRPr="00732951">
        <w:rPr>
          <w:rFonts w:eastAsia="Times New Roman" w:cstheme="minorHAnsi"/>
          <w:sz w:val="21"/>
          <w:szCs w:val="21"/>
          <w:lang w:eastAsia="pl-PL"/>
        </w:rPr>
        <w:t>a)</w:t>
      </w:r>
      <w:r w:rsidRPr="00732951">
        <w:rPr>
          <w:rFonts w:eastAsia="Times New Roman" w:cstheme="minorHAnsi"/>
          <w:sz w:val="21"/>
          <w:szCs w:val="21"/>
          <w:lang w:eastAsia="pl-PL"/>
        </w:rPr>
        <w:tab/>
        <w:t>innych odpadów nieulegających biodegradacji,</w:t>
      </w:r>
    </w:p>
    <w:p w14:paraId="5BB37F88" w14:textId="52C31D48" w:rsidR="00732951" w:rsidRPr="00732951" w:rsidRDefault="00732951" w:rsidP="00732951">
      <w:pPr>
        <w:pStyle w:val="Akapitzlist"/>
        <w:suppressAutoHyphens/>
        <w:spacing w:after="0" w:line="240" w:lineRule="auto"/>
        <w:ind w:left="284"/>
        <w:jc w:val="both"/>
        <w:rPr>
          <w:rFonts w:eastAsia="Times New Roman" w:cstheme="minorHAnsi"/>
          <w:sz w:val="21"/>
          <w:szCs w:val="21"/>
          <w:lang w:eastAsia="pl-PL"/>
        </w:rPr>
      </w:pPr>
      <w:r w:rsidRPr="00732951">
        <w:rPr>
          <w:rFonts w:eastAsia="Times New Roman" w:cstheme="minorHAnsi"/>
          <w:sz w:val="21"/>
          <w:szCs w:val="21"/>
          <w:lang w:eastAsia="pl-PL"/>
        </w:rPr>
        <w:t>b)</w:t>
      </w:r>
      <w:r w:rsidRPr="00732951">
        <w:rPr>
          <w:rFonts w:eastAsia="Times New Roman" w:cstheme="minorHAnsi"/>
          <w:sz w:val="21"/>
          <w:szCs w:val="21"/>
          <w:lang w:eastAsia="pl-PL"/>
        </w:rPr>
        <w:tab/>
        <w:t>odpadów ulegających biodegradacji;</w:t>
      </w:r>
      <w:r>
        <w:rPr>
          <w:rFonts w:eastAsia="Times New Roman" w:cstheme="minorHAnsi"/>
          <w:sz w:val="21"/>
          <w:szCs w:val="21"/>
          <w:lang w:eastAsia="pl-PL"/>
        </w:rPr>
        <w:t>”</w:t>
      </w:r>
    </w:p>
    <w:p w14:paraId="4320C914" w14:textId="77777777" w:rsidR="000C139F" w:rsidRDefault="004D1E60" w:rsidP="00EE09FC">
      <w:pPr>
        <w:pStyle w:val="Akapitzlist"/>
        <w:numPr>
          <w:ilvl w:val="0"/>
          <w:numId w:val="7"/>
        </w:numPr>
        <w:suppressAutoHyphens/>
        <w:spacing w:after="0" w:line="240" w:lineRule="auto"/>
        <w:ind w:left="284" w:hanging="284"/>
        <w:contextualSpacing w:val="0"/>
        <w:jc w:val="both"/>
        <w:rPr>
          <w:rFonts w:eastAsia="Times New Roman" w:cstheme="minorHAnsi"/>
          <w:sz w:val="21"/>
          <w:szCs w:val="21"/>
          <w:lang w:eastAsia="pl-PL"/>
        </w:rPr>
      </w:pPr>
      <w:r>
        <w:rPr>
          <w:rFonts w:eastAsia="Times New Roman" w:cstheme="minorHAnsi"/>
          <w:sz w:val="21"/>
          <w:szCs w:val="21"/>
          <w:lang w:eastAsia="pl-PL"/>
        </w:rPr>
        <w:t xml:space="preserve">Załącznik nr 1 do SIWZ </w:t>
      </w:r>
      <w:r w:rsidR="00B90441">
        <w:rPr>
          <w:rFonts w:eastAsia="Times New Roman" w:cstheme="minorHAnsi"/>
          <w:sz w:val="21"/>
          <w:szCs w:val="21"/>
          <w:lang w:eastAsia="pl-PL"/>
        </w:rPr>
        <w:t xml:space="preserve"> – Formularz oferty</w:t>
      </w:r>
      <w:r>
        <w:rPr>
          <w:rFonts w:eastAsia="Times New Roman" w:cstheme="minorHAnsi"/>
          <w:sz w:val="21"/>
          <w:szCs w:val="21"/>
          <w:lang w:eastAsia="pl-PL"/>
        </w:rPr>
        <w:t xml:space="preserve"> otrzymuje brzmienie zgodne z załącznikiem nr 1 do niemniejszej zmiany SIWZ.</w:t>
      </w:r>
    </w:p>
    <w:p w14:paraId="56AFD930" w14:textId="23CC3908" w:rsidR="00EE09FC" w:rsidRDefault="00B90441" w:rsidP="00EE09FC">
      <w:pPr>
        <w:pStyle w:val="Akapitzlist"/>
        <w:numPr>
          <w:ilvl w:val="0"/>
          <w:numId w:val="7"/>
        </w:numPr>
        <w:suppressAutoHyphens/>
        <w:spacing w:after="0" w:line="240" w:lineRule="auto"/>
        <w:ind w:left="284" w:hanging="284"/>
        <w:contextualSpacing w:val="0"/>
        <w:jc w:val="both"/>
        <w:rPr>
          <w:rFonts w:eastAsia="Times New Roman" w:cstheme="minorHAnsi"/>
          <w:sz w:val="21"/>
          <w:szCs w:val="21"/>
          <w:lang w:eastAsia="pl-PL"/>
        </w:rPr>
      </w:pPr>
      <w:r>
        <w:rPr>
          <w:rFonts w:eastAsia="Times New Roman" w:cstheme="minorHAnsi"/>
          <w:sz w:val="21"/>
          <w:szCs w:val="21"/>
          <w:lang w:eastAsia="pl-PL"/>
        </w:rPr>
        <w:t xml:space="preserve"> </w:t>
      </w:r>
      <w:r w:rsidR="0038523A">
        <w:rPr>
          <w:rFonts w:eastAsia="Times New Roman" w:cstheme="minorHAnsi"/>
          <w:sz w:val="21"/>
          <w:szCs w:val="21"/>
          <w:lang w:eastAsia="pl-PL"/>
        </w:rPr>
        <w:t xml:space="preserve">W załączniku nr 4 do SIWZ Wzór umowy w  </w:t>
      </w:r>
      <w:r w:rsidR="0038523A" w:rsidRPr="0038523A">
        <w:rPr>
          <w:rFonts w:eastAsia="Times New Roman" w:cstheme="minorHAnsi"/>
          <w:sz w:val="21"/>
          <w:szCs w:val="21"/>
          <w:lang w:eastAsia="pl-PL"/>
        </w:rPr>
        <w:t>§ 1</w:t>
      </w:r>
      <w:r w:rsidR="0038523A">
        <w:rPr>
          <w:rFonts w:eastAsia="Times New Roman" w:cstheme="minorHAnsi"/>
          <w:sz w:val="21"/>
          <w:szCs w:val="21"/>
          <w:lang w:eastAsia="pl-PL"/>
        </w:rPr>
        <w:t xml:space="preserve"> ust. 1 pkt 1) otrzymuje brzmienie:</w:t>
      </w:r>
    </w:p>
    <w:p w14:paraId="5264848D" w14:textId="77777777" w:rsidR="0038523A" w:rsidRPr="0038523A" w:rsidRDefault="0038523A" w:rsidP="0038523A">
      <w:pPr>
        <w:pStyle w:val="Akapitzlist"/>
        <w:suppressAutoHyphens/>
        <w:spacing w:after="0" w:line="240" w:lineRule="auto"/>
        <w:ind w:left="284"/>
        <w:jc w:val="both"/>
        <w:rPr>
          <w:rFonts w:eastAsia="Times New Roman" w:cstheme="minorHAnsi"/>
          <w:sz w:val="21"/>
          <w:szCs w:val="21"/>
          <w:lang w:eastAsia="pl-PL"/>
        </w:rPr>
      </w:pPr>
      <w:r>
        <w:rPr>
          <w:rFonts w:eastAsia="Times New Roman" w:cstheme="minorHAnsi"/>
          <w:sz w:val="21"/>
          <w:szCs w:val="21"/>
          <w:lang w:eastAsia="pl-PL"/>
        </w:rPr>
        <w:t>„</w:t>
      </w:r>
      <w:r w:rsidRPr="0038523A">
        <w:rPr>
          <w:rFonts w:eastAsia="Times New Roman" w:cstheme="minorHAnsi"/>
          <w:sz w:val="21"/>
          <w:szCs w:val="21"/>
          <w:lang w:eastAsia="pl-PL"/>
        </w:rPr>
        <w:t>1)</w:t>
      </w:r>
      <w:r w:rsidRPr="0038523A">
        <w:rPr>
          <w:rFonts w:eastAsia="Times New Roman" w:cstheme="minorHAnsi"/>
          <w:sz w:val="21"/>
          <w:szCs w:val="21"/>
          <w:lang w:eastAsia="pl-PL"/>
        </w:rPr>
        <w:tab/>
        <w:t xml:space="preserve">podstawieniu jednakowych pod względem wykonania kontenerów na inne odpady nieulegające biodegradacji oraz na odpady ulegające biodegradacji w ilościach zgodnie z ust. 3 i ustawienie w miejscach na terenie cmentarza wskazanych </w:t>
      </w:r>
      <w:r w:rsidRPr="0038523A">
        <w:rPr>
          <w:rFonts w:eastAsia="Times New Roman" w:cstheme="minorHAnsi"/>
          <w:sz w:val="21"/>
          <w:szCs w:val="21"/>
          <w:lang w:eastAsia="pl-PL"/>
        </w:rPr>
        <w:lastRenderedPageBreak/>
        <w:t xml:space="preserve">przez Zamawiającego. Wszystkie kontenery dostarczone przez Wykonawcę powinny być stale sprawne, zamykane i mieć estetyczny wygląd oraz oznaczenie, które są na inne odpady nieulegające biodegradacji, </w:t>
      </w:r>
    </w:p>
    <w:p w14:paraId="753E041D" w14:textId="464EF5F4" w:rsidR="0038523A" w:rsidRPr="0038523A" w:rsidRDefault="0038523A" w:rsidP="0038523A">
      <w:pPr>
        <w:pStyle w:val="Akapitzlist"/>
        <w:suppressAutoHyphens/>
        <w:spacing w:after="0" w:line="240" w:lineRule="auto"/>
        <w:ind w:left="284"/>
        <w:jc w:val="both"/>
        <w:rPr>
          <w:rFonts w:eastAsia="Times New Roman" w:cstheme="minorHAnsi"/>
          <w:sz w:val="21"/>
          <w:szCs w:val="21"/>
          <w:lang w:eastAsia="pl-PL"/>
        </w:rPr>
      </w:pPr>
      <w:r w:rsidRPr="0038523A">
        <w:rPr>
          <w:rFonts w:eastAsia="Times New Roman" w:cstheme="minorHAnsi"/>
          <w:sz w:val="21"/>
          <w:szCs w:val="21"/>
          <w:lang w:eastAsia="pl-PL"/>
        </w:rPr>
        <w:t>a które na odpady ulegające biodegradacji;</w:t>
      </w:r>
      <w:r>
        <w:rPr>
          <w:rFonts w:eastAsia="Times New Roman" w:cstheme="minorHAnsi"/>
          <w:sz w:val="21"/>
          <w:szCs w:val="21"/>
          <w:lang w:eastAsia="pl-PL"/>
        </w:rPr>
        <w:t>”</w:t>
      </w:r>
      <w:r w:rsidRPr="0038523A">
        <w:rPr>
          <w:rFonts w:eastAsia="Times New Roman" w:cstheme="minorHAnsi"/>
          <w:sz w:val="21"/>
          <w:szCs w:val="21"/>
          <w:lang w:eastAsia="pl-PL"/>
        </w:rPr>
        <w:t xml:space="preserve"> </w:t>
      </w:r>
    </w:p>
    <w:p w14:paraId="19A2F6E5" w14:textId="1B4B4788" w:rsidR="0038523A" w:rsidRDefault="0038523A" w:rsidP="0038523A">
      <w:pPr>
        <w:pStyle w:val="Akapitzlist"/>
        <w:numPr>
          <w:ilvl w:val="0"/>
          <w:numId w:val="7"/>
        </w:numPr>
        <w:suppressAutoHyphens/>
        <w:spacing w:after="0" w:line="240" w:lineRule="auto"/>
        <w:ind w:left="284" w:hanging="284"/>
        <w:contextualSpacing w:val="0"/>
        <w:jc w:val="both"/>
        <w:rPr>
          <w:rFonts w:eastAsia="Times New Roman" w:cstheme="minorHAnsi"/>
          <w:sz w:val="21"/>
          <w:szCs w:val="21"/>
          <w:lang w:eastAsia="pl-PL"/>
        </w:rPr>
      </w:pPr>
      <w:bookmarkStart w:id="1" w:name="_Hlk57788381"/>
      <w:r>
        <w:rPr>
          <w:rFonts w:eastAsia="Times New Roman" w:cstheme="minorHAnsi"/>
          <w:sz w:val="21"/>
          <w:szCs w:val="21"/>
          <w:lang w:eastAsia="pl-PL"/>
        </w:rPr>
        <w:t xml:space="preserve">W załączniku nr 4 do SIWZ Wzór umowy w  </w:t>
      </w:r>
      <w:r w:rsidRPr="0038523A">
        <w:rPr>
          <w:rFonts w:eastAsia="Times New Roman" w:cstheme="minorHAnsi"/>
          <w:sz w:val="21"/>
          <w:szCs w:val="21"/>
          <w:lang w:eastAsia="pl-PL"/>
        </w:rPr>
        <w:t>§ 1</w:t>
      </w:r>
      <w:r>
        <w:rPr>
          <w:rFonts w:eastAsia="Times New Roman" w:cstheme="minorHAnsi"/>
          <w:sz w:val="21"/>
          <w:szCs w:val="21"/>
          <w:lang w:eastAsia="pl-PL"/>
        </w:rPr>
        <w:t xml:space="preserve"> ust. 2 pkt 2) otrzymuje brzmienie:</w:t>
      </w:r>
    </w:p>
    <w:bookmarkEnd w:id="1"/>
    <w:p w14:paraId="3E4192E9" w14:textId="77777777" w:rsidR="00271FD1" w:rsidRPr="00271FD1" w:rsidRDefault="0038523A" w:rsidP="00271FD1">
      <w:pPr>
        <w:pStyle w:val="Akapitzlist"/>
        <w:suppressAutoHyphens/>
        <w:spacing w:after="0" w:line="240" w:lineRule="auto"/>
        <w:ind w:left="284"/>
        <w:jc w:val="both"/>
        <w:rPr>
          <w:rFonts w:eastAsia="Times New Roman" w:cstheme="minorHAnsi"/>
          <w:sz w:val="21"/>
          <w:szCs w:val="21"/>
          <w:lang w:eastAsia="pl-PL"/>
        </w:rPr>
      </w:pPr>
      <w:r>
        <w:rPr>
          <w:rFonts w:eastAsia="Times New Roman" w:cstheme="minorHAnsi"/>
          <w:sz w:val="21"/>
          <w:szCs w:val="21"/>
          <w:lang w:eastAsia="pl-PL"/>
        </w:rPr>
        <w:t>„</w:t>
      </w:r>
      <w:r w:rsidR="00271FD1" w:rsidRPr="00271FD1">
        <w:rPr>
          <w:rFonts w:eastAsia="Times New Roman" w:cstheme="minorHAnsi"/>
          <w:sz w:val="21"/>
          <w:szCs w:val="21"/>
          <w:lang w:eastAsia="pl-PL"/>
        </w:rPr>
        <w:t>2)</w:t>
      </w:r>
      <w:r w:rsidR="00271FD1" w:rsidRPr="00271FD1">
        <w:rPr>
          <w:rFonts w:eastAsia="Times New Roman" w:cstheme="minorHAnsi"/>
          <w:sz w:val="21"/>
          <w:szCs w:val="21"/>
          <w:lang w:eastAsia="pl-PL"/>
        </w:rPr>
        <w:tab/>
        <w:t xml:space="preserve">przekazywania odebranych innych odpadów nieulegających biodegradacji oraz odpadów ulegających biodegradacji do instalacji komunalnych, które otrzymały taki status, a pozostałych odpadów selektywnie zbieranych do instalacji odzysku i unieszkodliwiania odpadów zapewniających przetworzenie odpadów komunalnych zgodnie z hierarchią sposobów postępowania z odpadami i zasadą bliskości, o których mowa w ustawie z dnia 14 grudnia 2012 r. </w:t>
      </w:r>
    </w:p>
    <w:p w14:paraId="04D70374" w14:textId="50575C26" w:rsidR="0038523A" w:rsidRDefault="00271FD1" w:rsidP="00271FD1">
      <w:pPr>
        <w:pStyle w:val="Akapitzlist"/>
        <w:suppressAutoHyphens/>
        <w:spacing w:after="0" w:line="240" w:lineRule="auto"/>
        <w:ind w:left="284"/>
        <w:contextualSpacing w:val="0"/>
        <w:jc w:val="both"/>
        <w:rPr>
          <w:rFonts w:eastAsia="Times New Roman" w:cstheme="minorHAnsi"/>
          <w:sz w:val="21"/>
          <w:szCs w:val="21"/>
          <w:lang w:eastAsia="pl-PL"/>
        </w:rPr>
      </w:pPr>
      <w:r w:rsidRPr="00271FD1">
        <w:rPr>
          <w:rFonts w:eastAsia="Times New Roman" w:cstheme="minorHAnsi"/>
          <w:sz w:val="21"/>
          <w:szCs w:val="21"/>
          <w:lang w:eastAsia="pl-PL"/>
        </w:rPr>
        <w:t>o odpadach.</w:t>
      </w:r>
      <w:r>
        <w:rPr>
          <w:rFonts w:eastAsia="Times New Roman" w:cstheme="minorHAnsi"/>
          <w:sz w:val="21"/>
          <w:szCs w:val="21"/>
          <w:lang w:eastAsia="pl-PL"/>
        </w:rPr>
        <w:t>”</w:t>
      </w:r>
    </w:p>
    <w:p w14:paraId="05CF352E" w14:textId="6965D20F" w:rsidR="00271FD1" w:rsidRDefault="00271FD1" w:rsidP="00271FD1">
      <w:pPr>
        <w:pStyle w:val="Akapitzlist"/>
        <w:numPr>
          <w:ilvl w:val="0"/>
          <w:numId w:val="7"/>
        </w:numPr>
        <w:suppressAutoHyphens/>
        <w:spacing w:after="0" w:line="240" w:lineRule="auto"/>
        <w:ind w:left="284" w:hanging="284"/>
        <w:contextualSpacing w:val="0"/>
        <w:jc w:val="both"/>
        <w:rPr>
          <w:rFonts w:eastAsia="Times New Roman" w:cstheme="minorHAnsi"/>
          <w:sz w:val="21"/>
          <w:szCs w:val="21"/>
          <w:lang w:eastAsia="pl-PL"/>
        </w:rPr>
      </w:pPr>
      <w:r>
        <w:rPr>
          <w:rFonts w:eastAsia="Times New Roman" w:cstheme="minorHAnsi"/>
          <w:sz w:val="21"/>
          <w:szCs w:val="21"/>
          <w:lang w:eastAsia="pl-PL"/>
        </w:rPr>
        <w:t xml:space="preserve">W załączniku nr 4 do SIWZ Wzór umowy w  </w:t>
      </w:r>
      <w:r w:rsidRPr="0038523A">
        <w:rPr>
          <w:rFonts w:eastAsia="Times New Roman" w:cstheme="minorHAnsi"/>
          <w:sz w:val="21"/>
          <w:szCs w:val="21"/>
          <w:lang w:eastAsia="pl-PL"/>
        </w:rPr>
        <w:t>§ 1</w:t>
      </w:r>
      <w:r>
        <w:rPr>
          <w:rFonts w:eastAsia="Times New Roman" w:cstheme="minorHAnsi"/>
          <w:sz w:val="21"/>
          <w:szCs w:val="21"/>
          <w:lang w:eastAsia="pl-PL"/>
        </w:rPr>
        <w:t xml:space="preserve"> ust. 2 pkt 5) otrzymuje brzmienie:</w:t>
      </w:r>
    </w:p>
    <w:p w14:paraId="4E4426FF" w14:textId="77777777" w:rsidR="00271FD1" w:rsidRPr="00271FD1" w:rsidRDefault="00271FD1" w:rsidP="00271FD1">
      <w:pPr>
        <w:pStyle w:val="Akapitzlist"/>
        <w:suppressAutoHyphens/>
        <w:spacing w:after="0" w:line="240" w:lineRule="auto"/>
        <w:ind w:left="284"/>
        <w:jc w:val="both"/>
        <w:rPr>
          <w:rFonts w:eastAsia="Times New Roman" w:cstheme="minorHAnsi"/>
          <w:sz w:val="21"/>
          <w:szCs w:val="21"/>
          <w:lang w:eastAsia="pl-PL"/>
        </w:rPr>
      </w:pPr>
      <w:r>
        <w:rPr>
          <w:rFonts w:eastAsia="Times New Roman" w:cstheme="minorHAnsi"/>
          <w:sz w:val="21"/>
          <w:szCs w:val="21"/>
          <w:lang w:eastAsia="pl-PL"/>
        </w:rPr>
        <w:t>„</w:t>
      </w:r>
      <w:r w:rsidRPr="00271FD1">
        <w:rPr>
          <w:rFonts w:eastAsia="Times New Roman" w:cstheme="minorHAnsi"/>
          <w:sz w:val="21"/>
          <w:szCs w:val="21"/>
          <w:lang w:eastAsia="pl-PL"/>
        </w:rPr>
        <w:t>5)</w:t>
      </w:r>
      <w:r w:rsidRPr="00271FD1">
        <w:rPr>
          <w:rFonts w:eastAsia="Times New Roman" w:cstheme="minorHAnsi"/>
          <w:sz w:val="21"/>
          <w:szCs w:val="21"/>
          <w:lang w:eastAsia="pl-PL"/>
        </w:rPr>
        <w:tab/>
        <w:t xml:space="preserve">przekazywania miesięcznego raportu z realizacji usługi, zawierającego informacje o masie poszczególnych rodzajów odebranych odpadów komunalnych [Mg] (potwierdzone dokumentami ważenia oraz kartami przekazania odpadów) (rodzaj, kod odebranych odpadów komunalnych) </w:t>
      </w:r>
    </w:p>
    <w:p w14:paraId="2798EB11" w14:textId="77777777" w:rsidR="00271FD1" w:rsidRPr="00271FD1" w:rsidRDefault="00271FD1" w:rsidP="00271FD1">
      <w:pPr>
        <w:pStyle w:val="Akapitzlist"/>
        <w:suppressAutoHyphens/>
        <w:spacing w:after="0" w:line="240" w:lineRule="auto"/>
        <w:ind w:left="284"/>
        <w:jc w:val="both"/>
        <w:rPr>
          <w:rFonts w:eastAsia="Times New Roman" w:cstheme="minorHAnsi"/>
          <w:sz w:val="21"/>
          <w:szCs w:val="21"/>
          <w:lang w:eastAsia="pl-PL"/>
        </w:rPr>
      </w:pPr>
      <w:r w:rsidRPr="00271FD1">
        <w:rPr>
          <w:rFonts w:eastAsia="Times New Roman" w:cstheme="minorHAnsi"/>
          <w:sz w:val="21"/>
          <w:szCs w:val="21"/>
          <w:lang w:eastAsia="pl-PL"/>
        </w:rPr>
        <w:t xml:space="preserve">w szczególności: </w:t>
      </w:r>
    </w:p>
    <w:p w14:paraId="307EAA44" w14:textId="77777777" w:rsidR="00271FD1" w:rsidRPr="00271FD1" w:rsidRDefault="00271FD1" w:rsidP="00271FD1">
      <w:pPr>
        <w:pStyle w:val="Akapitzlist"/>
        <w:suppressAutoHyphens/>
        <w:spacing w:after="0" w:line="240" w:lineRule="auto"/>
        <w:ind w:left="284"/>
        <w:jc w:val="both"/>
        <w:rPr>
          <w:rFonts w:eastAsia="Times New Roman" w:cstheme="minorHAnsi"/>
          <w:sz w:val="21"/>
          <w:szCs w:val="21"/>
          <w:lang w:eastAsia="pl-PL"/>
        </w:rPr>
      </w:pPr>
      <w:r w:rsidRPr="00271FD1">
        <w:rPr>
          <w:rFonts w:eastAsia="Times New Roman" w:cstheme="minorHAnsi"/>
          <w:sz w:val="21"/>
          <w:szCs w:val="21"/>
          <w:lang w:eastAsia="pl-PL"/>
        </w:rPr>
        <w:t>a)</w:t>
      </w:r>
      <w:r w:rsidRPr="00271FD1">
        <w:rPr>
          <w:rFonts w:eastAsia="Times New Roman" w:cstheme="minorHAnsi"/>
          <w:sz w:val="21"/>
          <w:szCs w:val="21"/>
          <w:lang w:eastAsia="pl-PL"/>
        </w:rPr>
        <w:tab/>
        <w:t>innych odpadów nieulegających biodegradacji,</w:t>
      </w:r>
    </w:p>
    <w:p w14:paraId="427708CD" w14:textId="7D4B6C3B" w:rsidR="00271FD1" w:rsidRDefault="00271FD1" w:rsidP="00271FD1">
      <w:pPr>
        <w:pStyle w:val="Akapitzlist"/>
        <w:suppressAutoHyphens/>
        <w:spacing w:after="0" w:line="240" w:lineRule="auto"/>
        <w:ind w:left="284"/>
        <w:contextualSpacing w:val="0"/>
        <w:jc w:val="both"/>
        <w:rPr>
          <w:rFonts w:eastAsia="Times New Roman" w:cstheme="minorHAnsi"/>
          <w:sz w:val="21"/>
          <w:szCs w:val="21"/>
          <w:lang w:eastAsia="pl-PL"/>
        </w:rPr>
      </w:pPr>
      <w:r w:rsidRPr="00271FD1">
        <w:rPr>
          <w:rFonts w:eastAsia="Times New Roman" w:cstheme="minorHAnsi"/>
          <w:sz w:val="21"/>
          <w:szCs w:val="21"/>
          <w:lang w:eastAsia="pl-PL"/>
        </w:rPr>
        <w:t>b)</w:t>
      </w:r>
      <w:r w:rsidRPr="00271FD1">
        <w:rPr>
          <w:rFonts w:eastAsia="Times New Roman" w:cstheme="minorHAnsi"/>
          <w:sz w:val="21"/>
          <w:szCs w:val="21"/>
          <w:lang w:eastAsia="pl-PL"/>
        </w:rPr>
        <w:tab/>
        <w:t>odpadów ulegających biodegradacji;</w:t>
      </w:r>
      <w:r>
        <w:rPr>
          <w:rFonts w:eastAsia="Times New Roman" w:cstheme="minorHAnsi"/>
          <w:sz w:val="21"/>
          <w:szCs w:val="21"/>
          <w:lang w:eastAsia="pl-PL"/>
        </w:rPr>
        <w:t>”</w:t>
      </w:r>
    </w:p>
    <w:p w14:paraId="4F6B8E92" w14:textId="63E719DD" w:rsidR="00271FD1" w:rsidRDefault="00271FD1" w:rsidP="00271FD1">
      <w:pPr>
        <w:pStyle w:val="Akapitzlist"/>
        <w:numPr>
          <w:ilvl w:val="0"/>
          <w:numId w:val="7"/>
        </w:numPr>
        <w:suppressAutoHyphens/>
        <w:spacing w:after="0" w:line="240" w:lineRule="auto"/>
        <w:ind w:left="284" w:hanging="284"/>
        <w:contextualSpacing w:val="0"/>
        <w:jc w:val="both"/>
        <w:rPr>
          <w:rFonts w:eastAsia="Times New Roman" w:cstheme="minorHAnsi"/>
          <w:sz w:val="21"/>
          <w:szCs w:val="21"/>
          <w:lang w:eastAsia="pl-PL"/>
        </w:rPr>
      </w:pPr>
      <w:r>
        <w:rPr>
          <w:rFonts w:eastAsia="Times New Roman" w:cstheme="minorHAnsi"/>
          <w:sz w:val="21"/>
          <w:szCs w:val="21"/>
          <w:lang w:eastAsia="pl-PL"/>
        </w:rPr>
        <w:t xml:space="preserve">W załączniku nr 4 do SIWZ Wzór umowy w  </w:t>
      </w:r>
      <w:r w:rsidRPr="0038523A">
        <w:rPr>
          <w:rFonts w:eastAsia="Times New Roman" w:cstheme="minorHAnsi"/>
          <w:sz w:val="21"/>
          <w:szCs w:val="21"/>
          <w:lang w:eastAsia="pl-PL"/>
        </w:rPr>
        <w:t>§ 1</w:t>
      </w:r>
      <w:r>
        <w:rPr>
          <w:rFonts w:eastAsia="Times New Roman" w:cstheme="minorHAnsi"/>
          <w:sz w:val="21"/>
          <w:szCs w:val="21"/>
          <w:lang w:eastAsia="pl-PL"/>
        </w:rPr>
        <w:t xml:space="preserve"> ust. 3 pkt 1) otrzymuje brzmienie:</w:t>
      </w:r>
    </w:p>
    <w:p w14:paraId="3146AF2D" w14:textId="77777777" w:rsidR="00271FD1" w:rsidRPr="00271FD1" w:rsidRDefault="00271FD1" w:rsidP="00271FD1">
      <w:pPr>
        <w:pStyle w:val="Akapitzlist"/>
        <w:suppressAutoHyphens/>
        <w:spacing w:after="0" w:line="240" w:lineRule="auto"/>
        <w:ind w:left="284"/>
        <w:jc w:val="both"/>
        <w:rPr>
          <w:rFonts w:eastAsia="Times New Roman" w:cstheme="minorHAnsi"/>
          <w:sz w:val="21"/>
          <w:szCs w:val="21"/>
          <w:lang w:eastAsia="pl-PL"/>
        </w:rPr>
      </w:pPr>
      <w:r>
        <w:rPr>
          <w:rFonts w:eastAsia="Times New Roman" w:cstheme="minorHAnsi"/>
          <w:sz w:val="21"/>
          <w:szCs w:val="21"/>
          <w:lang w:eastAsia="pl-PL"/>
        </w:rPr>
        <w:t>„</w:t>
      </w:r>
      <w:r w:rsidRPr="00271FD1">
        <w:rPr>
          <w:rFonts w:eastAsia="Times New Roman" w:cstheme="minorHAnsi"/>
          <w:sz w:val="21"/>
          <w:szCs w:val="21"/>
          <w:lang w:eastAsia="pl-PL"/>
        </w:rPr>
        <w:t>1)</w:t>
      </w:r>
      <w:r w:rsidRPr="00271FD1">
        <w:rPr>
          <w:rFonts w:eastAsia="Times New Roman" w:cstheme="minorHAnsi"/>
          <w:sz w:val="21"/>
          <w:szCs w:val="21"/>
          <w:lang w:eastAsia="pl-PL"/>
        </w:rPr>
        <w:tab/>
        <w:t xml:space="preserve">wymagana przez Zamawiającego ilość kontenerów to: </w:t>
      </w:r>
    </w:p>
    <w:p w14:paraId="7FBB1F7F" w14:textId="77777777" w:rsidR="00271FD1" w:rsidRPr="00271FD1" w:rsidRDefault="00271FD1" w:rsidP="00271FD1">
      <w:pPr>
        <w:pStyle w:val="Akapitzlist"/>
        <w:suppressAutoHyphens/>
        <w:spacing w:after="0" w:line="240" w:lineRule="auto"/>
        <w:ind w:left="284"/>
        <w:jc w:val="both"/>
        <w:rPr>
          <w:rFonts w:eastAsia="Times New Roman" w:cstheme="minorHAnsi"/>
          <w:sz w:val="21"/>
          <w:szCs w:val="21"/>
          <w:lang w:eastAsia="pl-PL"/>
        </w:rPr>
      </w:pPr>
      <w:r w:rsidRPr="00271FD1">
        <w:rPr>
          <w:rFonts w:eastAsia="Times New Roman" w:cstheme="minorHAnsi"/>
          <w:sz w:val="21"/>
          <w:szCs w:val="21"/>
          <w:lang w:eastAsia="pl-PL"/>
        </w:rPr>
        <w:t>a)</w:t>
      </w:r>
      <w:r w:rsidRPr="00271FD1">
        <w:rPr>
          <w:rFonts w:eastAsia="Times New Roman" w:cstheme="minorHAnsi"/>
          <w:sz w:val="21"/>
          <w:szCs w:val="21"/>
          <w:lang w:eastAsia="pl-PL"/>
        </w:rPr>
        <w:tab/>
        <w:t>3 sztuki KP 7 w dwóch punktach na inne odpady nieulegające biodegradacji (w jednym jeden KP 7 i w drugim dwa KP7),</w:t>
      </w:r>
    </w:p>
    <w:p w14:paraId="48B43649" w14:textId="77777777" w:rsidR="00271FD1" w:rsidRPr="00271FD1" w:rsidRDefault="00271FD1" w:rsidP="00271FD1">
      <w:pPr>
        <w:pStyle w:val="Akapitzlist"/>
        <w:suppressAutoHyphens/>
        <w:spacing w:after="0" w:line="240" w:lineRule="auto"/>
        <w:ind w:left="284"/>
        <w:jc w:val="both"/>
        <w:rPr>
          <w:rFonts w:eastAsia="Times New Roman" w:cstheme="minorHAnsi"/>
          <w:sz w:val="21"/>
          <w:szCs w:val="21"/>
          <w:lang w:eastAsia="pl-PL"/>
        </w:rPr>
      </w:pPr>
      <w:r w:rsidRPr="00271FD1">
        <w:rPr>
          <w:rFonts w:eastAsia="Times New Roman" w:cstheme="minorHAnsi"/>
          <w:sz w:val="21"/>
          <w:szCs w:val="21"/>
          <w:lang w:eastAsia="pl-PL"/>
        </w:rPr>
        <w:t>b)</w:t>
      </w:r>
      <w:r w:rsidRPr="00271FD1">
        <w:rPr>
          <w:rFonts w:eastAsia="Times New Roman" w:cstheme="minorHAnsi"/>
          <w:sz w:val="21"/>
          <w:szCs w:val="21"/>
          <w:lang w:eastAsia="pl-PL"/>
        </w:rPr>
        <w:tab/>
        <w:t>6 sztuk  KP 5 w trzech punktach inne odpady nieulegające biodegradacji (po dwa KP 5 w każdym punkcie),</w:t>
      </w:r>
    </w:p>
    <w:p w14:paraId="44935EC5" w14:textId="77777777" w:rsidR="00271FD1" w:rsidRPr="00271FD1" w:rsidRDefault="00271FD1" w:rsidP="00271FD1">
      <w:pPr>
        <w:pStyle w:val="Akapitzlist"/>
        <w:suppressAutoHyphens/>
        <w:spacing w:after="0" w:line="240" w:lineRule="auto"/>
        <w:ind w:left="284"/>
        <w:jc w:val="both"/>
        <w:rPr>
          <w:rFonts w:eastAsia="Times New Roman" w:cstheme="minorHAnsi"/>
          <w:sz w:val="21"/>
          <w:szCs w:val="21"/>
          <w:lang w:eastAsia="pl-PL"/>
        </w:rPr>
      </w:pPr>
      <w:r w:rsidRPr="00271FD1">
        <w:rPr>
          <w:rFonts w:eastAsia="Times New Roman" w:cstheme="minorHAnsi"/>
          <w:sz w:val="21"/>
          <w:szCs w:val="21"/>
          <w:lang w:eastAsia="pl-PL"/>
        </w:rPr>
        <w:t>c)</w:t>
      </w:r>
      <w:r w:rsidRPr="00271FD1">
        <w:rPr>
          <w:rFonts w:eastAsia="Times New Roman" w:cstheme="minorHAnsi"/>
          <w:sz w:val="21"/>
          <w:szCs w:val="21"/>
          <w:lang w:eastAsia="pl-PL"/>
        </w:rPr>
        <w:tab/>
        <w:t>5 sztuk  KP 5 w pięciu punktach na odpady ulegające biodegradacji (po jednym KP5 w każdym punkcie),</w:t>
      </w:r>
    </w:p>
    <w:p w14:paraId="64A773A5" w14:textId="77777777" w:rsidR="00271FD1" w:rsidRPr="00271FD1" w:rsidRDefault="00271FD1" w:rsidP="00271FD1">
      <w:pPr>
        <w:pStyle w:val="Akapitzlist"/>
        <w:suppressAutoHyphens/>
        <w:spacing w:after="0" w:line="240" w:lineRule="auto"/>
        <w:ind w:left="284"/>
        <w:jc w:val="both"/>
        <w:rPr>
          <w:rFonts w:eastAsia="Times New Roman" w:cstheme="minorHAnsi"/>
          <w:sz w:val="21"/>
          <w:szCs w:val="21"/>
          <w:lang w:eastAsia="pl-PL"/>
        </w:rPr>
      </w:pPr>
      <w:r w:rsidRPr="00271FD1">
        <w:rPr>
          <w:rFonts w:eastAsia="Times New Roman" w:cstheme="minorHAnsi"/>
          <w:sz w:val="21"/>
          <w:szCs w:val="21"/>
          <w:lang w:eastAsia="pl-PL"/>
        </w:rPr>
        <w:t>d)</w:t>
      </w:r>
      <w:r w:rsidRPr="00271FD1">
        <w:rPr>
          <w:rFonts w:eastAsia="Times New Roman" w:cstheme="minorHAnsi"/>
          <w:sz w:val="21"/>
          <w:szCs w:val="21"/>
          <w:lang w:eastAsia="pl-PL"/>
        </w:rPr>
        <w:tab/>
        <w:t xml:space="preserve">od 2 do 4 szt. kontenerów KP 7; KP 5 lub zamiennie pojemniki 1100 l - dodatkowo na zlecenie przed Świętami Wielkanocnymi, oraz przed i po Święcie Wszystkich Świętych. Zamawiający zleci ilość pojemników KP 7, KP 5, 1100 l, potrzebnych do utrzymania czystości na cmentarzu </w:t>
      </w:r>
    </w:p>
    <w:p w14:paraId="34BAFBCE" w14:textId="31DDAE27" w:rsidR="00EE09FC" w:rsidRDefault="00271FD1" w:rsidP="00271FD1">
      <w:pPr>
        <w:pStyle w:val="Akapitzlist"/>
        <w:suppressAutoHyphens/>
        <w:spacing w:after="0" w:line="240" w:lineRule="auto"/>
        <w:ind w:left="284"/>
        <w:contextualSpacing w:val="0"/>
        <w:jc w:val="both"/>
        <w:rPr>
          <w:rFonts w:eastAsia="Times New Roman" w:cstheme="minorHAnsi"/>
          <w:sz w:val="21"/>
          <w:szCs w:val="21"/>
          <w:lang w:eastAsia="pl-PL"/>
        </w:rPr>
      </w:pPr>
      <w:r w:rsidRPr="00271FD1">
        <w:rPr>
          <w:rFonts w:eastAsia="Times New Roman" w:cstheme="minorHAnsi"/>
          <w:sz w:val="21"/>
          <w:szCs w:val="21"/>
          <w:lang w:eastAsia="pl-PL"/>
        </w:rPr>
        <w:t>w okresie ww. Świąt;</w:t>
      </w:r>
      <w:r>
        <w:rPr>
          <w:rFonts w:eastAsia="Times New Roman" w:cstheme="minorHAnsi"/>
          <w:sz w:val="21"/>
          <w:szCs w:val="21"/>
          <w:lang w:eastAsia="pl-PL"/>
        </w:rPr>
        <w:t>”</w:t>
      </w:r>
    </w:p>
    <w:p w14:paraId="2A29BB0E" w14:textId="6FC158B4" w:rsidR="00EE09FC" w:rsidRDefault="00271FD1" w:rsidP="00271FD1">
      <w:pPr>
        <w:pStyle w:val="Akapitzlist"/>
        <w:numPr>
          <w:ilvl w:val="0"/>
          <w:numId w:val="7"/>
        </w:numPr>
        <w:suppressAutoHyphens/>
        <w:spacing w:after="0" w:line="240" w:lineRule="auto"/>
        <w:ind w:left="284" w:hanging="284"/>
        <w:contextualSpacing w:val="0"/>
        <w:jc w:val="both"/>
        <w:rPr>
          <w:rFonts w:eastAsia="Times New Roman" w:cstheme="minorHAnsi"/>
          <w:sz w:val="21"/>
          <w:szCs w:val="21"/>
          <w:lang w:eastAsia="pl-PL"/>
        </w:rPr>
      </w:pPr>
      <w:r w:rsidRPr="00271FD1">
        <w:rPr>
          <w:rFonts w:eastAsia="Times New Roman" w:cstheme="minorHAnsi"/>
          <w:sz w:val="21"/>
          <w:szCs w:val="21"/>
          <w:lang w:eastAsia="pl-PL"/>
        </w:rPr>
        <w:t xml:space="preserve">W załączniku nr 4 do SIWZ Wzór umowy w  § </w:t>
      </w:r>
      <w:r>
        <w:rPr>
          <w:rFonts w:eastAsia="Times New Roman" w:cstheme="minorHAnsi"/>
          <w:sz w:val="21"/>
          <w:szCs w:val="21"/>
          <w:lang w:eastAsia="pl-PL"/>
        </w:rPr>
        <w:t>2</w:t>
      </w:r>
      <w:r w:rsidRPr="00271FD1">
        <w:rPr>
          <w:rFonts w:eastAsia="Times New Roman" w:cstheme="minorHAnsi"/>
          <w:sz w:val="21"/>
          <w:szCs w:val="21"/>
          <w:lang w:eastAsia="pl-PL"/>
        </w:rPr>
        <w:t xml:space="preserve"> ust. </w:t>
      </w:r>
      <w:r>
        <w:rPr>
          <w:rFonts w:eastAsia="Times New Roman" w:cstheme="minorHAnsi"/>
          <w:sz w:val="21"/>
          <w:szCs w:val="21"/>
          <w:lang w:eastAsia="pl-PL"/>
        </w:rPr>
        <w:t>5-6</w:t>
      </w:r>
      <w:r w:rsidRPr="00271FD1">
        <w:rPr>
          <w:rFonts w:eastAsia="Times New Roman" w:cstheme="minorHAnsi"/>
          <w:sz w:val="21"/>
          <w:szCs w:val="21"/>
          <w:lang w:eastAsia="pl-PL"/>
        </w:rPr>
        <w:t xml:space="preserve"> otrzymuj</w:t>
      </w:r>
      <w:r>
        <w:rPr>
          <w:rFonts w:eastAsia="Times New Roman" w:cstheme="minorHAnsi"/>
          <w:sz w:val="21"/>
          <w:szCs w:val="21"/>
          <w:lang w:eastAsia="pl-PL"/>
        </w:rPr>
        <w:t>ą</w:t>
      </w:r>
      <w:r w:rsidRPr="00271FD1">
        <w:rPr>
          <w:rFonts w:eastAsia="Times New Roman" w:cstheme="minorHAnsi"/>
          <w:sz w:val="21"/>
          <w:szCs w:val="21"/>
          <w:lang w:eastAsia="pl-PL"/>
        </w:rPr>
        <w:t xml:space="preserve"> brzmienie:</w:t>
      </w:r>
    </w:p>
    <w:p w14:paraId="78E176ED" w14:textId="77777777" w:rsidR="00271FD1" w:rsidRPr="00271FD1" w:rsidRDefault="00271FD1" w:rsidP="00271FD1">
      <w:pPr>
        <w:pStyle w:val="Akapitzlist"/>
        <w:suppressAutoHyphens/>
        <w:spacing w:after="0" w:line="240" w:lineRule="auto"/>
        <w:ind w:left="284"/>
        <w:jc w:val="both"/>
        <w:rPr>
          <w:rFonts w:eastAsia="Times New Roman" w:cstheme="minorHAnsi"/>
          <w:sz w:val="21"/>
          <w:szCs w:val="21"/>
          <w:lang w:eastAsia="pl-PL"/>
        </w:rPr>
      </w:pPr>
      <w:r>
        <w:rPr>
          <w:rFonts w:eastAsia="Times New Roman" w:cstheme="minorHAnsi"/>
          <w:sz w:val="21"/>
          <w:szCs w:val="21"/>
          <w:lang w:eastAsia="pl-PL"/>
        </w:rPr>
        <w:t>„</w:t>
      </w:r>
      <w:r w:rsidRPr="00271FD1">
        <w:rPr>
          <w:rFonts w:eastAsia="Times New Roman" w:cstheme="minorHAnsi"/>
          <w:sz w:val="21"/>
          <w:szCs w:val="21"/>
          <w:lang w:eastAsia="pl-PL"/>
        </w:rPr>
        <w:t>5.</w:t>
      </w:r>
      <w:r w:rsidRPr="00271FD1">
        <w:rPr>
          <w:rFonts w:eastAsia="Times New Roman" w:cstheme="minorHAnsi"/>
          <w:sz w:val="21"/>
          <w:szCs w:val="21"/>
          <w:lang w:eastAsia="pl-PL"/>
        </w:rPr>
        <w:tab/>
        <w:t xml:space="preserve">Wykonawca oświadcza, że następujące rodzaje odpadów komunalnych będą przekazywane do instalacji komunalnych/instalacji odzysku i unieszkodliwiania wymienionych w ofercie: </w:t>
      </w:r>
    </w:p>
    <w:p w14:paraId="7C9C5F73" w14:textId="77777777" w:rsidR="00271FD1" w:rsidRPr="00271FD1" w:rsidRDefault="00271FD1" w:rsidP="00271FD1">
      <w:pPr>
        <w:pStyle w:val="Akapitzlist"/>
        <w:suppressAutoHyphens/>
        <w:spacing w:after="0" w:line="240" w:lineRule="auto"/>
        <w:ind w:left="284"/>
        <w:jc w:val="both"/>
        <w:rPr>
          <w:rFonts w:eastAsia="Times New Roman" w:cstheme="minorHAnsi"/>
          <w:sz w:val="21"/>
          <w:szCs w:val="21"/>
          <w:lang w:eastAsia="pl-PL"/>
        </w:rPr>
      </w:pPr>
      <w:r w:rsidRPr="00271FD1">
        <w:rPr>
          <w:rFonts w:eastAsia="Times New Roman" w:cstheme="minorHAnsi"/>
          <w:sz w:val="21"/>
          <w:szCs w:val="21"/>
          <w:lang w:eastAsia="pl-PL"/>
        </w:rPr>
        <w:t>a) inne odpady nieulegające biodegradacji – instalacja ………………………………………………,</w:t>
      </w:r>
    </w:p>
    <w:p w14:paraId="1606BAA3" w14:textId="77777777" w:rsidR="00271FD1" w:rsidRPr="00271FD1" w:rsidRDefault="00271FD1" w:rsidP="00271FD1">
      <w:pPr>
        <w:pStyle w:val="Akapitzlist"/>
        <w:suppressAutoHyphens/>
        <w:spacing w:after="0" w:line="240" w:lineRule="auto"/>
        <w:ind w:left="284"/>
        <w:jc w:val="both"/>
        <w:rPr>
          <w:rFonts w:eastAsia="Times New Roman" w:cstheme="minorHAnsi"/>
          <w:sz w:val="21"/>
          <w:szCs w:val="21"/>
          <w:lang w:eastAsia="pl-PL"/>
        </w:rPr>
      </w:pPr>
      <w:r w:rsidRPr="00271FD1">
        <w:rPr>
          <w:rFonts w:eastAsia="Times New Roman" w:cstheme="minorHAnsi"/>
          <w:sz w:val="21"/>
          <w:szCs w:val="21"/>
          <w:lang w:eastAsia="pl-PL"/>
        </w:rPr>
        <w:t>b) odpady ulegające biodegradacji – instalacja …………………………………………………………..  .</w:t>
      </w:r>
    </w:p>
    <w:p w14:paraId="08E2F3F2" w14:textId="3A68BB6B" w:rsidR="00271FD1" w:rsidRDefault="00271FD1" w:rsidP="00271FD1">
      <w:pPr>
        <w:pStyle w:val="Akapitzlist"/>
        <w:suppressAutoHyphens/>
        <w:spacing w:after="0" w:line="240" w:lineRule="auto"/>
        <w:ind w:left="284"/>
        <w:contextualSpacing w:val="0"/>
        <w:jc w:val="both"/>
        <w:rPr>
          <w:rFonts w:eastAsia="Times New Roman" w:cstheme="minorHAnsi"/>
          <w:sz w:val="21"/>
          <w:szCs w:val="21"/>
          <w:lang w:eastAsia="pl-PL"/>
        </w:rPr>
      </w:pPr>
      <w:r w:rsidRPr="00271FD1">
        <w:rPr>
          <w:rFonts w:eastAsia="Times New Roman" w:cstheme="minorHAnsi"/>
          <w:sz w:val="21"/>
          <w:szCs w:val="21"/>
          <w:lang w:eastAsia="pl-PL"/>
        </w:rPr>
        <w:t>6. Wykonawca oświadcza, że w przypadku stwierdzenia nieselektywnego zbierania odpadów czyli  gromadzenia w kontenerze przeznaczonego na odpady ulegające biodegradacji - innych odpadów, będą one odbierane jako inne odpady nieulegające biodegradacji.</w:t>
      </w:r>
      <w:r>
        <w:rPr>
          <w:rFonts w:eastAsia="Times New Roman" w:cstheme="minorHAnsi"/>
          <w:sz w:val="21"/>
          <w:szCs w:val="21"/>
          <w:lang w:eastAsia="pl-PL"/>
        </w:rPr>
        <w:t>”</w:t>
      </w:r>
    </w:p>
    <w:p w14:paraId="175D9A87" w14:textId="432A67C3" w:rsidR="00271FD1" w:rsidRDefault="00271FD1" w:rsidP="00271FD1">
      <w:pPr>
        <w:pStyle w:val="Akapitzlist"/>
        <w:numPr>
          <w:ilvl w:val="0"/>
          <w:numId w:val="7"/>
        </w:numPr>
        <w:suppressAutoHyphens/>
        <w:spacing w:after="0" w:line="240" w:lineRule="auto"/>
        <w:ind w:left="284" w:hanging="284"/>
        <w:contextualSpacing w:val="0"/>
        <w:jc w:val="both"/>
        <w:rPr>
          <w:rFonts w:eastAsia="Times New Roman" w:cstheme="minorHAnsi"/>
          <w:sz w:val="21"/>
          <w:szCs w:val="21"/>
          <w:lang w:eastAsia="pl-PL"/>
        </w:rPr>
      </w:pPr>
      <w:r w:rsidRPr="00271FD1">
        <w:rPr>
          <w:rFonts w:eastAsia="Times New Roman" w:cstheme="minorHAnsi"/>
          <w:sz w:val="21"/>
          <w:szCs w:val="21"/>
          <w:lang w:eastAsia="pl-PL"/>
        </w:rPr>
        <w:t xml:space="preserve">W załączniku nr 4 do SIWZ Wzór umowy w  § </w:t>
      </w:r>
      <w:r>
        <w:rPr>
          <w:rFonts w:eastAsia="Times New Roman" w:cstheme="minorHAnsi"/>
          <w:sz w:val="21"/>
          <w:szCs w:val="21"/>
          <w:lang w:eastAsia="pl-PL"/>
        </w:rPr>
        <w:t>4</w:t>
      </w:r>
      <w:r w:rsidRPr="00271FD1">
        <w:rPr>
          <w:rFonts w:eastAsia="Times New Roman" w:cstheme="minorHAnsi"/>
          <w:sz w:val="21"/>
          <w:szCs w:val="21"/>
          <w:lang w:eastAsia="pl-PL"/>
        </w:rPr>
        <w:t xml:space="preserve"> ust. </w:t>
      </w:r>
      <w:r>
        <w:rPr>
          <w:rFonts w:eastAsia="Times New Roman" w:cstheme="minorHAnsi"/>
          <w:sz w:val="21"/>
          <w:szCs w:val="21"/>
          <w:lang w:eastAsia="pl-PL"/>
        </w:rPr>
        <w:t>2</w:t>
      </w:r>
      <w:r w:rsidRPr="00271FD1">
        <w:rPr>
          <w:rFonts w:eastAsia="Times New Roman" w:cstheme="minorHAnsi"/>
          <w:sz w:val="21"/>
          <w:szCs w:val="21"/>
          <w:lang w:eastAsia="pl-PL"/>
        </w:rPr>
        <w:t xml:space="preserve"> otrzymują brzmienie:</w:t>
      </w:r>
    </w:p>
    <w:p w14:paraId="74961654" w14:textId="7EE462C2" w:rsidR="00271FD1" w:rsidRPr="00271FD1" w:rsidRDefault="00271FD1" w:rsidP="00271FD1">
      <w:pPr>
        <w:pStyle w:val="Akapitzlist"/>
        <w:suppressAutoHyphens/>
        <w:spacing w:after="0" w:line="240" w:lineRule="auto"/>
        <w:ind w:left="284"/>
        <w:jc w:val="both"/>
        <w:rPr>
          <w:rFonts w:eastAsia="Times New Roman" w:cstheme="minorHAnsi"/>
          <w:sz w:val="21"/>
          <w:szCs w:val="21"/>
          <w:lang w:eastAsia="pl-PL"/>
        </w:rPr>
      </w:pPr>
      <w:r>
        <w:rPr>
          <w:rFonts w:eastAsia="Times New Roman" w:cstheme="minorHAnsi"/>
          <w:sz w:val="21"/>
          <w:szCs w:val="21"/>
          <w:lang w:eastAsia="pl-PL"/>
        </w:rPr>
        <w:t>„</w:t>
      </w:r>
      <w:r w:rsidRPr="00271FD1">
        <w:rPr>
          <w:rFonts w:eastAsia="Times New Roman" w:cstheme="minorHAnsi"/>
          <w:sz w:val="21"/>
          <w:szCs w:val="21"/>
          <w:lang w:eastAsia="pl-PL"/>
        </w:rPr>
        <w:t>2.</w:t>
      </w:r>
      <w:r w:rsidRPr="00271FD1">
        <w:rPr>
          <w:rFonts w:eastAsia="Times New Roman" w:cstheme="minorHAnsi"/>
          <w:sz w:val="21"/>
          <w:szCs w:val="21"/>
          <w:lang w:eastAsia="pl-PL"/>
        </w:rPr>
        <w:tab/>
        <w:t xml:space="preserve">Strony postanawiają, iż Zamawiający zapłaci na rzecz Wykonawcy wynagrodzenie miesięczne za świadczenie usług na podstawie niniejszej umowy w sposób określony przez strony jako iloczyn: </w:t>
      </w:r>
    </w:p>
    <w:p w14:paraId="3CE378EC" w14:textId="77777777" w:rsidR="00271FD1" w:rsidRPr="00271FD1" w:rsidRDefault="00271FD1" w:rsidP="00271FD1">
      <w:pPr>
        <w:pStyle w:val="Akapitzlist"/>
        <w:suppressAutoHyphens/>
        <w:spacing w:after="0" w:line="240" w:lineRule="auto"/>
        <w:ind w:left="284"/>
        <w:jc w:val="both"/>
        <w:rPr>
          <w:rFonts w:eastAsia="Times New Roman" w:cstheme="minorHAnsi"/>
          <w:sz w:val="21"/>
          <w:szCs w:val="21"/>
          <w:lang w:eastAsia="pl-PL"/>
        </w:rPr>
      </w:pPr>
      <w:r w:rsidRPr="00271FD1">
        <w:rPr>
          <w:rFonts w:eastAsia="Times New Roman" w:cstheme="minorHAnsi"/>
          <w:sz w:val="21"/>
          <w:szCs w:val="21"/>
          <w:lang w:eastAsia="pl-PL"/>
        </w:rPr>
        <w:t>a)</w:t>
      </w:r>
      <w:r w:rsidRPr="00271FD1">
        <w:rPr>
          <w:rFonts w:eastAsia="Times New Roman" w:cstheme="minorHAnsi"/>
          <w:sz w:val="21"/>
          <w:szCs w:val="21"/>
          <w:lang w:eastAsia="pl-PL"/>
        </w:rPr>
        <w:tab/>
        <w:t>za jedną tonę innych odpadów nieulegających biodegradacji, który wynosi ………………zł netto (słownie: …………….. złotych) + …..% podatku VAT, co łącznie stanowi …………………………. zł brutto (słownie: ………………..złotych) oraz ilość ton odebranych w danym miesiącu,</w:t>
      </w:r>
    </w:p>
    <w:p w14:paraId="09B34502" w14:textId="2D0D1CA3" w:rsidR="00271FD1" w:rsidRDefault="00271FD1" w:rsidP="00271FD1">
      <w:pPr>
        <w:pStyle w:val="Akapitzlist"/>
        <w:suppressAutoHyphens/>
        <w:spacing w:after="0" w:line="240" w:lineRule="auto"/>
        <w:ind w:left="284"/>
        <w:contextualSpacing w:val="0"/>
        <w:jc w:val="both"/>
        <w:rPr>
          <w:rFonts w:eastAsia="Times New Roman" w:cstheme="minorHAnsi"/>
          <w:sz w:val="21"/>
          <w:szCs w:val="21"/>
          <w:lang w:eastAsia="pl-PL"/>
        </w:rPr>
      </w:pPr>
      <w:r w:rsidRPr="00271FD1">
        <w:rPr>
          <w:rFonts w:eastAsia="Times New Roman" w:cstheme="minorHAnsi"/>
          <w:sz w:val="21"/>
          <w:szCs w:val="21"/>
          <w:lang w:eastAsia="pl-PL"/>
        </w:rPr>
        <w:t>b)</w:t>
      </w:r>
      <w:r w:rsidRPr="00271FD1">
        <w:rPr>
          <w:rFonts w:eastAsia="Times New Roman" w:cstheme="minorHAnsi"/>
          <w:sz w:val="21"/>
          <w:szCs w:val="21"/>
          <w:lang w:eastAsia="pl-PL"/>
        </w:rPr>
        <w:tab/>
        <w:t>za jedną tonę odpadów ulegających biodegradacji, który wynosi …………………..zł netto (słownie: ……………………….. złotych) + …….% podatku VAT, co łącznie stanowi …………………………. zł brutto (słownie: ………………..złotych) oraz ilość ton odebranych w danym miesiącu.</w:t>
      </w:r>
      <w:r>
        <w:rPr>
          <w:rFonts w:eastAsia="Times New Roman" w:cstheme="minorHAnsi"/>
          <w:sz w:val="21"/>
          <w:szCs w:val="21"/>
          <w:lang w:eastAsia="pl-PL"/>
        </w:rPr>
        <w:t>”</w:t>
      </w:r>
    </w:p>
    <w:p w14:paraId="43FA8E07" w14:textId="1DE7399F" w:rsidR="00D03AF6" w:rsidRPr="00BB51AC" w:rsidRDefault="00D03AF6" w:rsidP="00D95C20">
      <w:pPr>
        <w:pStyle w:val="Akapitzlist"/>
        <w:numPr>
          <w:ilvl w:val="0"/>
          <w:numId w:val="7"/>
        </w:numPr>
        <w:suppressAutoHyphens/>
        <w:spacing w:after="0" w:line="240" w:lineRule="auto"/>
        <w:ind w:left="284" w:hanging="284"/>
        <w:contextualSpacing w:val="0"/>
        <w:jc w:val="both"/>
        <w:rPr>
          <w:rFonts w:eastAsia="Times New Roman" w:cstheme="minorHAnsi"/>
          <w:sz w:val="21"/>
          <w:szCs w:val="21"/>
          <w:lang w:eastAsia="pl-PL"/>
        </w:rPr>
      </w:pPr>
      <w:r w:rsidRPr="00BB51AC">
        <w:rPr>
          <w:rFonts w:eastAsia="Times New Roman" w:cstheme="minorHAnsi"/>
          <w:sz w:val="21"/>
          <w:szCs w:val="21"/>
          <w:lang w:eastAsia="pl-PL"/>
        </w:rPr>
        <w:t>W rozdziale XI pkt 1 otrzymuje brzmienie:</w:t>
      </w:r>
    </w:p>
    <w:p w14:paraId="7E27726A" w14:textId="0056DA3F" w:rsidR="00D03AF6" w:rsidRPr="00BB51AC" w:rsidRDefault="00D03AF6" w:rsidP="00CE1379">
      <w:pPr>
        <w:pStyle w:val="Akapitzlist"/>
        <w:spacing w:after="0" w:line="276" w:lineRule="auto"/>
        <w:ind w:left="284"/>
        <w:jc w:val="both"/>
        <w:rPr>
          <w:rFonts w:eastAsia="Times New Roman" w:cstheme="minorHAnsi"/>
          <w:sz w:val="21"/>
          <w:szCs w:val="21"/>
          <w:lang w:eastAsia="pl-PL"/>
        </w:rPr>
      </w:pPr>
      <w:r w:rsidRPr="00BB51AC">
        <w:rPr>
          <w:rFonts w:eastAsia="Times New Roman" w:cstheme="minorHAnsi"/>
          <w:sz w:val="21"/>
          <w:szCs w:val="21"/>
          <w:lang w:eastAsia="pl-PL"/>
        </w:rPr>
        <w:t>„</w:t>
      </w:r>
      <w:r w:rsidR="00D95C20" w:rsidRPr="00D95C20">
        <w:rPr>
          <w:rFonts w:eastAsia="Times New Roman" w:cstheme="minorHAnsi"/>
          <w:sz w:val="21"/>
          <w:szCs w:val="21"/>
          <w:lang w:eastAsia="pl-PL"/>
        </w:rPr>
        <w:t>1.</w:t>
      </w:r>
      <w:r w:rsidR="00D95C20" w:rsidRPr="00D95C20">
        <w:rPr>
          <w:rFonts w:eastAsia="Times New Roman" w:cstheme="minorHAnsi"/>
          <w:sz w:val="21"/>
          <w:szCs w:val="21"/>
          <w:lang w:eastAsia="pl-PL"/>
        </w:rPr>
        <w:tab/>
      </w:r>
      <w:r w:rsidR="00CE1379" w:rsidRPr="00CE1379">
        <w:rPr>
          <w:rFonts w:eastAsia="Times New Roman" w:cstheme="minorHAnsi"/>
          <w:sz w:val="21"/>
          <w:szCs w:val="21"/>
          <w:lang w:eastAsia="pl-PL"/>
        </w:rPr>
        <w:t>Ofertę należy złożyć w siedzibie Zamawiającego przy ul. Stefana Złotnickiego 12, 98-220 Zduńska Wola w Kancelarii poprzez przekazanie jej pracownikowi Urzędu Miasta Zduńska Wola, do dnia 0</w:t>
      </w:r>
      <w:r w:rsidR="00CE1379">
        <w:rPr>
          <w:rFonts w:eastAsia="Times New Roman" w:cstheme="minorHAnsi"/>
          <w:sz w:val="21"/>
          <w:szCs w:val="21"/>
          <w:lang w:eastAsia="pl-PL"/>
        </w:rPr>
        <w:t>8</w:t>
      </w:r>
      <w:r w:rsidR="00CE1379" w:rsidRPr="00CE1379">
        <w:rPr>
          <w:rFonts w:eastAsia="Times New Roman" w:cstheme="minorHAnsi"/>
          <w:sz w:val="21"/>
          <w:szCs w:val="21"/>
          <w:lang w:eastAsia="pl-PL"/>
        </w:rPr>
        <w:t xml:space="preserve">.12.2020 r., do godziny </w:t>
      </w:r>
      <w:r w:rsidR="005F38B4">
        <w:rPr>
          <w:rFonts w:eastAsia="Times New Roman" w:cstheme="minorHAnsi"/>
          <w:sz w:val="21"/>
          <w:szCs w:val="21"/>
          <w:lang w:eastAsia="pl-PL"/>
        </w:rPr>
        <w:t>10</w:t>
      </w:r>
      <w:r w:rsidR="00CE1379" w:rsidRPr="00CE1379">
        <w:rPr>
          <w:rFonts w:eastAsia="Times New Roman" w:cstheme="minorHAnsi"/>
          <w:sz w:val="21"/>
          <w:szCs w:val="21"/>
          <w:lang w:eastAsia="pl-PL"/>
        </w:rPr>
        <w:t xml:space="preserve">:00 </w:t>
      </w:r>
      <w:r w:rsidR="00CE1379">
        <w:rPr>
          <w:rFonts w:eastAsia="Times New Roman" w:cstheme="minorHAnsi"/>
          <w:sz w:val="21"/>
          <w:szCs w:val="21"/>
          <w:lang w:eastAsia="pl-PL"/>
        </w:rPr>
        <w:br/>
      </w:r>
      <w:r w:rsidR="00CE1379" w:rsidRPr="00CE1379">
        <w:rPr>
          <w:rFonts w:eastAsia="Times New Roman" w:cstheme="minorHAnsi"/>
          <w:sz w:val="21"/>
          <w:szCs w:val="21"/>
          <w:lang w:eastAsia="pl-PL"/>
        </w:rPr>
        <w:t>i zaadresować zgodnie z opisem przedstawionym w rozdziale X SIWZ. Godziny pracy Urzędu Miasta: w poniedziałki od godz. 7:30 do godz. 17:00 oraz od wtorku do piątku od godz. 7:30 do godz. 15:30.</w:t>
      </w:r>
      <w:r w:rsidRPr="00BB51AC">
        <w:rPr>
          <w:rFonts w:eastAsia="Times New Roman" w:cstheme="minorHAnsi"/>
          <w:sz w:val="21"/>
          <w:szCs w:val="21"/>
          <w:lang w:eastAsia="pl-PL"/>
        </w:rPr>
        <w:t>”</w:t>
      </w:r>
    </w:p>
    <w:p w14:paraId="4A5D557A" w14:textId="77777777" w:rsidR="00D03AF6" w:rsidRPr="00BB51AC" w:rsidRDefault="00D03AF6" w:rsidP="00D95C20">
      <w:pPr>
        <w:pStyle w:val="Akapitzlist"/>
        <w:numPr>
          <w:ilvl w:val="0"/>
          <w:numId w:val="7"/>
        </w:numPr>
        <w:suppressAutoHyphens/>
        <w:spacing w:after="0" w:line="240" w:lineRule="auto"/>
        <w:ind w:left="284" w:hanging="284"/>
        <w:contextualSpacing w:val="0"/>
        <w:jc w:val="both"/>
        <w:rPr>
          <w:rFonts w:eastAsia="Times New Roman" w:cstheme="minorHAnsi"/>
          <w:sz w:val="21"/>
          <w:szCs w:val="21"/>
          <w:lang w:eastAsia="pl-PL"/>
        </w:rPr>
      </w:pPr>
      <w:r w:rsidRPr="00BB51AC">
        <w:rPr>
          <w:rFonts w:eastAsia="Times New Roman" w:cstheme="minorHAnsi"/>
          <w:sz w:val="21"/>
          <w:szCs w:val="21"/>
          <w:lang w:eastAsia="pl-PL"/>
        </w:rPr>
        <w:t>W rozdziale XI pkt 4 otrzymuje brzmienie:</w:t>
      </w:r>
    </w:p>
    <w:p w14:paraId="4AB08AFB" w14:textId="310DCECA" w:rsidR="00D03AF6" w:rsidRDefault="00D03AF6" w:rsidP="00CE1379">
      <w:pPr>
        <w:pStyle w:val="Akapitzlist"/>
        <w:spacing w:after="0" w:line="276" w:lineRule="auto"/>
        <w:ind w:left="284"/>
        <w:jc w:val="both"/>
        <w:rPr>
          <w:rFonts w:eastAsia="Times New Roman" w:cstheme="minorHAnsi"/>
          <w:sz w:val="21"/>
          <w:szCs w:val="21"/>
          <w:lang w:eastAsia="pl-PL"/>
        </w:rPr>
      </w:pPr>
      <w:r w:rsidRPr="00BB51AC">
        <w:rPr>
          <w:rFonts w:eastAsia="Times New Roman" w:cstheme="minorHAnsi"/>
          <w:sz w:val="21"/>
          <w:szCs w:val="21"/>
          <w:lang w:eastAsia="pl-PL"/>
        </w:rPr>
        <w:lastRenderedPageBreak/>
        <w:t>„</w:t>
      </w:r>
      <w:r w:rsidR="00CE1379" w:rsidRPr="00CE1379">
        <w:rPr>
          <w:rFonts w:eastAsia="Times New Roman" w:cstheme="minorHAnsi"/>
          <w:sz w:val="21"/>
          <w:szCs w:val="21"/>
          <w:lang w:eastAsia="pl-PL"/>
        </w:rPr>
        <w:t>4.</w:t>
      </w:r>
      <w:r w:rsidR="00CE1379" w:rsidRPr="00CE1379">
        <w:rPr>
          <w:rFonts w:eastAsia="Times New Roman" w:cstheme="minorHAnsi"/>
          <w:sz w:val="21"/>
          <w:szCs w:val="21"/>
          <w:lang w:eastAsia="pl-PL"/>
        </w:rPr>
        <w:tab/>
        <w:t>Wykonawcy mogą uczestniczyć w otwarciu ofert poprzez obejrzenie transmisja on-line z otwarcia ofert prowadzonej pod adresem: https://www.youtube.com/channel/UCki03FTM2Y9g9_pcCNNGJ_w, w dniu 0</w:t>
      </w:r>
      <w:r w:rsidR="00CE1379">
        <w:rPr>
          <w:rFonts w:eastAsia="Times New Roman" w:cstheme="minorHAnsi"/>
          <w:sz w:val="21"/>
          <w:szCs w:val="21"/>
          <w:lang w:eastAsia="pl-PL"/>
        </w:rPr>
        <w:t>8</w:t>
      </w:r>
      <w:r w:rsidR="00CE1379" w:rsidRPr="00CE1379">
        <w:rPr>
          <w:rFonts w:eastAsia="Times New Roman" w:cstheme="minorHAnsi"/>
          <w:sz w:val="21"/>
          <w:szCs w:val="21"/>
          <w:lang w:eastAsia="pl-PL"/>
        </w:rPr>
        <w:t xml:space="preserve">.12.2020 r., o godzinie </w:t>
      </w:r>
      <w:r w:rsidR="005F38B4">
        <w:rPr>
          <w:rFonts w:eastAsia="Times New Roman" w:cstheme="minorHAnsi"/>
          <w:sz w:val="21"/>
          <w:szCs w:val="21"/>
          <w:lang w:eastAsia="pl-PL"/>
        </w:rPr>
        <w:t>10</w:t>
      </w:r>
      <w:r w:rsidR="00CE1379" w:rsidRPr="00CE1379">
        <w:rPr>
          <w:rFonts w:eastAsia="Times New Roman" w:cstheme="minorHAnsi"/>
          <w:sz w:val="21"/>
          <w:szCs w:val="21"/>
          <w:lang w:eastAsia="pl-PL"/>
        </w:rPr>
        <w:t>:30.</w:t>
      </w:r>
      <w:r w:rsidR="00CE1379">
        <w:rPr>
          <w:rFonts w:eastAsia="Times New Roman" w:cstheme="minorHAnsi"/>
          <w:sz w:val="21"/>
          <w:szCs w:val="21"/>
          <w:lang w:eastAsia="pl-PL"/>
        </w:rPr>
        <w:t>”</w:t>
      </w:r>
    </w:p>
    <w:p w14:paraId="57B10782" w14:textId="77777777" w:rsidR="00CA758B" w:rsidRPr="00BB51AC" w:rsidRDefault="00CA758B" w:rsidP="00D03AF6">
      <w:pPr>
        <w:pStyle w:val="Akapitzlist"/>
        <w:spacing w:after="0" w:line="276" w:lineRule="auto"/>
        <w:jc w:val="both"/>
        <w:rPr>
          <w:rFonts w:eastAsia="Times New Roman" w:cstheme="minorHAnsi"/>
          <w:sz w:val="21"/>
          <w:szCs w:val="21"/>
          <w:lang w:eastAsia="pl-PL"/>
        </w:rPr>
      </w:pPr>
    </w:p>
    <w:bookmarkEnd w:id="0"/>
    <w:p w14:paraId="069162E4" w14:textId="09C440F6" w:rsidR="00B905AA" w:rsidRPr="00BB51AC" w:rsidRDefault="00B905AA" w:rsidP="00792CF7">
      <w:pPr>
        <w:keepNext/>
        <w:spacing w:after="0" w:line="23" w:lineRule="atLeast"/>
        <w:jc w:val="center"/>
        <w:rPr>
          <w:rFonts w:cstheme="minorHAnsi"/>
          <w:b/>
          <w:sz w:val="21"/>
          <w:szCs w:val="21"/>
          <w:u w:val="single"/>
        </w:rPr>
      </w:pPr>
      <w:r w:rsidRPr="00BB51AC">
        <w:rPr>
          <w:rFonts w:cstheme="minorHAnsi"/>
          <w:b/>
          <w:sz w:val="21"/>
          <w:szCs w:val="21"/>
          <w:u w:val="single"/>
        </w:rPr>
        <w:t>Środki ochrony prawnej</w:t>
      </w:r>
    </w:p>
    <w:p w14:paraId="0419614D" w14:textId="4A9FEB7A" w:rsidR="00256D0F" w:rsidRPr="00BB51AC" w:rsidRDefault="00256D0F" w:rsidP="00792CF7">
      <w:pPr>
        <w:pStyle w:val="Zwykytekst1"/>
        <w:spacing w:line="23" w:lineRule="atLeast"/>
        <w:ind w:firstLine="425"/>
        <w:jc w:val="both"/>
        <w:rPr>
          <w:rFonts w:asciiTheme="minorHAnsi" w:eastAsia="MS Mincho" w:hAnsiTheme="minorHAnsi" w:cstheme="minorHAnsi"/>
          <w:sz w:val="21"/>
          <w:szCs w:val="21"/>
        </w:rPr>
      </w:pPr>
      <w:r w:rsidRPr="00BB51AC">
        <w:rPr>
          <w:rFonts w:asciiTheme="minorHAnsi" w:eastAsia="MS Mincho" w:hAnsiTheme="minorHAnsi" w:cstheme="minorHAnsi"/>
          <w:sz w:val="21"/>
          <w:szCs w:val="21"/>
        </w:rPr>
        <w:t>Zgodnie z art. 179-198g ustawy Prawa zamówień publicznych (Dz. U. 201</w:t>
      </w:r>
      <w:r w:rsidR="00EE4788" w:rsidRPr="00BB51AC">
        <w:rPr>
          <w:rFonts w:asciiTheme="minorHAnsi" w:eastAsia="MS Mincho" w:hAnsiTheme="minorHAnsi" w:cstheme="minorHAnsi"/>
          <w:sz w:val="21"/>
          <w:szCs w:val="21"/>
        </w:rPr>
        <w:t>9</w:t>
      </w:r>
      <w:r w:rsidRPr="00BB51AC">
        <w:rPr>
          <w:rFonts w:asciiTheme="minorHAnsi" w:eastAsia="MS Mincho" w:hAnsiTheme="minorHAnsi" w:cstheme="minorHAnsi"/>
          <w:sz w:val="21"/>
          <w:szCs w:val="21"/>
        </w:rPr>
        <w:t>, poz. 1</w:t>
      </w:r>
      <w:r w:rsidR="00EE4788" w:rsidRPr="00BB51AC">
        <w:rPr>
          <w:rFonts w:asciiTheme="minorHAnsi" w:eastAsia="MS Mincho" w:hAnsiTheme="minorHAnsi" w:cstheme="minorHAnsi"/>
          <w:sz w:val="21"/>
          <w:szCs w:val="21"/>
        </w:rPr>
        <w:t>843</w:t>
      </w:r>
      <w:r w:rsidR="00804C8F" w:rsidRPr="00BB51AC">
        <w:rPr>
          <w:rFonts w:asciiTheme="minorHAnsi" w:eastAsia="MS Mincho" w:hAnsiTheme="minorHAnsi" w:cstheme="minorHAnsi"/>
          <w:sz w:val="21"/>
          <w:szCs w:val="21"/>
        </w:rPr>
        <w:t xml:space="preserve"> ze zm.</w:t>
      </w:r>
      <w:r w:rsidRPr="00BB51AC">
        <w:rPr>
          <w:rFonts w:asciiTheme="minorHAnsi" w:eastAsia="MS Mincho" w:hAnsiTheme="minorHAnsi" w:cstheme="minorHAnsi"/>
          <w:sz w:val="21"/>
          <w:szCs w:val="21"/>
        </w:rPr>
        <w:t>) przysługują Państwu środki ochrony prawnej. Zamawiający informuje, że w przedmiotowym postępowaniu, zgodnie z art 180 ust 2 ustawy przysługują środki ochrony prawnej w ograniczonym zakresie.</w:t>
      </w:r>
    </w:p>
    <w:p w14:paraId="4FA9C1E3" w14:textId="27716E4C" w:rsidR="00A05B00" w:rsidRPr="00BB51AC" w:rsidRDefault="00A05B00" w:rsidP="00792CF7">
      <w:pPr>
        <w:pStyle w:val="Zwykytekst1"/>
        <w:keepNext/>
        <w:spacing w:line="23" w:lineRule="atLeast"/>
        <w:ind w:firstLine="425"/>
        <w:jc w:val="both"/>
        <w:rPr>
          <w:rFonts w:asciiTheme="minorHAnsi" w:eastAsia="MS Mincho" w:hAnsiTheme="minorHAnsi" w:cstheme="minorHAnsi"/>
          <w:sz w:val="21"/>
          <w:szCs w:val="21"/>
        </w:rPr>
      </w:pPr>
    </w:p>
    <w:p w14:paraId="43EF13F7" w14:textId="77777777" w:rsidR="0071779C" w:rsidRDefault="00342331" w:rsidP="0071779C">
      <w:pPr>
        <w:pStyle w:val="Zwykytekst1"/>
        <w:keepNext/>
        <w:spacing w:line="276" w:lineRule="auto"/>
        <w:ind w:firstLine="425"/>
        <w:jc w:val="both"/>
        <w:rPr>
          <w:rFonts w:asciiTheme="minorHAnsi" w:eastAsia="MS Mincho" w:hAnsiTheme="minorHAnsi" w:cstheme="minorHAnsi"/>
          <w:sz w:val="22"/>
          <w:szCs w:val="22"/>
        </w:rPr>
      </w:pPr>
      <w:r>
        <w:rPr>
          <w:rFonts w:asciiTheme="minorHAnsi" w:eastAsia="MS Mincho" w:hAnsiTheme="minorHAnsi" w:cstheme="minorHAnsi"/>
          <w:sz w:val="21"/>
          <w:szCs w:val="21"/>
        </w:rPr>
        <w:tab/>
      </w:r>
    </w:p>
    <w:p w14:paraId="45DDD67A" w14:textId="77777777" w:rsidR="0071779C" w:rsidRDefault="0071779C" w:rsidP="0071779C">
      <w:pPr>
        <w:pStyle w:val="Zwykytekst1"/>
        <w:keepNext/>
        <w:tabs>
          <w:tab w:val="center" w:pos="7938"/>
        </w:tabs>
        <w:spacing w:line="276" w:lineRule="auto"/>
        <w:jc w:val="both"/>
        <w:rPr>
          <w:rFonts w:asciiTheme="minorHAnsi" w:eastAsia="MS Mincho" w:hAnsiTheme="minorHAnsi" w:cstheme="minorHAnsi"/>
          <w:sz w:val="22"/>
          <w:szCs w:val="22"/>
        </w:rPr>
      </w:pPr>
      <w:r>
        <w:rPr>
          <w:rFonts w:asciiTheme="minorHAnsi" w:eastAsia="MS Mincho" w:hAnsiTheme="minorHAnsi" w:cstheme="minorHAnsi"/>
          <w:sz w:val="22"/>
          <w:szCs w:val="22"/>
        </w:rPr>
        <w:tab/>
        <w:t>Z up. Prezydenta Miasta</w:t>
      </w:r>
    </w:p>
    <w:p w14:paraId="6A79E7CD" w14:textId="77777777" w:rsidR="0071779C" w:rsidRDefault="0071779C" w:rsidP="0071779C">
      <w:pPr>
        <w:pStyle w:val="Zwykytekst1"/>
        <w:keepNext/>
        <w:tabs>
          <w:tab w:val="center" w:pos="7938"/>
        </w:tabs>
        <w:spacing w:line="276" w:lineRule="auto"/>
        <w:jc w:val="both"/>
        <w:rPr>
          <w:rFonts w:asciiTheme="minorHAnsi" w:eastAsia="MS Mincho" w:hAnsiTheme="minorHAnsi" w:cstheme="minorHAnsi"/>
          <w:sz w:val="22"/>
          <w:szCs w:val="22"/>
        </w:rPr>
      </w:pPr>
      <w:r>
        <w:rPr>
          <w:rFonts w:asciiTheme="minorHAnsi" w:eastAsia="MS Mincho" w:hAnsiTheme="minorHAnsi" w:cstheme="minorHAnsi"/>
          <w:sz w:val="22"/>
          <w:szCs w:val="22"/>
        </w:rPr>
        <w:tab/>
        <w:t>Marcin Alberczak</w:t>
      </w:r>
    </w:p>
    <w:p w14:paraId="61BE8960" w14:textId="77777777" w:rsidR="0071779C" w:rsidRDefault="0071779C" w:rsidP="0071779C">
      <w:pPr>
        <w:pStyle w:val="Zwykytekst1"/>
        <w:keepNext/>
        <w:tabs>
          <w:tab w:val="center" w:pos="7938"/>
        </w:tabs>
        <w:spacing w:line="276" w:lineRule="auto"/>
        <w:jc w:val="both"/>
        <w:rPr>
          <w:rFonts w:asciiTheme="minorHAnsi" w:eastAsia="MS Mincho" w:hAnsiTheme="minorHAnsi" w:cstheme="minorHAnsi"/>
          <w:sz w:val="22"/>
          <w:szCs w:val="22"/>
        </w:rPr>
      </w:pPr>
      <w:r>
        <w:rPr>
          <w:rFonts w:asciiTheme="minorHAnsi" w:eastAsia="MS Mincho" w:hAnsiTheme="minorHAnsi" w:cstheme="minorHAnsi"/>
          <w:sz w:val="22"/>
          <w:szCs w:val="22"/>
        </w:rPr>
        <w:tab/>
        <w:t>Dyrektor Biura Zamówień Publicznych</w:t>
      </w:r>
    </w:p>
    <w:p w14:paraId="3B99C6DE" w14:textId="65A902E9" w:rsidR="00342331" w:rsidRPr="00BB51AC" w:rsidRDefault="00342331" w:rsidP="00CE1379">
      <w:pPr>
        <w:pStyle w:val="Zwykytekst1"/>
        <w:keepNext/>
        <w:tabs>
          <w:tab w:val="center" w:pos="7938"/>
        </w:tabs>
        <w:spacing w:line="23" w:lineRule="atLeast"/>
        <w:ind w:firstLine="425"/>
        <w:jc w:val="both"/>
        <w:rPr>
          <w:rFonts w:asciiTheme="minorHAnsi" w:eastAsia="MS Mincho" w:hAnsiTheme="minorHAnsi" w:cstheme="minorHAnsi"/>
          <w:sz w:val="21"/>
          <w:szCs w:val="21"/>
        </w:rPr>
      </w:pPr>
    </w:p>
    <w:sectPr w:rsidR="00342331" w:rsidRPr="00BB51AC" w:rsidSect="00957908">
      <w:footerReference w:type="default" r:id="rId8"/>
      <w:headerReference w:type="first" r:id="rId9"/>
      <w:footerReference w:type="first" r:id="rId10"/>
      <w:pgSz w:w="11906" w:h="16838"/>
      <w:pgMar w:top="2268" w:right="709" w:bottom="1418" w:left="709" w:header="709" w:footer="5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A847C3" w14:textId="77777777" w:rsidR="003302AB" w:rsidRDefault="003302AB" w:rsidP="00772C19">
      <w:pPr>
        <w:spacing w:after="0" w:line="240" w:lineRule="auto"/>
      </w:pPr>
      <w:r>
        <w:separator/>
      </w:r>
    </w:p>
  </w:endnote>
  <w:endnote w:type="continuationSeparator" w:id="0">
    <w:p w14:paraId="2CF0EA86" w14:textId="77777777" w:rsidR="003302AB" w:rsidRDefault="003302AB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DCD5A0F-B336-4E9D-81FF-4869F79437B2}"/>
    <w:embedBold r:id="rId2" w:fontKey="{022D6B5C-1383-42AF-AC7F-66D6B3419461}"/>
    <w:embedItalic r:id="rId3" w:fontKey="{CD9F7D86-687A-42AC-B760-15174FDA023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altName w:val="Cambria"/>
    <w:charset w:val="00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D93C7319-59AA-4766-A9B1-CB74AA7E63BC}"/>
  </w:font>
  <w:font w:name="Carlito">
    <w:altName w:val="Calibri"/>
    <w:charset w:val="00"/>
    <w:family w:val="swiss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D9CB588-DA04-4D7D-B839-BDBD0DA328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7CC00" w14:textId="1C430F66" w:rsidR="00772C19" w:rsidRDefault="00FD7C0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53B27D04" wp14:editId="79A945EC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562850" cy="952500"/>
          <wp:effectExtent l="0" t="0" r="0" b="0"/>
          <wp:wrapNone/>
          <wp:docPr id="4" name="Obraz 4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394F02" w14:textId="563E1206" w:rsidR="00FD7C0A" w:rsidRDefault="00FD7C0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E0414D2" wp14:editId="4D3FE667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7562850" cy="952500"/>
          <wp:effectExtent l="0" t="0" r="0" b="0"/>
          <wp:wrapNone/>
          <wp:docPr id="6" name="Obraz 6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4C1DFA" w14:textId="77777777" w:rsidR="003302AB" w:rsidRDefault="003302AB" w:rsidP="00772C19">
      <w:pPr>
        <w:spacing w:after="0" w:line="240" w:lineRule="auto"/>
      </w:pPr>
      <w:r>
        <w:separator/>
      </w:r>
    </w:p>
  </w:footnote>
  <w:footnote w:type="continuationSeparator" w:id="0">
    <w:p w14:paraId="67CD9DE3" w14:textId="77777777" w:rsidR="003302AB" w:rsidRDefault="003302AB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28BFA7" w14:textId="0EF612DE" w:rsidR="00B905AA" w:rsidRDefault="00A64CBC" w:rsidP="009807A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113E8E91" wp14:editId="1AF55023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43800" cy="1600200"/>
          <wp:effectExtent l="0" t="0" r="0" b="0"/>
          <wp:wrapNone/>
          <wp:docPr id="5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/>
        <w:b/>
        <w:bCs/>
        <w:kern w:val="2"/>
        <w:sz w:val="22"/>
        <w:szCs w:val="22"/>
        <w:lang w:eastAsia="hi-IN" w:bidi="hi-I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11"/>
    <w:multiLevelType w:val="multilevel"/>
    <w:tmpl w:val="CEC01780"/>
    <w:name w:val="WW8Num17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  <w:bCs w:val="0"/>
        <w:iCs/>
        <w:color w:val="000000"/>
        <w:kern w:val="1"/>
        <w:sz w:val="22"/>
        <w:szCs w:val="22"/>
        <w:shd w:val="clear" w:color="auto" w:fill="FFFFFF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2E"/>
    <w:multiLevelType w:val="multilevel"/>
    <w:tmpl w:val="C14E7196"/>
    <w:name w:val="WW8Num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color w:val="00000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2160" w:hanging="360"/>
      </w:pPr>
      <w:rPr>
        <w:rFonts w:ascii="Arial" w:hAnsi="Arial" w:cs="Arial" w:hint="default"/>
        <w:b w:val="0"/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21F04C7"/>
    <w:multiLevelType w:val="hybridMultilevel"/>
    <w:tmpl w:val="FA82164A"/>
    <w:lvl w:ilvl="0" w:tplc="04150017">
      <w:start w:val="1"/>
      <w:numFmt w:val="lowerLetter"/>
      <w:lvlText w:val="%1)"/>
      <w:lvlJc w:val="left"/>
      <w:pPr>
        <w:ind w:left="1855" w:hanging="360"/>
      </w:pPr>
    </w:lvl>
    <w:lvl w:ilvl="1" w:tplc="04150019">
      <w:start w:val="1"/>
      <w:numFmt w:val="lowerLetter"/>
      <w:lvlText w:val="%2."/>
      <w:lvlJc w:val="left"/>
      <w:pPr>
        <w:ind w:left="2575" w:hanging="360"/>
      </w:pPr>
    </w:lvl>
    <w:lvl w:ilvl="2" w:tplc="0415001B" w:tentative="1">
      <w:start w:val="1"/>
      <w:numFmt w:val="lowerRoman"/>
      <w:lvlText w:val="%3."/>
      <w:lvlJc w:val="right"/>
      <w:pPr>
        <w:ind w:left="3295" w:hanging="180"/>
      </w:pPr>
    </w:lvl>
    <w:lvl w:ilvl="3" w:tplc="0415000F" w:tentative="1">
      <w:start w:val="1"/>
      <w:numFmt w:val="decimal"/>
      <w:lvlText w:val="%4."/>
      <w:lvlJc w:val="left"/>
      <w:pPr>
        <w:ind w:left="4015" w:hanging="360"/>
      </w:pPr>
    </w:lvl>
    <w:lvl w:ilvl="4" w:tplc="04150019" w:tentative="1">
      <w:start w:val="1"/>
      <w:numFmt w:val="lowerLetter"/>
      <w:lvlText w:val="%5."/>
      <w:lvlJc w:val="left"/>
      <w:pPr>
        <w:ind w:left="4735" w:hanging="360"/>
      </w:pPr>
    </w:lvl>
    <w:lvl w:ilvl="5" w:tplc="0415001B" w:tentative="1">
      <w:start w:val="1"/>
      <w:numFmt w:val="lowerRoman"/>
      <w:lvlText w:val="%6."/>
      <w:lvlJc w:val="right"/>
      <w:pPr>
        <w:ind w:left="5455" w:hanging="180"/>
      </w:pPr>
    </w:lvl>
    <w:lvl w:ilvl="6" w:tplc="0415000F" w:tentative="1">
      <w:start w:val="1"/>
      <w:numFmt w:val="decimal"/>
      <w:lvlText w:val="%7."/>
      <w:lvlJc w:val="left"/>
      <w:pPr>
        <w:ind w:left="6175" w:hanging="360"/>
      </w:pPr>
    </w:lvl>
    <w:lvl w:ilvl="7" w:tplc="04150019" w:tentative="1">
      <w:start w:val="1"/>
      <w:numFmt w:val="lowerLetter"/>
      <w:lvlText w:val="%8."/>
      <w:lvlJc w:val="left"/>
      <w:pPr>
        <w:ind w:left="6895" w:hanging="360"/>
      </w:pPr>
    </w:lvl>
    <w:lvl w:ilvl="8" w:tplc="0415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5" w15:restartNumberingAfterBreak="0">
    <w:nsid w:val="02663E80"/>
    <w:multiLevelType w:val="hybridMultilevel"/>
    <w:tmpl w:val="EA463B38"/>
    <w:lvl w:ilvl="0" w:tplc="04150017">
      <w:start w:val="1"/>
      <w:numFmt w:val="lowerLetter"/>
      <w:lvlText w:val="%1)"/>
      <w:lvlJc w:val="left"/>
      <w:pPr>
        <w:ind w:left="2575" w:hanging="360"/>
      </w:pPr>
    </w:lvl>
    <w:lvl w:ilvl="1" w:tplc="04150019" w:tentative="1">
      <w:start w:val="1"/>
      <w:numFmt w:val="lowerLetter"/>
      <w:lvlText w:val="%2."/>
      <w:lvlJc w:val="left"/>
      <w:pPr>
        <w:ind w:left="3295" w:hanging="360"/>
      </w:pPr>
    </w:lvl>
    <w:lvl w:ilvl="2" w:tplc="0415001B" w:tentative="1">
      <w:start w:val="1"/>
      <w:numFmt w:val="lowerRoman"/>
      <w:lvlText w:val="%3."/>
      <w:lvlJc w:val="right"/>
      <w:pPr>
        <w:ind w:left="4015" w:hanging="180"/>
      </w:pPr>
    </w:lvl>
    <w:lvl w:ilvl="3" w:tplc="0415000F" w:tentative="1">
      <w:start w:val="1"/>
      <w:numFmt w:val="decimal"/>
      <w:lvlText w:val="%4."/>
      <w:lvlJc w:val="left"/>
      <w:pPr>
        <w:ind w:left="4735" w:hanging="360"/>
      </w:pPr>
    </w:lvl>
    <w:lvl w:ilvl="4" w:tplc="04150019" w:tentative="1">
      <w:start w:val="1"/>
      <w:numFmt w:val="lowerLetter"/>
      <w:lvlText w:val="%5."/>
      <w:lvlJc w:val="left"/>
      <w:pPr>
        <w:ind w:left="5455" w:hanging="360"/>
      </w:pPr>
    </w:lvl>
    <w:lvl w:ilvl="5" w:tplc="0415001B" w:tentative="1">
      <w:start w:val="1"/>
      <w:numFmt w:val="lowerRoman"/>
      <w:lvlText w:val="%6."/>
      <w:lvlJc w:val="right"/>
      <w:pPr>
        <w:ind w:left="6175" w:hanging="180"/>
      </w:pPr>
    </w:lvl>
    <w:lvl w:ilvl="6" w:tplc="0415000F" w:tentative="1">
      <w:start w:val="1"/>
      <w:numFmt w:val="decimal"/>
      <w:lvlText w:val="%7."/>
      <w:lvlJc w:val="left"/>
      <w:pPr>
        <w:ind w:left="6895" w:hanging="360"/>
      </w:pPr>
    </w:lvl>
    <w:lvl w:ilvl="7" w:tplc="04150019" w:tentative="1">
      <w:start w:val="1"/>
      <w:numFmt w:val="lowerLetter"/>
      <w:lvlText w:val="%8."/>
      <w:lvlJc w:val="left"/>
      <w:pPr>
        <w:ind w:left="7615" w:hanging="360"/>
      </w:pPr>
    </w:lvl>
    <w:lvl w:ilvl="8" w:tplc="0415001B" w:tentative="1">
      <w:start w:val="1"/>
      <w:numFmt w:val="lowerRoman"/>
      <w:lvlText w:val="%9."/>
      <w:lvlJc w:val="right"/>
      <w:pPr>
        <w:ind w:left="8335" w:hanging="180"/>
      </w:pPr>
    </w:lvl>
  </w:abstractNum>
  <w:abstractNum w:abstractNumId="6" w15:restartNumberingAfterBreak="0">
    <w:nsid w:val="0A410D9F"/>
    <w:multiLevelType w:val="hybridMultilevel"/>
    <w:tmpl w:val="BD469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6F0BB4"/>
    <w:multiLevelType w:val="hybridMultilevel"/>
    <w:tmpl w:val="12D603D2"/>
    <w:lvl w:ilvl="0" w:tplc="B4DCF09C">
      <w:start w:val="1"/>
      <w:numFmt w:val="lowerLetter"/>
      <w:lvlText w:val="%1)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36010C1"/>
    <w:multiLevelType w:val="hybridMultilevel"/>
    <w:tmpl w:val="560EB022"/>
    <w:lvl w:ilvl="0" w:tplc="04150011">
      <w:start w:val="1"/>
      <w:numFmt w:val="decimal"/>
      <w:lvlText w:val="%1)"/>
      <w:lvlJc w:val="left"/>
      <w:pPr>
        <w:ind w:left="1724" w:hanging="360"/>
      </w:pPr>
    </w:lvl>
    <w:lvl w:ilvl="1" w:tplc="8D129232">
      <w:start w:val="1"/>
      <w:numFmt w:val="lowerLetter"/>
      <w:lvlText w:val="%2)"/>
      <w:lvlJc w:val="left"/>
      <w:pPr>
        <w:ind w:left="244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9" w15:restartNumberingAfterBreak="0">
    <w:nsid w:val="19B67ED8"/>
    <w:multiLevelType w:val="hybridMultilevel"/>
    <w:tmpl w:val="BD469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132919"/>
    <w:multiLevelType w:val="hybridMultilevel"/>
    <w:tmpl w:val="B9BAB1DC"/>
    <w:lvl w:ilvl="0" w:tplc="04150011">
      <w:start w:val="1"/>
      <w:numFmt w:val="decimal"/>
      <w:lvlText w:val="%1)"/>
      <w:lvlJc w:val="left"/>
      <w:pPr>
        <w:ind w:left="1597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735F73"/>
    <w:multiLevelType w:val="hybridMultilevel"/>
    <w:tmpl w:val="EA2882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12B6C"/>
    <w:multiLevelType w:val="hybridMultilevel"/>
    <w:tmpl w:val="A5EA9C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FA6977"/>
    <w:multiLevelType w:val="hybridMultilevel"/>
    <w:tmpl w:val="A5EA9C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607E73"/>
    <w:multiLevelType w:val="hybridMultilevel"/>
    <w:tmpl w:val="957AD66E"/>
    <w:lvl w:ilvl="0" w:tplc="04150011">
      <w:start w:val="1"/>
      <w:numFmt w:val="decimal"/>
      <w:lvlText w:val="%1)"/>
      <w:lvlJc w:val="left"/>
      <w:pPr>
        <w:ind w:left="877" w:hanging="360"/>
      </w:pPr>
    </w:lvl>
    <w:lvl w:ilvl="1" w:tplc="04150011">
      <w:start w:val="1"/>
      <w:numFmt w:val="decimal"/>
      <w:lvlText w:val="%2)"/>
      <w:lvlJc w:val="left"/>
      <w:pPr>
        <w:ind w:left="1597" w:hanging="360"/>
      </w:pPr>
    </w:lvl>
    <w:lvl w:ilvl="2" w:tplc="0415001B" w:tentative="1">
      <w:start w:val="1"/>
      <w:numFmt w:val="lowerRoman"/>
      <w:lvlText w:val="%3."/>
      <w:lvlJc w:val="right"/>
      <w:pPr>
        <w:ind w:left="2317" w:hanging="180"/>
      </w:pPr>
    </w:lvl>
    <w:lvl w:ilvl="3" w:tplc="0415000F" w:tentative="1">
      <w:start w:val="1"/>
      <w:numFmt w:val="decimal"/>
      <w:lvlText w:val="%4."/>
      <w:lvlJc w:val="left"/>
      <w:pPr>
        <w:ind w:left="3037" w:hanging="360"/>
      </w:pPr>
    </w:lvl>
    <w:lvl w:ilvl="4" w:tplc="04150019" w:tentative="1">
      <w:start w:val="1"/>
      <w:numFmt w:val="lowerLetter"/>
      <w:lvlText w:val="%5."/>
      <w:lvlJc w:val="left"/>
      <w:pPr>
        <w:ind w:left="3757" w:hanging="360"/>
      </w:pPr>
    </w:lvl>
    <w:lvl w:ilvl="5" w:tplc="0415001B" w:tentative="1">
      <w:start w:val="1"/>
      <w:numFmt w:val="lowerRoman"/>
      <w:lvlText w:val="%6."/>
      <w:lvlJc w:val="right"/>
      <w:pPr>
        <w:ind w:left="4477" w:hanging="180"/>
      </w:pPr>
    </w:lvl>
    <w:lvl w:ilvl="6" w:tplc="0415000F" w:tentative="1">
      <w:start w:val="1"/>
      <w:numFmt w:val="decimal"/>
      <w:lvlText w:val="%7."/>
      <w:lvlJc w:val="left"/>
      <w:pPr>
        <w:ind w:left="5197" w:hanging="360"/>
      </w:pPr>
    </w:lvl>
    <w:lvl w:ilvl="7" w:tplc="04150019" w:tentative="1">
      <w:start w:val="1"/>
      <w:numFmt w:val="lowerLetter"/>
      <w:lvlText w:val="%8."/>
      <w:lvlJc w:val="left"/>
      <w:pPr>
        <w:ind w:left="5917" w:hanging="360"/>
      </w:pPr>
    </w:lvl>
    <w:lvl w:ilvl="8" w:tplc="0415001B" w:tentative="1">
      <w:start w:val="1"/>
      <w:numFmt w:val="lowerRoman"/>
      <w:lvlText w:val="%9."/>
      <w:lvlJc w:val="right"/>
      <w:pPr>
        <w:ind w:left="6637" w:hanging="180"/>
      </w:pPr>
    </w:lvl>
  </w:abstractNum>
  <w:abstractNum w:abstractNumId="15" w15:restartNumberingAfterBreak="0">
    <w:nsid w:val="527171C9"/>
    <w:multiLevelType w:val="hybridMultilevel"/>
    <w:tmpl w:val="FAE6157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58087192"/>
    <w:multiLevelType w:val="multilevel"/>
    <w:tmpl w:val="000000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000000"/>
        <w:kern w:val="1"/>
        <w:sz w:val="22"/>
        <w:szCs w:val="24"/>
        <w:shd w:val="clear" w:color="auto" w:fill="FFFFFF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color w:val="000000"/>
        <w:kern w:val="1"/>
        <w:sz w:val="22"/>
        <w:szCs w:val="24"/>
        <w:shd w:val="clear" w:color="auto" w:fill="FFFFFF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color w:val="000000"/>
        <w:kern w:val="1"/>
        <w:sz w:val="22"/>
        <w:szCs w:val="24"/>
        <w:shd w:val="clear" w:color="auto" w:fill="FFFFFF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color w:val="000000"/>
        <w:kern w:val="1"/>
        <w:sz w:val="22"/>
        <w:szCs w:val="24"/>
        <w:shd w:val="clear" w:color="auto" w:fill="FFFFFF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color w:val="000000"/>
        <w:kern w:val="1"/>
        <w:sz w:val="22"/>
        <w:szCs w:val="24"/>
        <w:shd w:val="clear" w:color="auto" w:fill="FFFFFF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color w:val="000000"/>
        <w:kern w:val="1"/>
        <w:sz w:val="22"/>
        <w:szCs w:val="24"/>
        <w:shd w:val="clear" w:color="auto" w:fill="FFFFFF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color w:val="000000"/>
        <w:kern w:val="1"/>
        <w:sz w:val="22"/>
        <w:szCs w:val="24"/>
        <w:shd w:val="clear" w:color="auto" w:fill="FFFFFF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color w:val="000000"/>
        <w:kern w:val="1"/>
        <w:sz w:val="22"/>
        <w:szCs w:val="24"/>
        <w:shd w:val="clear" w:color="auto" w:fill="FFFFFF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color w:val="000000"/>
        <w:kern w:val="1"/>
        <w:sz w:val="22"/>
        <w:szCs w:val="24"/>
        <w:shd w:val="clear" w:color="auto" w:fill="FFFFFF"/>
      </w:rPr>
    </w:lvl>
  </w:abstractNum>
  <w:abstractNum w:abstractNumId="17" w15:restartNumberingAfterBreak="0">
    <w:nsid w:val="5BBA4591"/>
    <w:multiLevelType w:val="hybridMultilevel"/>
    <w:tmpl w:val="2C423164"/>
    <w:lvl w:ilvl="0" w:tplc="32D81500">
      <w:numFmt w:val="bullet"/>
      <w:lvlText w:val=""/>
      <w:lvlJc w:val="left"/>
      <w:pPr>
        <w:ind w:left="497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EBB03EF4">
      <w:numFmt w:val="bullet"/>
      <w:lvlText w:val="•"/>
      <w:lvlJc w:val="left"/>
      <w:pPr>
        <w:ind w:left="1199" w:hanging="360"/>
      </w:pPr>
      <w:rPr>
        <w:rFonts w:hint="default"/>
        <w:lang w:val="pl-PL" w:eastAsia="en-US" w:bidi="ar-SA"/>
      </w:rPr>
    </w:lvl>
    <w:lvl w:ilvl="2" w:tplc="9F645DEE">
      <w:numFmt w:val="bullet"/>
      <w:lvlText w:val="•"/>
      <w:lvlJc w:val="left"/>
      <w:pPr>
        <w:ind w:left="1899" w:hanging="360"/>
      </w:pPr>
      <w:rPr>
        <w:rFonts w:hint="default"/>
        <w:lang w:val="pl-PL" w:eastAsia="en-US" w:bidi="ar-SA"/>
      </w:rPr>
    </w:lvl>
    <w:lvl w:ilvl="3" w:tplc="DFD6D908">
      <w:numFmt w:val="bullet"/>
      <w:lvlText w:val="•"/>
      <w:lvlJc w:val="left"/>
      <w:pPr>
        <w:ind w:left="2598" w:hanging="360"/>
      </w:pPr>
      <w:rPr>
        <w:rFonts w:hint="default"/>
        <w:lang w:val="pl-PL" w:eastAsia="en-US" w:bidi="ar-SA"/>
      </w:rPr>
    </w:lvl>
    <w:lvl w:ilvl="4" w:tplc="AB4E5ECE">
      <w:numFmt w:val="bullet"/>
      <w:lvlText w:val="•"/>
      <w:lvlJc w:val="left"/>
      <w:pPr>
        <w:ind w:left="3298" w:hanging="360"/>
      </w:pPr>
      <w:rPr>
        <w:rFonts w:hint="default"/>
        <w:lang w:val="pl-PL" w:eastAsia="en-US" w:bidi="ar-SA"/>
      </w:rPr>
    </w:lvl>
    <w:lvl w:ilvl="5" w:tplc="82266326">
      <w:numFmt w:val="bullet"/>
      <w:lvlText w:val="•"/>
      <w:lvlJc w:val="left"/>
      <w:pPr>
        <w:ind w:left="3998" w:hanging="360"/>
      </w:pPr>
      <w:rPr>
        <w:rFonts w:hint="default"/>
        <w:lang w:val="pl-PL" w:eastAsia="en-US" w:bidi="ar-SA"/>
      </w:rPr>
    </w:lvl>
    <w:lvl w:ilvl="6" w:tplc="1E088152">
      <w:numFmt w:val="bullet"/>
      <w:lvlText w:val="•"/>
      <w:lvlJc w:val="left"/>
      <w:pPr>
        <w:ind w:left="4697" w:hanging="360"/>
      </w:pPr>
      <w:rPr>
        <w:rFonts w:hint="default"/>
        <w:lang w:val="pl-PL" w:eastAsia="en-US" w:bidi="ar-SA"/>
      </w:rPr>
    </w:lvl>
    <w:lvl w:ilvl="7" w:tplc="C1AEAE16">
      <w:numFmt w:val="bullet"/>
      <w:lvlText w:val="•"/>
      <w:lvlJc w:val="left"/>
      <w:pPr>
        <w:ind w:left="5397" w:hanging="360"/>
      </w:pPr>
      <w:rPr>
        <w:rFonts w:hint="default"/>
        <w:lang w:val="pl-PL" w:eastAsia="en-US" w:bidi="ar-SA"/>
      </w:rPr>
    </w:lvl>
    <w:lvl w:ilvl="8" w:tplc="2F960CEC">
      <w:numFmt w:val="bullet"/>
      <w:lvlText w:val="•"/>
      <w:lvlJc w:val="left"/>
      <w:pPr>
        <w:ind w:left="6096" w:hanging="360"/>
      </w:pPr>
      <w:rPr>
        <w:rFonts w:hint="default"/>
        <w:lang w:val="pl-PL" w:eastAsia="en-US" w:bidi="ar-SA"/>
      </w:rPr>
    </w:lvl>
  </w:abstractNum>
  <w:abstractNum w:abstractNumId="18" w15:restartNumberingAfterBreak="0">
    <w:nsid w:val="637D71D0"/>
    <w:multiLevelType w:val="hybridMultilevel"/>
    <w:tmpl w:val="441C641A"/>
    <w:lvl w:ilvl="0" w:tplc="CE841C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6DBD390C"/>
    <w:multiLevelType w:val="hybridMultilevel"/>
    <w:tmpl w:val="D890A6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3E0F72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AB0D7F"/>
    <w:multiLevelType w:val="hybridMultilevel"/>
    <w:tmpl w:val="A5EA9C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D97C9B"/>
    <w:multiLevelType w:val="hybridMultilevel"/>
    <w:tmpl w:val="204C8486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7"/>
  </w:num>
  <w:num w:numId="2">
    <w:abstractNumId w:val="18"/>
  </w:num>
  <w:num w:numId="3">
    <w:abstractNumId w:val="6"/>
  </w:num>
  <w:num w:numId="4">
    <w:abstractNumId w:val="9"/>
  </w:num>
  <w:num w:numId="5">
    <w:abstractNumId w:val="11"/>
  </w:num>
  <w:num w:numId="6">
    <w:abstractNumId w:val="1"/>
  </w:num>
  <w:num w:numId="7">
    <w:abstractNumId w:val="19"/>
  </w:num>
  <w:num w:numId="8">
    <w:abstractNumId w:val="14"/>
  </w:num>
  <w:num w:numId="9">
    <w:abstractNumId w:val="13"/>
  </w:num>
  <w:num w:numId="10">
    <w:abstractNumId w:val="16"/>
  </w:num>
  <w:num w:numId="11">
    <w:abstractNumId w:val="20"/>
  </w:num>
  <w:num w:numId="12">
    <w:abstractNumId w:val="12"/>
  </w:num>
  <w:num w:numId="13">
    <w:abstractNumId w:val="10"/>
  </w:num>
  <w:num w:numId="14">
    <w:abstractNumId w:val="15"/>
  </w:num>
  <w:num w:numId="15">
    <w:abstractNumId w:val="8"/>
  </w:num>
  <w:num w:numId="16">
    <w:abstractNumId w:val="21"/>
  </w:num>
  <w:num w:numId="17">
    <w:abstractNumId w:val="7"/>
  </w:num>
  <w:num w:numId="18">
    <w:abstractNumId w:val="4"/>
  </w:num>
  <w:num w:numId="19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09"/>
  <w:hyphenationZone w:val="425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C19"/>
    <w:rsid w:val="00001BF1"/>
    <w:rsid w:val="00011E81"/>
    <w:rsid w:val="00013F18"/>
    <w:rsid w:val="0001721B"/>
    <w:rsid w:val="000219FA"/>
    <w:rsid w:val="000304EF"/>
    <w:rsid w:val="00036069"/>
    <w:rsid w:val="000523D5"/>
    <w:rsid w:val="00052787"/>
    <w:rsid w:val="000529B9"/>
    <w:rsid w:val="0005581B"/>
    <w:rsid w:val="000620AC"/>
    <w:rsid w:val="00070828"/>
    <w:rsid w:val="00073D74"/>
    <w:rsid w:val="000813D1"/>
    <w:rsid w:val="00081500"/>
    <w:rsid w:val="00081FAA"/>
    <w:rsid w:val="0008383B"/>
    <w:rsid w:val="00086DD4"/>
    <w:rsid w:val="00087FA5"/>
    <w:rsid w:val="00091F04"/>
    <w:rsid w:val="000A0026"/>
    <w:rsid w:val="000A3B2E"/>
    <w:rsid w:val="000B4F73"/>
    <w:rsid w:val="000B5FD5"/>
    <w:rsid w:val="000C139F"/>
    <w:rsid w:val="000C1835"/>
    <w:rsid w:val="000C20F5"/>
    <w:rsid w:val="000D2755"/>
    <w:rsid w:val="000D68CD"/>
    <w:rsid w:val="000E24A1"/>
    <w:rsid w:val="000F5CF2"/>
    <w:rsid w:val="00106B13"/>
    <w:rsid w:val="00107E20"/>
    <w:rsid w:val="001117EA"/>
    <w:rsid w:val="0011200C"/>
    <w:rsid w:val="00120211"/>
    <w:rsid w:val="00121CB2"/>
    <w:rsid w:val="00123CB0"/>
    <w:rsid w:val="001257E6"/>
    <w:rsid w:val="00132018"/>
    <w:rsid w:val="00132464"/>
    <w:rsid w:val="0013250E"/>
    <w:rsid w:val="0013314A"/>
    <w:rsid w:val="00135669"/>
    <w:rsid w:val="00135F86"/>
    <w:rsid w:val="001401B2"/>
    <w:rsid w:val="001403CD"/>
    <w:rsid w:val="001404FF"/>
    <w:rsid w:val="00141E7C"/>
    <w:rsid w:val="00144BAB"/>
    <w:rsid w:val="001525E8"/>
    <w:rsid w:val="00153929"/>
    <w:rsid w:val="001553B8"/>
    <w:rsid w:val="001600DB"/>
    <w:rsid w:val="00165B9E"/>
    <w:rsid w:val="0016657B"/>
    <w:rsid w:val="00170EA6"/>
    <w:rsid w:val="0017457A"/>
    <w:rsid w:val="00190BFA"/>
    <w:rsid w:val="001971B7"/>
    <w:rsid w:val="001A223C"/>
    <w:rsid w:val="001A2D94"/>
    <w:rsid w:val="001A3D14"/>
    <w:rsid w:val="001A5EB3"/>
    <w:rsid w:val="001A5EC8"/>
    <w:rsid w:val="001B3C67"/>
    <w:rsid w:val="001B53D6"/>
    <w:rsid w:val="001B78D7"/>
    <w:rsid w:val="001C2058"/>
    <w:rsid w:val="001C5557"/>
    <w:rsid w:val="001D2E7A"/>
    <w:rsid w:val="001D6A83"/>
    <w:rsid w:val="001E1692"/>
    <w:rsid w:val="001E1B46"/>
    <w:rsid w:val="001E442B"/>
    <w:rsid w:val="001E547D"/>
    <w:rsid w:val="001F1C7F"/>
    <w:rsid w:val="001F2ADF"/>
    <w:rsid w:val="001F58B7"/>
    <w:rsid w:val="00200F39"/>
    <w:rsid w:val="00211A89"/>
    <w:rsid w:val="0021312F"/>
    <w:rsid w:val="00222CD8"/>
    <w:rsid w:val="00224FF7"/>
    <w:rsid w:val="002273A2"/>
    <w:rsid w:val="00231911"/>
    <w:rsid w:val="00237481"/>
    <w:rsid w:val="002427BC"/>
    <w:rsid w:val="00246B5D"/>
    <w:rsid w:val="00251370"/>
    <w:rsid w:val="00253F28"/>
    <w:rsid w:val="00256D0F"/>
    <w:rsid w:val="0026042B"/>
    <w:rsid w:val="00266E7A"/>
    <w:rsid w:val="00271FD1"/>
    <w:rsid w:val="00274197"/>
    <w:rsid w:val="00281B8D"/>
    <w:rsid w:val="00282968"/>
    <w:rsid w:val="00291669"/>
    <w:rsid w:val="002924CB"/>
    <w:rsid w:val="002A6987"/>
    <w:rsid w:val="002A69F2"/>
    <w:rsid w:val="002B3771"/>
    <w:rsid w:val="002B3861"/>
    <w:rsid w:val="002B558F"/>
    <w:rsid w:val="002C0C4F"/>
    <w:rsid w:val="002C36CB"/>
    <w:rsid w:val="002C3C42"/>
    <w:rsid w:val="002C7F66"/>
    <w:rsid w:val="002D0838"/>
    <w:rsid w:val="002D1D6F"/>
    <w:rsid w:val="002E3E16"/>
    <w:rsid w:val="002F0ABE"/>
    <w:rsid w:val="0030130C"/>
    <w:rsid w:val="00307A73"/>
    <w:rsid w:val="00307D3D"/>
    <w:rsid w:val="003142A0"/>
    <w:rsid w:val="00322E06"/>
    <w:rsid w:val="00326B64"/>
    <w:rsid w:val="003270CB"/>
    <w:rsid w:val="003302AB"/>
    <w:rsid w:val="003321E8"/>
    <w:rsid w:val="00332587"/>
    <w:rsid w:val="00333C13"/>
    <w:rsid w:val="00334203"/>
    <w:rsid w:val="00340C53"/>
    <w:rsid w:val="00342331"/>
    <w:rsid w:val="00357025"/>
    <w:rsid w:val="003615E7"/>
    <w:rsid w:val="00375307"/>
    <w:rsid w:val="00375F04"/>
    <w:rsid w:val="00382981"/>
    <w:rsid w:val="00382E04"/>
    <w:rsid w:val="00383CE1"/>
    <w:rsid w:val="00383EFB"/>
    <w:rsid w:val="00384504"/>
    <w:rsid w:val="0038523A"/>
    <w:rsid w:val="00395FB3"/>
    <w:rsid w:val="003979E3"/>
    <w:rsid w:val="003A1715"/>
    <w:rsid w:val="003A223F"/>
    <w:rsid w:val="003A2409"/>
    <w:rsid w:val="003A267D"/>
    <w:rsid w:val="003B29C5"/>
    <w:rsid w:val="003C211C"/>
    <w:rsid w:val="003D18B4"/>
    <w:rsid w:val="003D476C"/>
    <w:rsid w:val="003F6FB2"/>
    <w:rsid w:val="004006E8"/>
    <w:rsid w:val="004024CA"/>
    <w:rsid w:val="00403DF8"/>
    <w:rsid w:val="0041461E"/>
    <w:rsid w:val="00414B65"/>
    <w:rsid w:val="00425433"/>
    <w:rsid w:val="0042702C"/>
    <w:rsid w:val="00431A62"/>
    <w:rsid w:val="0043446F"/>
    <w:rsid w:val="004377DA"/>
    <w:rsid w:val="00437E60"/>
    <w:rsid w:val="00441537"/>
    <w:rsid w:val="004526C3"/>
    <w:rsid w:val="0047308E"/>
    <w:rsid w:val="00474C0F"/>
    <w:rsid w:val="0047537E"/>
    <w:rsid w:val="0047636D"/>
    <w:rsid w:val="00480636"/>
    <w:rsid w:val="00482B69"/>
    <w:rsid w:val="0048610A"/>
    <w:rsid w:val="00487090"/>
    <w:rsid w:val="0049095A"/>
    <w:rsid w:val="00492930"/>
    <w:rsid w:val="004A23DC"/>
    <w:rsid w:val="004A2569"/>
    <w:rsid w:val="004A29C9"/>
    <w:rsid w:val="004B1E67"/>
    <w:rsid w:val="004B39E9"/>
    <w:rsid w:val="004B546C"/>
    <w:rsid w:val="004B5A5C"/>
    <w:rsid w:val="004B7337"/>
    <w:rsid w:val="004C12D0"/>
    <w:rsid w:val="004D1E60"/>
    <w:rsid w:val="004D4CEF"/>
    <w:rsid w:val="004E6DD4"/>
    <w:rsid w:val="004F57D9"/>
    <w:rsid w:val="004F7CB0"/>
    <w:rsid w:val="005133F1"/>
    <w:rsid w:val="005248F0"/>
    <w:rsid w:val="00526134"/>
    <w:rsid w:val="00531EAA"/>
    <w:rsid w:val="005400A7"/>
    <w:rsid w:val="00540823"/>
    <w:rsid w:val="005422EA"/>
    <w:rsid w:val="00542D33"/>
    <w:rsid w:val="00544585"/>
    <w:rsid w:val="00551E6D"/>
    <w:rsid w:val="00552795"/>
    <w:rsid w:val="005547EF"/>
    <w:rsid w:val="00554C0E"/>
    <w:rsid w:val="005668FD"/>
    <w:rsid w:val="0057011D"/>
    <w:rsid w:val="00577D12"/>
    <w:rsid w:val="00583DCD"/>
    <w:rsid w:val="00584DF5"/>
    <w:rsid w:val="00596906"/>
    <w:rsid w:val="005A0060"/>
    <w:rsid w:val="005A10D1"/>
    <w:rsid w:val="005A417E"/>
    <w:rsid w:val="005A538B"/>
    <w:rsid w:val="005A667F"/>
    <w:rsid w:val="005A7A41"/>
    <w:rsid w:val="005B403D"/>
    <w:rsid w:val="005B5736"/>
    <w:rsid w:val="005B5D0E"/>
    <w:rsid w:val="005B689B"/>
    <w:rsid w:val="005D0939"/>
    <w:rsid w:val="005D221E"/>
    <w:rsid w:val="005D340F"/>
    <w:rsid w:val="005D74D6"/>
    <w:rsid w:val="005E2D1D"/>
    <w:rsid w:val="005E2EC3"/>
    <w:rsid w:val="005E3713"/>
    <w:rsid w:val="005E3964"/>
    <w:rsid w:val="005E3E48"/>
    <w:rsid w:val="005E41E0"/>
    <w:rsid w:val="005F38B4"/>
    <w:rsid w:val="006074B0"/>
    <w:rsid w:val="00612289"/>
    <w:rsid w:val="00614032"/>
    <w:rsid w:val="00617629"/>
    <w:rsid w:val="00617B8F"/>
    <w:rsid w:val="00622582"/>
    <w:rsid w:val="00625B93"/>
    <w:rsid w:val="0063058B"/>
    <w:rsid w:val="00634086"/>
    <w:rsid w:val="00646314"/>
    <w:rsid w:val="00654665"/>
    <w:rsid w:val="006557A0"/>
    <w:rsid w:val="006564ED"/>
    <w:rsid w:val="00676F2A"/>
    <w:rsid w:val="006776BA"/>
    <w:rsid w:val="00683B3C"/>
    <w:rsid w:val="006956AA"/>
    <w:rsid w:val="00696864"/>
    <w:rsid w:val="006A1F7A"/>
    <w:rsid w:val="006A50F0"/>
    <w:rsid w:val="006A78B8"/>
    <w:rsid w:val="006B0225"/>
    <w:rsid w:val="006B0302"/>
    <w:rsid w:val="006B616B"/>
    <w:rsid w:val="006B621E"/>
    <w:rsid w:val="006B689B"/>
    <w:rsid w:val="006B79F9"/>
    <w:rsid w:val="006C1078"/>
    <w:rsid w:val="006C5121"/>
    <w:rsid w:val="006D3A86"/>
    <w:rsid w:val="006D4CC1"/>
    <w:rsid w:val="006D6176"/>
    <w:rsid w:val="006D6D81"/>
    <w:rsid w:val="006E2658"/>
    <w:rsid w:val="006E3397"/>
    <w:rsid w:val="006E4C5C"/>
    <w:rsid w:val="006E7CE1"/>
    <w:rsid w:val="006F77F6"/>
    <w:rsid w:val="00700CD1"/>
    <w:rsid w:val="00703B22"/>
    <w:rsid w:val="00705340"/>
    <w:rsid w:val="0070548E"/>
    <w:rsid w:val="0071143F"/>
    <w:rsid w:val="0071443F"/>
    <w:rsid w:val="00714FC4"/>
    <w:rsid w:val="0071779C"/>
    <w:rsid w:val="007258AD"/>
    <w:rsid w:val="007316AD"/>
    <w:rsid w:val="00732951"/>
    <w:rsid w:val="00737B9D"/>
    <w:rsid w:val="00745A30"/>
    <w:rsid w:val="0074792D"/>
    <w:rsid w:val="007479E6"/>
    <w:rsid w:val="007545A0"/>
    <w:rsid w:val="007655AD"/>
    <w:rsid w:val="00770511"/>
    <w:rsid w:val="00771F9B"/>
    <w:rsid w:val="007727F2"/>
    <w:rsid w:val="00772C19"/>
    <w:rsid w:val="00775057"/>
    <w:rsid w:val="00782C0B"/>
    <w:rsid w:val="00786703"/>
    <w:rsid w:val="00792401"/>
    <w:rsid w:val="00792CF7"/>
    <w:rsid w:val="00792E6E"/>
    <w:rsid w:val="00793A8F"/>
    <w:rsid w:val="00794894"/>
    <w:rsid w:val="00797377"/>
    <w:rsid w:val="007A32D3"/>
    <w:rsid w:val="007C1D20"/>
    <w:rsid w:val="007C4250"/>
    <w:rsid w:val="007C5830"/>
    <w:rsid w:val="007D0ED0"/>
    <w:rsid w:val="007D1D29"/>
    <w:rsid w:val="007D21C8"/>
    <w:rsid w:val="007D55B7"/>
    <w:rsid w:val="007E1D63"/>
    <w:rsid w:val="007F07DF"/>
    <w:rsid w:val="007F351E"/>
    <w:rsid w:val="007F3D36"/>
    <w:rsid w:val="007F460E"/>
    <w:rsid w:val="007F7DF4"/>
    <w:rsid w:val="00804C8F"/>
    <w:rsid w:val="008131BD"/>
    <w:rsid w:val="00813A21"/>
    <w:rsid w:val="00821455"/>
    <w:rsid w:val="008227D0"/>
    <w:rsid w:val="008230EB"/>
    <w:rsid w:val="00823EA6"/>
    <w:rsid w:val="00835A6D"/>
    <w:rsid w:val="00836D82"/>
    <w:rsid w:val="00841416"/>
    <w:rsid w:val="008465FD"/>
    <w:rsid w:val="00850F3A"/>
    <w:rsid w:val="008512DB"/>
    <w:rsid w:val="00852598"/>
    <w:rsid w:val="00863AB8"/>
    <w:rsid w:val="0087165A"/>
    <w:rsid w:val="008719C2"/>
    <w:rsid w:val="00872A00"/>
    <w:rsid w:val="00873610"/>
    <w:rsid w:val="008762B5"/>
    <w:rsid w:val="008839EA"/>
    <w:rsid w:val="008871FD"/>
    <w:rsid w:val="00887959"/>
    <w:rsid w:val="0089054A"/>
    <w:rsid w:val="008A19F9"/>
    <w:rsid w:val="008A736E"/>
    <w:rsid w:val="008B03F5"/>
    <w:rsid w:val="008B2482"/>
    <w:rsid w:val="008B376D"/>
    <w:rsid w:val="008B6D2D"/>
    <w:rsid w:val="008C0252"/>
    <w:rsid w:val="008C1CF6"/>
    <w:rsid w:val="008C44F0"/>
    <w:rsid w:val="008C60E9"/>
    <w:rsid w:val="008C6FAD"/>
    <w:rsid w:val="008C7C4D"/>
    <w:rsid w:val="008D6635"/>
    <w:rsid w:val="008E7C8B"/>
    <w:rsid w:val="008F03BB"/>
    <w:rsid w:val="00904AE9"/>
    <w:rsid w:val="009062A4"/>
    <w:rsid w:val="00910B8E"/>
    <w:rsid w:val="009126BF"/>
    <w:rsid w:val="00913BF5"/>
    <w:rsid w:val="00914A80"/>
    <w:rsid w:val="00924A61"/>
    <w:rsid w:val="00925644"/>
    <w:rsid w:val="0094242B"/>
    <w:rsid w:val="00942914"/>
    <w:rsid w:val="00943559"/>
    <w:rsid w:val="0095068F"/>
    <w:rsid w:val="0095448B"/>
    <w:rsid w:val="00956744"/>
    <w:rsid w:val="00956FA0"/>
    <w:rsid w:val="00957908"/>
    <w:rsid w:val="00957EC8"/>
    <w:rsid w:val="00964EF3"/>
    <w:rsid w:val="009651BD"/>
    <w:rsid w:val="00966CDC"/>
    <w:rsid w:val="00967A81"/>
    <w:rsid w:val="00967C5A"/>
    <w:rsid w:val="009755AF"/>
    <w:rsid w:val="00977D41"/>
    <w:rsid w:val="009807A6"/>
    <w:rsid w:val="00981B64"/>
    <w:rsid w:val="00982830"/>
    <w:rsid w:val="00983B41"/>
    <w:rsid w:val="00993D1D"/>
    <w:rsid w:val="00994D98"/>
    <w:rsid w:val="009A0B9B"/>
    <w:rsid w:val="009A30E7"/>
    <w:rsid w:val="009A7E36"/>
    <w:rsid w:val="009B1771"/>
    <w:rsid w:val="009B61AF"/>
    <w:rsid w:val="009C1EDB"/>
    <w:rsid w:val="009C1F41"/>
    <w:rsid w:val="009D316A"/>
    <w:rsid w:val="009E2CCD"/>
    <w:rsid w:val="009F2483"/>
    <w:rsid w:val="009F5FE0"/>
    <w:rsid w:val="009F6868"/>
    <w:rsid w:val="00A04070"/>
    <w:rsid w:val="00A05B00"/>
    <w:rsid w:val="00A07617"/>
    <w:rsid w:val="00A07FCF"/>
    <w:rsid w:val="00A12F32"/>
    <w:rsid w:val="00A2413B"/>
    <w:rsid w:val="00A33D1B"/>
    <w:rsid w:val="00A36426"/>
    <w:rsid w:val="00A402F7"/>
    <w:rsid w:val="00A41BAA"/>
    <w:rsid w:val="00A529F6"/>
    <w:rsid w:val="00A5680A"/>
    <w:rsid w:val="00A62A00"/>
    <w:rsid w:val="00A64CBC"/>
    <w:rsid w:val="00A6579D"/>
    <w:rsid w:val="00A6658D"/>
    <w:rsid w:val="00A74A59"/>
    <w:rsid w:val="00A74B3B"/>
    <w:rsid w:val="00A75000"/>
    <w:rsid w:val="00A76C2C"/>
    <w:rsid w:val="00A834B1"/>
    <w:rsid w:val="00A85F06"/>
    <w:rsid w:val="00A92D83"/>
    <w:rsid w:val="00A9578E"/>
    <w:rsid w:val="00A97AD7"/>
    <w:rsid w:val="00AA11DD"/>
    <w:rsid w:val="00AA1F1C"/>
    <w:rsid w:val="00AA5821"/>
    <w:rsid w:val="00AA6024"/>
    <w:rsid w:val="00AA648A"/>
    <w:rsid w:val="00AC3E71"/>
    <w:rsid w:val="00AC4BAC"/>
    <w:rsid w:val="00AD054C"/>
    <w:rsid w:val="00AD2213"/>
    <w:rsid w:val="00AD23DB"/>
    <w:rsid w:val="00AD56A6"/>
    <w:rsid w:val="00AD5BAE"/>
    <w:rsid w:val="00AD5C11"/>
    <w:rsid w:val="00AE06A9"/>
    <w:rsid w:val="00AE1060"/>
    <w:rsid w:val="00AE5F9C"/>
    <w:rsid w:val="00AE679D"/>
    <w:rsid w:val="00AF7785"/>
    <w:rsid w:val="00AF7D8A"/>
    <w:rsid w:val="00B019DD"/>
    <w:rsid w:val="00B03591"/>
    <w:rsid w:val="00B062D6"/>
    <w:rsid w:val="00B10984"/>
    <w:rsid w:val="00B17612"/>
    <w:rsid w:val="00B206D3"/>
    <w:rsid w:val="00B2262E"/>
    <w:rsid w:val="00B230A9"/>
    <w:rsid w:val="00B33590"/>
    <w:rsid w:val="00B40B7D"/>
    <w:rsid w:val="00B5075E"/>
    <w:rsid w:val="00B51E0F"/>
    <w:rsid w:val="00B55280"/>
    <w:rsid w:val="00B60618"/>
    <w:rsid w:val="00B6537E"/>
    <w:rsid w:val="00B72F9A"/>
    <w:rsid w:val="00B735B9"/>
    <w:rsid w:val="00B84BD1"/>
    <w:rsid w:val="00B8613B"/>
    <w:rsid w:val="00B8638D"/>
    <w:rsid w:val="00B875C5"/>
    <w:rsid w:val="00B90420"/>
    <w:rsid w:val="00B90441"/>
    <w:rsid w:val="00B905AA"/>
    <w:rsid w:val="00B916AD"/>
    <w:rsid w:val="00B9635B"/>
    <w:rsid w:val="00B96756"/>
    <w:rsid w:val="00B972BB"/>
    <w:rsid w:val="00B97774"/>
    <w:rsid w:val="00BA1A3D"/>
    <w:rsid w:val="00BA20D4"/>
    <w:rsid w:val="00BA5D36"/>
    <w:rsid w:val="00BA6A27"/>
    <w:rsid w:val="00BA6F17"/>
    <w:rsid w:val="00BB51AC"/>
    <w:rsid w:val="00BC1078"/>
    <w:rsid w:val="00BC55A4"/>
    <w:rsid w:val="00BD00CF"/>
    <w:rsid w:val="00BD0BF0"/>
    <w:rsid w:val="00BD2C1E"/>
    <w:rsid w:val="00BD489B"/>
    <w:rsid w:val="00BD5093"/>
    <w:rsid w:val="00BD5BB4"/>
    <w:rsid w:val="00BE08A7"/>
    <w:rsid w:val="00BE18E4"/>
    <w:rsid w:val="00BE1967"/>
    <w:rsid w:val="00BE6B7E"/>
    <w:rsid w:val="00BF2C30"/>
    <w:rsid w:val="00BF3050"/>
    <w:rsid w:val="00C042F8"/>
    <w:rsid w:val="00C07397"/>
    <w:rsid w:val="00C13997"/>
    <w:rsid w:val="00C15A24"/>
    <w:rsid w:val="00C15F77"/>
    <w:rsid w:val="00C22DFE"/>
    <w:rsid w:val="00C23D7B"/>
    <w:rsid w:val="00C25488"/>
    <w:rsid w:val="00C27F7E"/>
    <w:rsid w:val="00C31303"/>
    <w:rsid w:val="00C34F68"/>
    <w:rsid w:val="00C434B5"/>
    <w:rsid w:val="00C558FD"/>
    <w:rsid w:val="00C55D4E"/>
    <w:rsid w:val="00C579E1"/>
    <w:rsid w:val="00C60498"/>
    <w:rsid w:val="00C70DA4"/>
    <w:rsid w:val="00C73CE9"/>
    <w:rsid w:val="00C75964"/>
    <w:rsid w:val="00C8796A"/>
    <w:rsid w:val="00C91A49"/>
    <w:rsid w:val="00CA758B"/>
    <w:rsid w:val="00CC23EE"/>
    <w:rsid w:val="00CC4036"/>
    <w:rsid w:val="00CD0894"/>
    <w:rsid w:val="00CD4840"/>
    <w:rsid w:val="00CD5078"/>
    <w:rsid w:val="00CD599E"/>
    <w:rsid w:val="00CE1379"/>
    <w:rsid w:val="00CE36CB"/>
    <w:rsid w:val="00CE7E6A"/>
    <w:rsid w:val="00CF0203"/>
    <w:rsid w:val="00CF5285"/>
    <w:rsid w:val="00CF6276"/>
    <w:rsid w:val="00CF6706"/>
    <w:rsid w:val="00CF7AB5"/>
    <w:rsid w:val="00D003F8"/>
    <w:rsid w:val="00D01470"/>
    <w:rsid w:val="00D02263"/>
    <w:rsid w:val="00D03AF6"/>
    <w:rsid w:val="00D129C9"/>
    <w:rsid w:val="00D15012"/>
    <w:rsid w:val="00D159E4"/>
    <w:rsid w:val="00D16036"/>
    <w:rsid w:val="00D17080"/>
    <w:rsid w:val="00D21A90"/>
    <w:rsid w:val="00D27791"/>
    <w:rsid w:val="00D3070E"/>
    <w:rsid w:val="00D30D43"/>
    <w:rsid w:val="00D33E78"/>
    <w:rsid w:val="00D3572E"/>
    <w:rsid w:val="00D35F6B"/>
    <w:rsid w:val="00D369FB"/>
    <w:rsid w:val="00D36D92"/>
    <w:rsid w:val="00D436E3"/>
    <w:rsid w:val="00D52479"/>
    <w:rsid w:val="00D52997"/>
    <w:rsid w:val="00D535B0"/>
    <w:rsid w:val="00D548F0"/>
    <w:rsid w:val="00D56297"/>
    <w:rsid w:val="00D56310"/>
    <w:rsid w:val="00D56B32"/>
    <w:rsid w:val="00D60E09"/>
    <w:rsid w:val="00D60E60"/>
    <w:rsid w:val="00D661D6"/>
    <w:rsid w:val="00D670DD"/>
    <w:rsid w:val="00D71AA4"/>
    <w:rsid w:val="00D8097B"/>
    <w:rsid w:val="00D81C52"/>
    <w:rsid w:val="00D82ABF"/>
    <w:rsid w:val="00D85C69"/>
    <w:rsid w:val="00D860F2"/>
    <w:rsid w:val="00D9200D"/>
    <w:rsid w:val="00D922A8"/>
    <w:rsid w:val="00D93360"/>
    <w:rsid w:val="00D95A03"/>
    <w:rsid w:val="00D95C20"/>
    <w:rsid w:val="00DA402B"/>
    <w:rsid w:val="00DB1B13"/>
    <w:rsid w:val="00DB3A64"/>
    <w:rsid w:val="00DB53A9"/>
    <w:rsid w:val="00DB5582"/>
    <w:rsid w:val="00DC7E41"/>
    <w:rsid w:val="00DD13FA"/>
    <w:rsid w:val="00DD5EEA"/>
    <w:rsid w:val="00DD6E93"/>
    <w:rsid w:val="00DD7B0C"/>
    <w:rsid w:val="00DE276D"/>
    <w:rsid w:val="00DE720B"/>
    <w:rsid w:val="00DF35C0"/>
    <w:rsid w:val="00DF549C"/>
    <w:rsid w:val="00DF55A0"/>
    <w:rsid w:val="00DF74C5"/>
    <w:rsid w:val="00E03C5C"/>
    <w:rsid w:val="00E1635F"/>
    <w:rsid w:val="00E17481"/>
    <w:rsid w:val="00E17B57"/>
    <w:rsid w:val="00E23FB8"/>
    <w:rsid w:val="00E264A9"/>
    <w:rsid w:val="00E37401"/>
    <w:rsid w:val="00E37F03"/>
    <w:rsid w:val="00E46635"/>
    <w:rsid w:val="00E53486"/>
    <w:rsid w:val="00E616A5"/>
    <w:rsid w:val="00E71400"/>
    <w:rsid w:val="00E72C78"/>
    <w:rsid w:val="00E73122"/>
    <w:rsid w:val="00E978E9"/>
    <w:rsid w:val="00EA149D"/>
    <w:rsid w:val="00EB1DAD"/>
    <w:rsid w:val="00EB2D23"/>
    <w:rsid w:val="00EB3B0C"/>
    <w:rsid w:val="00EB7F9A"/>
    <w:rsid w:val="00ED7AEA"/>
    <w:rsid w:val="00ED7CB7"/>
    <w:rsid w:val="00EE09FC"/>
    <w:rsid w:val="00EE4788"/>
    <w:rsid w:val="00EE5429"/>
    <w:rsid w:val="00EF6A1C"/>
    <w:rsid w:val="00F020AB"/>
    <w:rsid w:val="00F028EC"/>
    <w:rsid w:val="00F04328"/>
    <w:rsid w:val="00F04DF5"/>
    <w:rsid w:val="00F07F0E"/>
    <w:rsid w:val="00F20303"/>
    <w:rsid w:val="00F233A0"/>
    <w:rsid w:val="00F23FC0"/>
    <w:rsid w:val="00F266B0"/>
    <w:rsid w:val="00F31919"/>
    <w:rsid w:val="00F55AEC"/>
    <w:rsid w:val="00F57BA8"/>
    <w:rsid w:val="00F665E7"/>
    <w:rsid w:val="00F6741D"/>
    <w:rsid w:val="00F67CA5"/>
    <w:rsid w:val="00F70113"/>
    <w:rsid w:val="00F7086E"/>
    <w:rsid w:val="00F74CA2"/>
    <w:rsid w:val="00F74EAF"/>
    <w:rsid w:val="00F76B1B"/>
    <w:rsid w:val="00F80020"/>
    <w:rsid w:val="00F83DC2"/>
    <w:rsid w:val="00F86844"/>
    <w:rsid w:val="00F97F3B"/>
    <w:rsid w:val="00FA1CC1"/>
    <w:rsid w:val="00FB4F83"/>
    <w:rsid w:val="00FB5819"/>
    <w:rsid w:val="00FB5BFD"/>
    <w:rsid w:val="00FB6401"/>
    <w:rsid w:val="00FB6838"/>
    <w:rsid w:val="00FB6D45"/>
    <w:rsid w:val="00FC0C61"/>
    <w:rsid w:val="00FC433E"/>
    <w:rsid w:val="00FC5B3A"/>
    <w:rsid w:val="00FD1DE4"/>
    <w:rsid w:val="00FD4912"/>
    <w:rsid w:val="00FD5BF1"/>
    <w:rsid w:val="00FD7C0A"/>
    <w:rsid w:val="00FE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,"/>
  <w:listSeparator w:val=";"/>
  <w14:docId w14:val="651AE243"/>
  <w15:docId w15:val="{1F91AA49-9C1E-4A0D-8C58-6B0845DE2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006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957EC8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domyslny1">
    <w:name w:val="akapitdomyslny1"/>
    <w:basedOn w:val="Domylnaczcionkaakapitu"/>
    <w:rsid w:val="00A2413B"/>
  </w:style>
  <w:style w:type="paragraph" w:styleId="Akapitzlist">
    <w:name w:val="List Paragraph"/>
    <w:aliases w:val="CW_Lista"/>
    <w:basedOn w:val="Normalny"/>
    <w:link w:val="AkapitzlistZnak"/>
    <w:qFormat/>
    <w:rsid w:val="00CE36CB"/>
    <w:pPr>
      <w:spacing w:after="160" w:line="259" w:lineRule="auto"/>
      <w:ind w:left="720"/>
      <w:contextualSpacing/>
    </w:pPr>
  </w:style>
  <w:style w:type="paragraph" w:customStyle="1" w:styleId="ust">
    <w:name w:val="ust"/>
    <w:rsid w:val="00CE36CB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Zwykytekst1">
    <w:name w:val="Zwykły tekst1"/>
    <w:basedOn w:val="Normalny"/>
    <w:rsid w:val="0071443F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Tekstpodstawowy21">
    <w:name w:val="Tekst podstawowy 21"/>
    <w:basedOn w:val="Normalny"/>
    <w:rsid w:val="00D56297"/>
    <w:pPr>
      <w:suppressAutoHyphens/>
      <w:spacing w:after="0" w:line="240" w:lineRule="auto"/>
      <w:jc w:val="both"/>
    </w:pPr>
    <w:rPr>
      <w:rFonts w:ascii="Arial" w:eastAsia="Times New Roman" w:hAnsi="Arial" w:cs="Symbol"/>
      <w:kern w:val="20"/>
      <w:sz w:val="24"/>
      <w:szCs w:val="20"/>
      <w:lang w:eastAsia="pl-PL"/>
    </w:rPr>
  </w:style>
  <w:style w:type="character" w:styleId="Pogrubienie">
    <w:name w:val="Strong"/>
    <w:qFormat/>
    <w:rsid w:val="00141E7C"/>
    <w:rPr>
      <w:b/>
      <w:bCs/>
    </w:rPr>
  </w:style>
  <w:style w:type="paragraph" w:styleId="Tekstpodstawowy">
    <w:name w:val="Body Text"/>
    <w:basedOn w:val="Normalny"/>
    <w:link w:val="TekstpodstawowyZnak"/>
    <w:rsid w:val="00141E7C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141E7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1F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1F4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1F4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1F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1F41"/>
    <w:rPr>
      <w:b/>
      <w:bCs/>
      <w:sz w:val="20"/>
      <w:szCs w:val="20"/>
    </w:rPr>
  </w:style>
  <w:style w:type="character" w:customStyle="1" w:styleId="AkapitzlistZnak">
    <w:name w:val="Akapit z listą Znak"/>
    <w:aliases w:val="CW_Lista Znak"/>
    <w:link w:val="Akapitzlist"/>
    <w:uiPriority w:val="34"/>
    <w:locked/>
    <w:rsid w:val="001D2E7A"/>
  </w:style>
  <w:style w:type="paragraph" w:customStyle="1" w:styleId="Default">
    <w:name w:val="Default"/>
    <w:rsid w:val="00C073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836D82"/>
    <w:pPr>
      <w:ind w:left="720"/>
    </w:pPr>
    <w:rPr>
      <w:rFonts w:ascii="Calibri" w:hAnsi="Calibri" w:cs="Calibri"/>
      <w:lang w:eastAsia="zh-CN"/>
    </w:rPr>
  </w:style>
  <w:style w:type="character" w:customStyle="1" w:styleId="size">
    <w:name w:val="size"/>
    <w:basedOn w:val="Domylnaczcionkaakapitu"/>
    <w:rsid w:val="00C558FD"/>
  </w:style>
  <w:style w:type="table" w:styleId="Zwykatabela1">
    <w:name w:val="Plain Table 1"/>
    <w:basedOn w:val="Standardowy"/>
    <w:uiPriority w:val="99"/>
    <w:rsid w:val="00CF7AB5"/>
    <w:pPr>
      <w:spacing w:after="0" w:line="240" w:lineRule="auto"/>
    </w:pPr>
    <w:rPr>
      <w:rFonts w:eastAsiaTheme="minorEastAsia"/>
      <w:sz w:val="24"/>
      <w:szCs w:val="24"/>
      <w:lang w:val="cs-CZ" w:eastAsia="pl-PL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Normal">
    <w:name w:val="Table Normal"/>
    <w:uiPriority w:val="2"/>
    <w:semiHidden/>
    <w:unhideWhenUsed/>
    <w:qFormat/>
    <w:rsid w:val="00804C8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804C8F"/>
    <w:pPr>
      <w:widowControl w:val="0"/>
      <w:autoSpaceDE w:val="0"/>
      <w:autoSpaceDN w:val="0"/>
      <w:spacing w:after="0" w:line="240" w:lineRule="auto"/>
      <w:ind w:left="107"/>
    </w:pPr>
    <w:rPr>
      <w:rFonts w:ascii="Carlito" w:eastAsia="Carlito" w:hAnsi="Carlito" w:cs="Carli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6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78B29-016E-437D-A7F6-2CD8FBE7C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1148</Words>
  <Characters>6894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Keller</dc:creator>
  <cp:keywords/>
  <dc:description/>
  <cp:lastModifiedBy>Marcin Alberczak</cp:lastModifiedBy>
  <cp:revision>3</cp:revision>
  <cp:lastPrinted>2020-12-02T10:22:00Z</cp:lastPrinted>
  <dcterms:created xsi:type="dcterms:W3CDTF">2020-12-02T10:23:00Z</dcterms:created>
  <dcterms:modified xsi:type="dcterms:W3CDTF">2020-12-02T10:52:00Z</dcterms:modified>
</cp:coreProperties>
</file>