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2BD" w:rsidRDefault="00330049">
      <w:pPr>
        <w:pStyle w:val="Standard"/>
        <w:ind w:left="1415" w:firstLine="709"/>
        <w:rPr>
          <w:rFonts w:cs="Tahoma"/>
          <w:b/>
          <w:bCs/>
          <w:sz w:val="22"/>
          <w:szCs w:val="22"/>
        </w:rPr>
      </w:pPr>
      <w:bookmarkStart w:id="0" w:name="_GoBack"/>
      <w:bookmarkEnd w:id="0"/>
      <w:r>
        <w:rPr>
          <w:rFonts w:cs="Tahoma"/>
          <w:b/>
          <w:bCs/>
          <w:sz w:val="22"/>
          <w:szCs w:val="22"/>
        </w:rPr>
        <w:t>WŁAŚCICIEL LOKALU*</w:t>
      </w:r>
    </w:p>
    <w:p w:rsidR="007162BD" w:rsidRDefault="00330049">
      <w:pPr>
        <w:pStyle w:val="Standard"/>
        <w:ind w:left="1416" w:firstLine="708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NAJEMCA LOKALU*</w:t>
      </w:r>
      <w:r>
        <w:rPr>
          <w:rFonts w:cs="Tahoma"/>
          <w:b/>
          <w:bCs/>
          <w:sz w:val="22"/>
          <w:szCs w:val="22"/>
        </w:rPr>
        <w:tab/>
      </w:r>
    </w:p>
    <w:p w:rsidR="007162BD" w:rsidRDefault="00330049">
      <w:pPr>
        <w:pStyle w:val="Standard"/>
        <w:ind w:left="1416" w:firstLine="708"/>
      </w:pPr>
      <w:r>
        <w:rPr>
          <w:rFonts w:cs="Tahoma"/>
          <w:b/>
          <w:bCs/>
          <w:sz w:val="22"/>
          <w:szCs w:val="22"/>
        </w:rPr>
        <w:t xml:space="preserve">                                                  </w:t>
      </w:r>
      <w:r>
        <w:rPr>
          <w:rFonts w:cs="Tahoma"/>
          <w:bCs/>
          <w:sz w:val="22"/>
          <w:szCs w:val="22"/>
        </w:rPr>
        <w:t>………………………………………...................</w:t>
      </w:r>
    </w:p>
    <w:p w:rsidR="007162BD" w:rsidRDefault="00330049">
      <w:pPr>
        <w:pStyle w:val="Standard"/>
        <w:ind w:left="1416" w:firstLine="708"/>
      </w:pPr>
      <w:r>
        <w:rPr>
          <w:rFonts w:cs="Tahoma"/>
          <w:bCs/>
          <w:sz w:val="22"/>
          <w:szCs w:val="22"/>
        </w:rPr>
        <w:tab/>
      </w:r>
      <w:r>
        <w:rPr>
          <w:rFonts w:cs="Tahoma"/>
          <w:bCs/>
          <w:sz w:val="22"/>
          <w:szCs w:val="22"/>
        </w:rPr>
        <w:tab/>
      </w:r>
      <w:r>
        <w:rPr>
          <w:rFonts w:cs="Tahoma"/>
          <w:bCs/>
          <w:sz w:val="22"/>
          <w:szCs w:val="22"/>
        </w:rPr>
        <w:tab/>
      </w:r>
      <w:r>
        <w:rPr>
          <w:rFonts w:cs="Tahoma"/>
          <w:bCs/>
          <w:sz w:val="22"/>
          <w:szCs w:val="22"/>
        </w:rPr>
        <w:tab/>
      </w:r>
      <w:r>
        <w:rPr>
          <w:rFonts w:cs="Tahoma"/>
          <w:bCs/>
          <w:sz w:val="22"/>
          <w:szCs w:val="22"/>
        </w:rPr>
        <w:tab/>
      </w:r>
      <w:r>
        <w:rPr>
          <w:rFonts w:cs="Tahoma"/>
          <w:bCs/>
          <w:sz w:val="18"/>
          <w:szCs w:val="18"/>
        </w:rPr>
        <w:t xml:space="preserve">       </w:t>
      </w:r>
      <w:r>
        <w:rPr>
          <w:rFonts w:cs="Tahoma"/>
          <w:bCs/>
          <w:sz w:val="18"/>
          <w:szCs w:val="18"/>
        </w:rPr>
        <w:tab/>
      </w:r>
      <w:r>
        <w:rPr>
          <w:rFonts w:cs="Tahoma"/>
          <w:bCs/>
          <w:sz w:val="18"/>
          <w:szCs w:val="18"/>
        </w:rPr>
        <w:tab/>
        <w:t>( imię i nazwisko )</w:t>
      </w:r>
    </w:p>
    <w:p w:rsidR="007162BD" w:rsidRDefault="00330049">
      <w:pPr>
        <w:pStyle w:val="Standard"/>
        <w:ind w:left="4248" w:firstLine="708"/>
        <w:rPr>
          <w:rFonts w:cs="Tahoma"/>
          <w:bCs/>
          <w:sz w:val="22"/>
          <w:szCs w:val="22"/>
        </w:rPr>
      </w:pPr>
      <w:r>
        <w:rPr>
          <w:rFonts w:cs="Tahoma"/>
          <w:bCs/>
          <w:sz w:val="22"/>
          <w:szCs w:val="22"/>
        </w:rPr>
        <w:t>………………………………………..................</w:t>
      </w:r>
    </w:p>
    <w:p w:rsidR="007162BD" w:rsidRDefault="00330049">
      <w:pPr>
        <w:pStyle w:val="Standard"/>
        <w:ind w:left="1416" w:firstLine="708"/>
      </w:pPr>
      <w:r>
        <w:rPr>
          <w:rFonts w:cs="Tahoma"/>
          <w:bCs/>
          <w:sz w:val="22"/>
          <w:szCs w:val="22"/>
        </w:rPr>
        <w:t xml:space="preserve">       </w:t>
      </w:r>
      <w:r>
        <w:rPr>
          <w:rFonts w:cs="Tahoma"/>
          <w:bCs/>
          <w:sz w:val="22"/>
          <w:szCs w:val="22"/>
        </w:rPr>
        <w:tab/>
      </w:r>
      <w:r>
        <w:rPr>
          <w:rFonts w:cs="Tahoma"/>
          <w:bCs/>
          <w:sz w:val="22"/>
          <w:szCs w:val="22"/>
        </w:rPr>
        <w:tab/>
      </w:r>
      <w:r>
        <w:rPr>
          <w:rFonts w:cs="Tahoma"/>
          <w:bCs/>
          <w:sz w:val="22"/>
          <w:szCs w:val="22"/>
        </w:rPr>
        <w:tab/>
      </w:r>
      <w:r>
        <w:rPr>
          <w:rFonts w:cs="Tahoma"/>
          <w:bCs/>
          <w:sz w:val="22"/>
          <w:szCs w:val="22"/>
        </w:rPr>
        <w:tab/>
      </w:r>
      <w:r>
        <w:rPr>
          <w:rFonts w:cs="Tahoma"/>
          <w:bCs/>
          <w:sz w:val="22"/>
          <w:szCs w:val="22"/>
        </w:rPr>
        <w:tab/>
      </w:r>
      <w:r>
        <w:rPr>
          <w:rFonts w:cs="Tahoma"/>
          <w:bCs/>
          <w:sz w:val="18"/>
          <w:szCs w:val="18"/>
        </w:rPr>
        <w:t xml:space="preserve">             </w:t>
      </w:r>
      <w:r>
        <w:rPr>
          <w:rFonts w:cs="Tahoma"/>
          <w:bCs/>
          <w:sz w:val="18"/>
          <w:szCs w:val="18"/>
        </w:rPr>
        <w:tab/>
        <w:t xml:space="preserve">        ( adres )</w:t>
      </w:r>
    </w:p>
    <w:p w:rsidR="007162BD" w:rsidRDefault="00330049">
      <w:r>
        <w:rPr>
          <w:b/>
          <w:bCs/>
          <w:sz w:val="22"/>
          <w:szCs w:val="22"/>
        </w:rPr>
        <w:t>Wydatki mieszkaniowe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ostatni miesiąc</w:t>
      </w:r>
      <w:r>
        <w:t xml:space="preserve"> </w:t>
      </w:r>
      <w:r>
        <w:rPr>
          <w:b/>
          <w:sz w:val="22"/>
          <w:szCs w:val="22"/>
        </w:rPr>
        <w:t>tj. miesiąc poprzedzający dzień złożenia wniosku</w:t>
      </w:r>
    </w:p>
    <w:p w:rsidR="007162BD" w:rsidRDefault="007162BD">
      <w:pPr>
        <w:pStyle w:val="Standard"/>
      </w:pPr>
    </w:p>
    <w:p w:rsidR="007162BD" w:rsidRDefault="007162BD">
      <w:pPr>
        <w:pStyle w:val="Standard"/>
        <w:rPr>
          <w:rFonts w:cs="Tahoma"/>
          <w:sz w:val="22"/>
          <w:szCs w:val="22"/>
        </w:rPr>
      </w:pPr>
    </w:p>
    <w:p w:rsidR="007162BD" w:rsidRDefault="00330049">
      <w:pPr>
        <w:pStyle w:val="Standard"/>
        <w:ind w:left="3540" w:firstLine="708"/>
        <w:rPr>
          <w:rFonts w:cs="Tahoma"/>
        </w:rPr>
      </w:pPr>
      <w:r>
        <w:rPr>
          <w:rFonts w:cs="Tahoma"/>
        </w:rPr>
        <w:t>Stawka</w:t>
      </w:r>
      <w:r>
        <w:rPr>
          <w:rFonts w:cs="Tahoma"/>
        </w:rPr>
        <w:tab/>
        <w:t xml:space="preserve"> </w:t>
      </w:r>
      <w:r>
        <w:rPr>
          <w:rFonts w:cs="Tahoma"/>
        </w:rPr>
        <w:tab/>
        <w:t xml:space="preserve">  Pow./ Os./ N</w:t>
      </w:r>
      <w:r>
        <w:rPr>
          <w:rFonts w:cs="Tahoma"/>
        </w:rPr>
        <w:tab/>
      </w:r>
      <w:r>
        <w:rPr>
          <w:rFonts w:cs="Tahoma"/>
        </w:rPr>
        <w:tab/>
        <w:t xml:space="preserve">      Kwota</w:t>
      </w:r>
    </w:p>
    <w:p w:rsidR="007162BD" w:rsidRDefault="00330049">
      <w:pPr>
        <w:pStyle w:val="Standard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Zaliczki na koszty zarządu</w:t>
      </w:r>
    </w:p>
    <w:p w:rsidR="007162BD" w:rsidRDefault="00330049">
      <w:pPr>
        <w:pStyle w:val="Standard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nieruchomością wspólną*</w:t>
      </w:r>
    </w:p>
    <w:p w:rsidR="007162BD" w:rsidRDefault="007162BD">
      <w:pPr>
        <w:pStyle w:val="Standard"/>
        <w:rPr>
          <w:rFonts w:cs="Tahoma"/>
          <w:sz w:val="22"/>
          <w:szCs w:val="22"/>
        </w:rPr>
      </w:pPr>
    </w:p>
    <w:p w:rsidR="007162BD" w:rsidRDefault="00330049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Czynsz</w:t>
      </w:r>
      <w:r>
        <w:rPr>
          <w:rFonts w:cs="Tahoma"/>
          <w:sz w:val="22"/>
          <w:szCs w:val="22"/>
        </w:rPr>
        <w:tab/>
        <w:t>*</w:t>
      </w:r>
    </w:p>
    <w:p w:rsidR="007162BD" w:rsidRDefault="007162BD">
      <w:pPr>
        <w:pStyle w:val="Standard"/>
        <w:rPr>
          <w:rFonts w:cs="Tahoma"/>
          <w:sz w:val="22"/>
          <w:szCs w:val="22"/>
        </w:rPr>
      </w:pPr>
    </w:p>
    <w:p w:rsidR="007162BD" w:rsidRDefault="00330049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Energia cieplna</w:t>
      </w:r>
    </w:p>
    <w:p w:rsidR="007162BD" w:rsidRDefault="007162BD">
      <w:pPr>
        <w:pStyle w:val="Standard"/>
        <w:rPr>
          <w:rFonts w:cs="Tahoma"/>
          <w:sz w:val="22"/>
          <w:szCs w:val="22"/>
        </w:rPr>
      </w:pPr>
    </w:p>
    <w:p w:rsidR="007162BD" w:rsidRDefault="00330049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Woda</w:t>
      </w:r>
    </w:p>
    <w:p w:rsidR="007162BD" w:rsidRDefault="007162BD">
      <w:pPr>
        <w:pStyle w:val="Standard"/>
        <w:rPr>
          <w:rFonts w:cs="Tahoma"/>
          <w:sz w:val="22"/>
          <w:szCs w:val="22"/>
        </w:rPr>
      </w:pPr>
    </w:p>
    <w:p w:rsidR="007162BD" w:rsidRDefault="00330049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Podgrzanie wody</w:t>
      </w:r>
    </w:p>
    <w:p w:rsidR="007162BD" w:rsidRDefault="007162BD">
      <w:pPr>
        <w:pStyle w:val="Standard"/>
        <w:rPr>
          <w:rFonts w:cs="Tahoma"/>
          <w:sz w:val="22"/>
          <w:szCs w:val="22"/>
        </w:rPr>
      </w:pPr>
    </w:p>
    <w:p w:rsidR="007162BD" w:rsidRDefault="00330049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Nieczystości stałe</w:t>
      </w:r>
    </w:p>
    <w:p w:rsidR="007162BD" w:rsidRDefault="007162BD">
      <w:pPr>
        <w:pStyle w:val="Standard"/>
        <w:rPr>
          <w:rFonts w:cs="Tahoma"/>
          <w:sz w:val="22"/>
          <w:szCs w:val="22"/>
        </w:rPr>
      </w:pPr>
    </w:p>
    <w:p w:rsidR="007162BD" w:rsidRDefault="00330049">
      <w:pPr>
        <w:pStyle w:val="Standard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Nieczystości płynne</w:t>
      </w:r>
    </w:p>
    <w:p w:rsidR="007162BD" w:rsidRDefault="00330049">
      <w:pPr>
        <w:pStyle w:val="Standard"/>
        <w:ind w:left="6372" w:firstLine="708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RAZEM:</w:t>
      </w:r>
    </w:p>
    <w:p w:rsidR="007162BD" w:rsidRDefault="00330049">
      <w:pPr>
        <w:pStyle w:val="Standard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Lokal wyposażony w urządzenia:</w:t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ab/>
        <w:t xml:space="preserve">          </w:t>
      </w:r>
    </w:p>
    <w:p w:rsidR="007162BD" w:rsidRDefault="00330049">
      <w:pPr>
        <w:pStyle w:val="Standard"/>
      </w:pPr>
      <w:r>
        <w:rPr>
          <w:rFonts w:cs="Tahoma"/>
          <w:b/>
          <w:bCs/>
          <w:sz w:val="20"/>
          <w:szCs w:val="20"/>
        </w:rPr>
        <w:t xml:space="preserve"> </w:t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</w:r>
      <w:r>
        <w:rPr>
          <w:rFonts w:cs="Tahoma"/>
          <w:b/>
          <w:bCs/>
          <w:sz w:val="20"/>
          <w:szCs w:val="20"/>
        </w:rPr>
        <w:tab/>
        <w:t xml:space="preserve">     </w:t>
      </w:r>
      <w:r>
        <w:rPr>
          <w:rFonts w:cs="Tahoma"/>
          <w:b/>
          <w:bCs/>
          <w:sz w:val="18"/>
          <w:szCs w:val="18"/>
        </w:rPr>
        <w:t xml:space="preserve">Czynniki </w:t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  <w:t xml:space="preserve">    Czynniki</w:t>
      </w:r>
    </w:p>
    <w:p w:rsidR="007162BD" w:rsidRDefault="00330049">
      <w:pPr>
        <w:pStyle w:val="Standard"/>
        <w:rPr>
          <w:rFonts w:cs="Tahoma"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</w:r>
      <w:r>
        <w:rPr>
          <w:rFonts w:cs="Tahoma"/>
          <w:b/>
          <w:bCs/>
          <w:sz w:val="18"/>
          <w:szCs w:val="18"/>
        </w:rPr>
        <w:tab/>
        <w:t xml:space="preserve">     obniżające w %**</w:t>
      </w:r>
      <w:r>
        <w:rPr>
          <w:rFonts w:cs="Tahoma"/>
          <w:b/>
          <w:bCs/>
          <w:sz w:val="18"/>
          <w:szCs w:val="18"/>
        </w:rPr>
        <w:tab/>
        <w:t xml:space="preserve">  podwyższające w% **</w:t>
      </w:r>
    </w:p>
    <w:p w:rsidR="007162BD" w:rsidRDefault="00330049">
      <w:pPr>
        <w:pStyle w:val="Standard"/>
        <w:ind w:left="6372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ab/>
      </w:r>
    </w:p>
    <w:p w:rsidR="007162BD" w:rsidRDefault="00330049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1. Instalacja </w:t>
      </w:r>
      <w:r>
        <w:rPr>
          <w:rFonts w:cs="Tahoma"/>
          <w:sz w:val="20"/>
          <w:szCs w:val="22"/>
        </w:rPr>
        <w:t xml:space="preserve">wodociągowo-kanalizacyjna   </w:t>
      </w:r>
      <w:r>
        <w:rPr>
          <w:rFonts w:cs="Tahoma"/>
          <w:sz w:val="20"/>
          <w:szCs w:val="22"/>
        </w:rPr>
        <w:tab/>
        <w:t xml:space="preserve"> 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 *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13%</w:t>
      </w:r>
    </w:p>
    <w:p w:rsidR="007162BD" w:rsidRDefault="00330049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2. Łazienka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7%</w:t>
      </w:r>
    </w:p>
    <w:p w:rsidR="007162BD" w:rsidRDefault="00330049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3. W-C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7%</w:t>
      </w:r>
    </w:p>
    <w:p w:rsidR="007162BD" w:rsidRDefault="00330049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4. Centralne ogrzewanie z sieci</w:t>
      </w:r>
    </w:p>
    <w:p w:rsidR="007162BD" w:rsidRDefault="00330049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    miejskiej lub lokalnej kotłowni </w:t>
      </w:r>
      <w:r>
        <w:rPr>
          <w:rFonts w:cs="Tahoma"/>
          <w:sz w:val="20"/>
          <w:szCs w:val="22"/>
        </w:rPr>
        <w:tab/>
        <w:t xml:space="preserve">    </w:t>
      </w:r>
      <w:r>
        <w:rPr>
          <w:rFonts w:cs="Tahoma"/>
          <w:sz w:val="20"/>
          <w:szCs w:val="22"/>
        </w:rPr>
        <w:tab/>
        <w:t xml:space="preserve"> 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5%</w:t>
      </w:r>
    </w:p>
    <w:p w:rsidR="007162BD" w:rsidRDefault="00330049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5. Ciepła woda</w:t>
      </w:r>
      <w:r>
        <w:rPr>
          <w:rFonts w:cs="Tahoma"/>
          <w:sz w:val="20"/>
          <w:szCs w:val="22"/>
        </w:rPr>
        <w:tab/>
        <w:t xml:space="preserve">z sieci 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</w:p>
    <w:p w:rsidR="007162BD" w:rsidRDefault="00330049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    miejskiej lub</w:t>
      </w:r>
      <w:r>
        <w:rPr>
          <w:rFonts w:cs="Tahoma"/>
          <w:sz w:val="20"/>
          <w:szCs w:val="22"/>
        </w:rPr>
        <w:t xml:space="preserve"> lokalnej kotłowni </w:t>
      </w:r>
      <w:r>
        <w:rPr>
          <w:rFonts w:cs="Tahoma"/>
          <w:sz w:val="20"/>
          <w:szCs w:val="22"/>
        </w:rPr>
        <w:tab/>
        <w:t xml:space="preserve">    </w:t>
      </w:r>
      <w:r>
        <w:rPr>
          <w:rFonts w:cs="Tahoma"/>
          <w:sz w:val="20"/>
          <w:szCs w:val="22"/>
        </w:rPr>
        <w:tab/>
        <w:t xml:space="preserve"> 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3%</w:t>
      </w:r>
    </w:p>
    <w:p w:rsidR="007162BD" w:rsidRDefault="00330049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6. Lokal z ciemną kuchnią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</w:t>
      </w:r>
      <w:r>
        <w:rPr>
          <w:rFonts w:cs="Tahoma"/>
          <w:sz w:val="20"/>
          <w:szCs w:val="22"/>
        </w:rPr>
        <w:tab/>
        <w:t xml:space="preserve">     Tak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5%</w:t>
      </w:r>
    </w:p>
    <w:p w:rsidR="007162BD" w:rsidRDefault="00330049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7. Lokal położony powyżej czwartej</w:t>
      </w:r>
    </w:p>
    <w:p w:rsidR="007162BD" w:rsidRDefault="00330049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    kondygnacji nadziemnej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Tak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2%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</w:p>
    <w:p w:rsidR="007162BD" w:rsidRDefault="00330049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8. Strefa peryferyjna Miasta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Tak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2%</w:t>
      </w:r>
    </w:p>
    <w:p w:rsidR="007162BD" w:rsidRDefault="00330049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9. Budynek przeznaczony do ro</w:t>
      </w:r>
      <w:r>
        <w:rPr>
          <w:rFonts w:cs="Tahoma"/>
          <w:sz w:val="20"/>
          <w:szCs w:val="22"/>
        </w:rPr>
        <w:t>zbiórki              Tak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6%</w:t>
      </w:r>
    </w:p>
    <w:p w:rsidR="007162BD" w:rsidRDefault="00330049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10. Wodomierz w lokalu (budynku)</w:t>
      </w:r>
      <w:r>
        <w:rPr>
          <w:rFonts w:cs="Tahoma"/>
          <w:sz w:val="20"/>
          <w:szCs w:val="22"/>
        </w:rPr>
        <w:tab/>
        <w:t xml:space="preserve">     Jest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Brak</w:t>
      </w:r>
      <w:r>
        <w:rPr>
          <w:rFonts w:cs="Tahoma"/>
          <w:sz w:val="20"/>
          <w:szCs w:val="22"/>
        </w:rPr>
        <w:tab/>
        <w:t xml:space="preserve">    </w:t>
      </w:r>
    </w:p>
    <w:p w:rsidR="007162BD" w:rsidRDefault="00330049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11. Lokal w budynku poddanym termomodernizacji, rewitalizacji, remontowi kapitalnemu, </w:t>
      </w:r>
    </w:p>
    <w:p w:rsidR="007162BD" w:rsidRDefault="00330049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      przebudowie lub nadbudowie w związku z inwestycją zrealizowaną przez Miasto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</w:p>
    <w:p w:rsidR="007162BD" w:rsidRDefault="00330049">
      <w:pPr>
        <w:pStyle w:val="Standard"/>
        <w:ind w:left="3545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     Tak </w:t>
      </w:r>
      <w:r>
        <w:rPr>
          <w:rFonts w:cs="Tahoma"/>
          <w:sz w:val="20"/>
          <w:szCs w:val="22"/>
        </w:rPr>
        <w:tab/>
        <w:t xml:space="preserve">              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50 %</w:t>
      </w:r>
    </w:p>
    <w:p w:rsidR="007162BD" w:rsidRDefault="00330049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12. Lokal wyposażony w etażowe centralne ogrzewanie zainstalowane w całości na</w:t>
      </w:r>
    </w:p>
    <w:p w:rsidR="007162BD" w:rsidRDefault="00330049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      koszt wynajmującego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</w:t>
      </w:r>
      <w:r>
        <w:rPr>
          <w:rFonts w:cs="Tahoma"/>
          <w:sz w:val="20"/>
          <w:szCs w:val="22"/>
        </w:rPr>
        <w:tab/>
        <w:t xml:space="preserve">     Tak 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3%</w:t>
      </w:r>
      <w:r>
        <w:rPr>
          <w:rFonts w:cs="Tahoma"/>
          <w:sz w:val="20"/>
          <w:szCs w:val="22"/>
        </w:rPr>
        <w:tab/>
      </w:r>
    </w:p>
    <w:p w:rsidR="007162BD" w:rsidRDefault="00330049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13. Lokal w budynku, w którym znajdują się   </w:t>
      </w:r>
    </w:p>
    <w:p w:rsidR="007162BD" w:rsidRDefault="00330049">
      <w:pPr>
        <w:pStyle w:val="Standard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 xml:space="preserve">      co najwyżej dwa lokale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</w:t>
      </w:r>
      <w:r>
        <w:rPr>
          <w:rFonts w:cs="Tahoma"/>
          <w:sz w:val="20"/>
          <w:szCs w:val="22"/>
        </w:rPr>
        <w:t xml:space="preserve">Tak 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>Nie</w:t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</w:r>
      <w:r>
        <w:rPr>
          <w:rFonts w:cs="Tahoma"/>
          <w:sz w:val="20"/>
          <w:szCs w:val="22"/>
        </w:rPr>
        <w:tab/>
        <w:t xml:space="preserve">     </w:t>
      </w:r>
      <w:r>
        <w:rPr>
          <w:rFonts w:cs="Tahoma"/>
          <w:sz w:val="20"/>
          <w:szCs w:val="22"/>
        </w:rPr>
        <w:tab/>
        <w:t>20%</w:t>
      </w:r>
      <w:r>
        <w:rPr>
          <w:rFonts w:cs="Tahoma"/>
          <w:sz w:val="20"/>
          <w:szCs w:val="22"/>
        </w:rPr>
        <w:tab/>
      </w:r>
    </w:p>
    <w:p w:rsidR="007162BD" w:rsidRDefault="00330049">
      <w:pPr>
        <w:pStyle w:val="Standard"/>
        <w:ind w:left="4956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       </w:t>
      </w:r>
    </w:p>
    <w:p w:rsidR="007162BD" w:rsidRDefault="00330049">
      <w:pPr>
        <w:pStyle w:val="Standard"/>
      </w:pP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</w:t>
      </w:r>
      <w:r>
        <w:rPr>
          <w:rFonts w:cs="Tahoma"/>
          <w:sz w:val="22"/>
          <w:szCs w:val="22"/>
        </w:rPr>
        <w:t>Łącznie obniżki:</w:t>
      </w:r>
      <w:r>
        <w:rPr>
          <w:rFonts w:cs="Tahoma"/>
          <w:sz w:val="22"/>
          <w:szCs w:val="22"/>
        </w:rPr>
        <w:tab/>
        <w:t>Łącznie podwyżki:</w:t>
      </w:r>
    </w:p>
    <w:p w:rsidR="007162BD" w:rsidRDefault="007162BD">
      <w:pPr>
        <w:pStyle w:val="Standard"/>
        <w:ind w:left="4956" w:firstLine="708"/>
        <w:rPr>
          <w:rFonts w:cs="Tahoma"/>
          <w:sz w:val="22"/>
          <w:szCs w:val="22"/>
        </w:rPr>
      </w:pPr>
    </w:p>
    <w:p w:rsidR="007162BD" w:rsidRDefault="00330049">
      <w:pPr>
        <w:pStyle w:val="Standard"/>
        <w:ind w:left="4956" w:firstLine="708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</w:t>
      </w:r>
    </w:p>
    <w:p w:rsidR="007162BD" w:rsidRDefault="00330049">
      <w:pPr>
        <w:pStyle w:val="Standard"/>
        <w:ind w:left="5664" w:firstLine="708"/>
        <w:rPr>
          <w:rFonts w:cs="Tahoma"/>
          <w:b/>
        </w:rPr>
      </w:pPr>
      <w:r>
        <w:rPr>
          <w:rFonts w:cs="Tahoma"/>
          <w:b/>
        </w:rPr>
        <w:t>( podpis Zarządcy )</w:t>
      </w:r>
    </w:p>
    <w:p w:rsidR="007162BD" w:rsidRDefault="00330049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* - niepotrzebne skreślić</w:t>
      </w:r>
    </w:p>
    <w:p w:rsidR="007162BD" w:rsidRDefault="00330049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** - wypełnia pracownik organu</w:t>
      </w:r>
    </w:p>
    <w:p w:rsidR="007162BD" w:rsidRDefault="007162BD">
      <w:pPr>
        <w:pStyle w:val="Standard"/>
        <w:rPr>
          <w:sz w:val="16"/>
          <w:szCs w:val="16"/>
        </w:rPr>
      </w:pPr>
    </w:p>
    <w:tbl>
      <w:tblPr>
        <w:tblW w:w="9491" w:type="dxa"/>
        <w:tblInd w:w="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1"/>
        <w:gridCol w:w="2855"/>
        <w:gridCol w:w="2807"/>
        <w:gridCol w:w="1468"/>
      </w:tblGrid>
      <w:tr w:rsidR="007162BD">
        <w:tblPrEx>
          <w:tblCellMar>
            <w:top w:w="0" w:type="dxa"/>
            <w:bottom w:w="0" w:type="dxa"/>
          </w:tblCellMar>
        </w:tblPrEx>
        <w:trPr>
          <w:cantSplit/>
          <w:trHeight w:hRule="exact" w:val="848"/>
        </w:trPr>
        <w:tc>
          <w:tcPr>
            <w:tcW w:w="2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62BD" w:rsidRDefault="0033004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czynny jest:</w:t>
            </w:r>
          </w:p>
          <w:p w:rsidR="007162BD" w:rsidRDefault="0033004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poniedziałki: 7.30-17.00</w:t>
            </w:r>
          </w:p>
          <w:p w:rsidR="007162BD" w:rsidRDefault="0033004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 - piątek: 7.30-15.30</w:t>
            </w: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62BD" w:rsidRDefault="0033004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Miasta Zduńska Wola</w:t>
            </w:r>
          </w:p>
          <w:p w:rsidR="007162BD" w:rsidRDefault="0033004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Biuro Gospodarki Lokalowej</w:t>
            </w:r>
          </w:p>
          <w:p w:rsidR="007162BD" w:rsidRDefault="0033004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tel: 43 825-02-15; 43 825-02-16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62BD" w:rsidRDefault="0033004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Kancelaria:</w:t>
            </w:r>
          </w:p>
          <w:p w:rsidR="007162BD" w:rsidRDefault="00330049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w poniedziałki: 7.30-17.00</w:t>
            </w:r>
          </w:p>
          <w:p w:rsidR="007162BD" w:rsidRDefault="00330049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wtorek - piątek: 7.30-15.30</w:t>
            </w:r>
          </w:p>
          <w:p w:rsidR="007162BD" w:rsidRDefault="007162BD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62BD" w:rsidRDefault="00330049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</w:rPr>
              <w:t>GL</w:t>
            </w:r>
          </w:p>
        </w:tc>
      </w:tr>
      <w:tr w:rsidR="007162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2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62BD" w:rsidRDefault="00330049">
            <w:pPr>
              <w:pStyle w:val="TableContents"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DRUK WYDATKÓW MIESZKANIOWYCH –</w:t>
            </w:r>
            <w:r>
              <w:rPr>
                <w:rFonts w:cs="Tahoma"/>
                <w:b/>
                <w:bCs/>
                <w:sz w:val="18"/>
                <w:szCs w:val="18"/>
              </w:rPr>
              <w:t xml:space="preserve"> WSPÓLNOTY MIESZKANIOWE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162BD" w:rsidRDefault="00330049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Strona</w:t>
            </w:r>
          </w:p>
          <w:p w:rsidR="007162BD" w:rsidRDefault="00330049">
            <w:pPr>
              <w:pStyle w:val="Standard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/ 1</w:t>
            </w:r>
          </w:p>
        </w:tc>
      </w:tr>
    </w:tbl>
    <w:p w:rsidR="007162BD" w:rsidRDefault="007162BD">
      <w:pPr>
        <w:pStyle w:val="Standard"/>
      </w:pPr>
    </w:p>
    <w:sectPr w:rsidR="007162BD">
      <w:pgSz w:w="11906" w:h="16838"/>
      <w:pgMar w:top="315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049" w:rsidRDefault="00330049">
      <w:r>
        <w:separator/>
      </w:r>
    </w:p>
  </w:endnote>
  <w:endnote w:type="continuationSeparator" w:id="0">
    <w:p w:rsidR="00330049" w:rsidRDefault="0033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049" w:rsidRDefault="00330049">
      <w:r>
        <w:rPr>
          <w:color w:val="000000"/>
        </w:rPr>
        <w:separator/>
      </w:r>
    </w:p>
  </w:footnote>
  <w:footnote w:type="continuationSeparator" w:id="0">
    <w:p w:rsidR="00330049" w:rsidRDefault="00330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162BD"/>
    <w:rsid w:val="00330049"/>
    <w:rsid w:val="007162BD"/>
    <w:rsid w:val="0097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003CA-8B5B-45C5-837C-CAEA6C2A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Keller</dc:creator>
  <cp:lastModifiedBy>Łukasz Keller</cp:lastModifiedBy>
  <cp:revision>2</cp:revision>
  <cp:lastPrinted>2021-02-25T12:12:00Z</cp:lastPrinted>
  <dcterms:created xsi:type="dcterms:W3CDTF">2021-07-01T06:30:00Z</dcterms:created>
  <dcterms:modified xsi:type="dcterms:W3CDTF">2021-07-01T06:30:00Z</dcterms:modified>
</cp:coreProperties>
</file>