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B92D" w14:textId="77777777" w:rsidR="009031AA" w:rsidRDefault="009031AA" w:rsidP="009031AA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23C1CE16" w14:textId="77777777" w:rsidR="009031AA" w:rsidRPr="009C0D03" w:rsidRDefault="009031AA" w:rsidP="009031AA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Zduńska Wola, dnia ........................................</w:t>
      </w:r>
    </w:p>
    <w:p w14:paraId="5D0BFA8E" w14:textId="77777777" w:rsidR="009031AA" w:rsidRPr="009C0D03" w:rsidRDefault="009031AA" w:rsidP="009031A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 xml:space="preserve">Wnioskodawca: </w:t>
      </w:r>
    </w:p>
    <w:p w14:paraId="2F980E40" w14:textId="77777777" w:rsidR="009031AA" w:rsidRPr="009C0D03" w:rsidRDefault="009031AA" w:rsidP="009031A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677FF8" w14:textId="77777777" w:rsidR="009031AA" w:rsidRPr="009C0D03" w:rsidRDefault="009031AA" w:rsidP="009031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9C0D03">
        <w:rPr>
          <w:rFonts w:ascii="Calibri" w:hAnsi="Calibri" w:cs="Calibri"/>
          <w:sz w:val="22"/>
          <w:szCs w:val="22"/>
        </w:rPr>
        <w:t>mię</w:t>
      </w:r>
      <w:r>
        <w:rPr>
          <w:rFonts w:ascii="Calibri" w:hAnsi="Calibri" w:cs="Calibri"/>
          <w:sz w:val="22"/>
          <w:szCs w:val="22"/>
        </w:rPr>
        <w:t>, nazwisko</w:t>
      </w:r>
      <w:r w:rsidRPr="009C0D03">
        <w:rPr>
          <w:rFonts w:ascii="Calibri" w:hAnsi="Calibri" w:cs="Calibri"/>
          <w:sz w:val="22"/>
          <w:szCs w:val="22"/>
        </w:rPr>
        <w:t xml:space="preserve">  ...........................................................</w:t>
      </w:r>
    </w:p>
    <w:p w14:paraId="58A53B50" w14:textId="77777777" w:rsidR="009031AA" w:rsidRPr="009C0D03" w:rsidRDefault="009031AA" w:rsidP="009031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Adres ...........................................................................</w:t>
      </w:r>
    </w:p>
    <w:p w14:paraId="55E14D65" w14:textId="77777777" w:rsidR="009031AA" w:rsidRDefault="009031AA" w:rsidP="009031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.....................................................................................</w:t>
      </w:r>
    </w:p>
    <w:p w14:paraId="3F62F3A8" w14:textId="77777777" w:rsidR="009031AA" w:rsidRPr="009C0D03" w:rsidRDefault="009031AA" w:rsidP="009031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PESEL ……………………………………………………………………….</w:t>
      </w:r>
    </w:p>
    <w:p w14:paraId="522A574F" w14:textId="77777777" w:rsidR="009031AA" w:rsidRPr="009C0D03" w:rsidRDefault="009031AA" w:rsidP="009031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nr  tel. ..........................................................................</w:t>
      </w:r>
    </w:p>
    <w:p w14:paraId="3D646564" w14:textId="77777777" w:rsidR="009031AA" w:rsidRPr="009C0D03" w:rsidRDefault="009031AA" w:rsidP="009031AA">
      <w:pPr>
        <w:rPr>
          <w:rFonts w:ascii="Calibri" w:hAnsi="Calibri" w:cs="Calibri"/>
          <w:sz w:val="22"/>
          <w:szCs w:val="22"/>
        </w:rPr>
      </w:pPr>
    </w:p>
    <w:p w14:paraId="4F927230" w14:textId="77777777" w:rsidR="009031AA" w:rsidRPr="009C0D03" w:rsidRDefault="009031AA" w:rsidP="009A6727">
      <w:pPr>
        <w:ind w:left="7080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 xml:space="preserve">Prezydent Miasta </w:t>
      </w:r>
    </w:p>
    <w:p w14:paraId="40337281" w14:textId="77777777" w:rsidR="009031AA" w:rsidRPr="009C0D03" w:rsidRDefault="009031AA" w:rsidP="009A6727">
      <w:pPr>
        <w:ind w:left="7080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>Zduńska Wola</w:t>
      </w:r>
    </w:p>
    <w:p w14:paraId="10BC9B41" w14:textId="77777777" w:rsidR="009031AA" w:rsidRPr="009C0D03" w:rsidRDefault="009031AA" w:rsidP="009A6727">
      <w:pPr>
        <w:ind w:left="7080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>ul. Złotnickiego 12</w:t>
      </w:r>
    </w:p>
    <w:p w14:paraId="2E9CBEAB" w14:textId="77777777" w:rsidR="009031AA" w:rsidRPr="009C0D03" w:rsidRDefault="009031AA" w:rsidP="009A6727">
      <w:pPr>
        <w:ind w:left="7080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>98-220 Zduńska Wola</w:t>
      </w:r>
    </w:p>
    <w:p w14:paraId="4E4B667C" w14:textId="77777777" w:rsidR="009031AA" w:rsidRPr="009C0D03" w:rsidRDefault="009031AA" w:rsidP="009031AA">
      <w:pPr>
        <w:rPr>
          <w:rFonts w:ascii="Calibri" w:hAnsi="Calibri" w:cs="Calibri"/>
          <w:b/>
          <w:bCs/>
          <w:sz w:val="22"/>
          <w:szCs w:val="22"/>
        </w:rPr>
      </w:pPr>
    </w:p>
    <w:p w14:paraId="3DA77E03" w14:textId="77777777" w:rsidR="009031AA" w:rsidRPr="00273C2A" w:rsidRDefault="009031AA" w:rsidP="009031A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>WNIOSEK</w:t>
      </w:r>
    </w:p>
    <w:p w14:paraId="5D9A0032" w14:textId="77777777" w:rsidR="009031AA" w:rsidRDefault="009031AA" w:rsidP="009031AA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>o ustalenie wysokości opłaty jednorazowej</w:t>
      </w:r>
    </w:p>
    <w:p w14:paraId="78066676" w14:textId="77777777" w:rsidR="009031AA" w:rsidRPr="00273C2A" w:rsidRDefault="009031AA" w:rsidP="009031AA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895B714" w14:textId="77777777" w:rsidR="009031AA" w:rsidRPr="009C0D03" w:rsidRDefault="009031AA" w:rsidP="009031AA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C0D03">
        <w:rPr>
          <w:rFonts w:ascii="Calibri" w:hAnsi="Calibri" w:cs="Calibri"/>
          <w:b/>
          <w:bCs/>
          <w:sz w:val="22"/>
          <w:szCs w:val="22"/>
        </w:rPr>
        <w:t xml:space="preserve"> za przekształcenie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0D03">
        <w:rPr>
          <w:rFonts w:ascii="Calibri" w:hAnsi="Calibri" w:cs="Calibri"/>
          <w:b/>
          <w:bCs/>
          <w:sz w:val="22"/>
          <w:szCs w:val="22"/>
        </w:rPr>
        <w:t xml:space="preserve">prawa użytkowania wieczystego nieruchomości gruntowej w prawo własności </w:t>
      </w:r>
    </w:p>
    <w:p w14:paraId="129D37A3" w14:textId="77777777" w:rsidR="009031AA" w:rsidRPr="009C0D03" w:rsidRDefault="009031AA" w:rsidP="009031AA">
      <w:p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</w:p>
    <w:p w14:paraId="346C12A0" w14:textId="77777777" w:rsidR="009031AA" w:rsidRPr="009C0D03" w:rsidRDefault="009031AA" w:rsidP="009031AA">
      <w:pPr>
        <w:spacing w:after="28" w:line="100" w:lineRule="atLeast"/>
        <w:ind w:firstLine="855"/>
        <w:jc w:val="both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 xml:space="preserve">Stosownie do treści art. 7 ust.7 ustawy z dnia 20 lipca 2018r. o przekształceniu prawa użytkowania wieczystego gruntów zabudowanych na cele mieszkaniowe w prawo własności tych gruntów, </w:t>
      </w:r>
      <w:r w:rsidRPr="00873263">
        <w:rPr>
          <w:rFonts w:ascii="Calibri" w:hAnsi="Calibri" w:cs="Calibri"/>
          <w:b/>
          <w:sz w:val="22"/>
          <w:szCs w:val="22"/>
        </w:rPr>
        <w:t>zgłaszam zamiar jednorazowego wniesienia opłaty przekształceniowej</w:t>
      </w:r>
      <w:r w:rsidRPr="009C0D03">
        <w:rPr>
          <w:rFonts w:ascii="Calibri" w:hAnsi="Calibri" w:cs="Calibri"/>
          <w:sz w:val="22"/>
          <w:szCs w:val="22"/>
        </w:rPr>
        <w:t xml:space="preserve"> (opłata jednorazowa). </w:t>
      </w:r>
    </w:p>
    <w:p w14:paraId="4DEEEB13" w14:textId="2EDB497C" w:rsidR="009031AA" w:rsidRPr="00CD1031" w:rsidRDefault="009031AA" w:rsidP="00CD1031">
      <w:pPr>
        <w:spacing w:before="120" w:after="120" w:line="276" w:lineRule="auto"/>
        <w:ind w:firstLine="856"/>
        <w:jc w:val="both"/>
        <w:rPr>
          <w:rFonts w:ascii="Calibri" w:hAnsi="Calibri" w:cs="Calibri"/>
          <w:sz w:val="22"/>
          <w:szCs w:val="22"/>
        </w:rPr>
      </w:pPr>
      <w:r w:rsidRPr="00E94E5D">
        <w:rPr>
          <w:rFonts w:ascii="Calibri" w:hAnsi="Calibri" w:cs="Calibri"/>
          <w:sz w:val="22"/>
          <w:szCs w:val="22"/>
        </w:rPr>
        <w:t>Wniosek dotyczy</w:t>
      </w:r>
      <w:r w:rsidR="00CD1031">
        <w:rPr>
          <w:rFonts w:ascii="Calibri" w:hAnsi="Calibri" w:cs="Calibri"/>
          <w:sz w:val="22"/>
          <w:szCs w:val="22"/>
        </w:rPr>
        <w:t>*</w:t>
      </w:r>
      <w:r w:rsidRPr="00E94E5D">
        <w:rPr>
          <w:rFonts w:ascii="Calibri" w:hAnsi="Calibri" w:cs="Calibri"/>
          <w:sz w:val="22"/>
          <w:szCs w:val="22"/>
        </w:rPr>
        <w:t>:</w:t>
      </w:r>
    </w:p>
    <w:p w14:paraId="61BD2585" w14:textId="77777777" w:rsidR="009031AA" w:rsidRPr="00E94E5D" w:rsidRDefault="009031AA" w:rsidP="009031AA">
      <w:pPr>
        <w:numPr>
          <w:ilvl w:val="0"/>
          <w:numId w:val="2"/>
        </w:numPr>
        <w:spacing w:after="28" w:line="360" w:lineRule="auto"/>
        <w:jc w:val="both"/>
        <w:rPr>
          <w:rFonts w:ascii="Calibri" w:hAnsi="Calibri" w:cs="Calibri"/>
          <w:sz w:val="22"/>
          <w:szCs w:val="22"/>
        </w:rPr>
      </w:pPr>
      <w:r w:rsidRPr="00E94E5D">
        <w:rPr>
          <w:rFonts w:ascii="Calibri" w:hAnsi="Calibri" w:cs="Calibri"/>
          <w:sz w:val="22"/>
          <w:szCs w:val="22"/>
        </w:rPr>
        <w:t>nieruchomości przy ul. ……………..……</w:t>
      </w:r>
      <w:r>
        <w:rPr>
          <w:rFonts w:ascii="Calibri" w:hAnsi="Calibri" w:cs="Calibri"/>
          <w:sz w:val="22"/>
          <w:szCs w:val="22"/>
        </w:rPr>
        <w:t>…..</w:t>
      </w:r>
      <w:r w:rsidRPr="00E94E5D">
        <w:rPr>
          <w:rFonts w:ascii="Calibri" w:hAnsi="Calibri" w:cs="Calibri"/>
          <w:sz w:val="22"/>
          <w:szCs w:val="22"/>
        </w:rPr>
        <w:t>……… nr …… dz. nr ........ obręb ......... o pow. .......... m</w:t>
      </w:r>
      <w:r w:rsidRPr="00E94E5D">
        <w:rPr>
          <w:rFonts w:ascii="Calibri" w:hAnsi="Calibri" w:cs="Calibri"/>
          <w:sz w:val="22"/>
          <w:szCs w:val="22"/>
          <w:vertAlign w:val="superscript"/>
        </w:rPr>
        <w:t>2</w:t>
      </w:r>
      <w:r w:rsidRPr="00E94E5D">
        <w:rPr>
          <w:rFonts w:ascii="Calibri" w:hAnsi="Calibri" w:cs="Calibri"/>
          <w:sz w:val="22"/>
          <w:szCs w:val="22"/>
        </w:rPr>
        <w:t xml:space="preserve">, </w:t>
      </w:r>
    </w:p>
    <w:p w14:paraId="3055558E" w14:textId="14FC38D5" w:rsidR="009031AA" w:rsidRPr="00E94E5D" w:rsidRDefault="009031AA" w:rsidP="009031AA">
      <w:pPr>
        <w:spacing w:after="28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E94E5D">
        <w:rPr>
          <w:rFonts w:ascii="Calibri" w:hAnsi="Calibri" w:cs="Calibri"/>
          <w:sz w:val="22"/>
          <w:szCs w:val="22"/>
        </w:rPr>
        <w:t xml:space="preserve">       nr KW …………………………………………</w:t>
      </w:r>
      <w:r w:rsidR="002E07A8">
        <w:rPr>
          <w:rFonts w:ascii="Calibri" w:hAnsi="Calibri" w:cs="Calibri"/>
          <w:sz w:val="22"/>
          <w:szCs w:val="22"/>
        </w:rPr>
        <w:t xml:space="preserve"> .</w:t>
      </w:r>
    </w:p>
    <w:p w14:paraId="54BFF430" w14:textId="77777777" w:rsidR="009031AA" w:rsidRPr="00E94E5D" w:rsidRDefault="009031AA" w:rsidP="009031AA">
      <w:pPr>
        <w:numPr>
          <w:ilvl w:val="0"/>
          <w:numId w:val="2"/>
        </w:numPr>
        <w:spacing w:after="28" w:line="360" w:lineRule="auto"/>
        <w:jc w:val="both"/>
        <w:rPr>
          <w:rFonts w:ascii="Calibri" w:hAnsi="Calibri" w:cs="Calibri"/>
          <w:sz w:val="22"/>
          <w:szCs w:val="22"/>
        </w:rPr>
      </w:pPr>
      <w:r w:rsidRPr="00E94E5D">
        <w:rPr>
          <w:rFonts w:ascii="Calibri" w:hAnsi="Calibri" w:cs="Calibri"/>
          <w:sz w:val="22"/>
          <w:szCs w:val="22"/>
        </w:rPr>
        <w:t>nieruchomości przy ul. …………………………………… nr ….…  dz. nr …</w:t>
      </w:r>
      <w:r>
        <w:rPr>
          <w:rFonts w:ascii="Calibri" w:hAnsi="Calibri" w:cs="Calibri"/>
          <w:sz w:val="22"/>
          <w:szCs w:val="22"/>
        </w:rPr>
        <w:t>.</w:t>
      </w:r>
      <w:r w:rsidRPr="00E94E5D">
        <w:rPr>
          <w:rFonts w:ascii="Calibri" w:hAnsi="Calibri" w:cs="Calibri"/>
          <w:sz w:val="22"/>
          <w:szCs w:val="22"/>
        </w:rPr>
        <w:t>…. obręb..…</w:t>
      </w:r>
      <w:r>
        <w:rPr>
          <w:rFonts w:ascii="Calibri" w:hAnsi="Calibri" w:cs="Calibri"/>
          <w:sz w:val="22"/>
          <w:szCs w:val="22"/>
        </w:rPr>
        <w:t>.</w:t>
      </w:r>
      <w:r w:rsidRPr="00E94E5D">
        <w:rPr>
          <w:rFonts w:ascii="Calibri" w:hAnsi="Calibri" w:cs="Calibri"/>
          <w:sz w:val="22"/>
          <w:szCs w:val="22"/>
        </w:rPr>
        <w:t xml:space="preserve">.. </w:t>
      </w:r>
      <w:proofErr w:type="spellStart"/>
      <w:r w:rsidRPr="00E94E5D">
        <w:rPr>
          <w:rFonts w:ascii="Calibri" w:hAnsi="Calibri" w:cs="Calibri"/>
          <w:sz w:val="22"/>
          <w:szCs w:val="22"/>
        </w:rPr>
        <w:t>udz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E94E5D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.</w:t>
      </w:r>
      <w:r w:rsidRPr="00E94E5D">
        <w:rPr>
          <w:rFonts w:ascii="Calibri" w:hAnsi="Calibri" w:cs="Calibri"/>
          <w:sz w:val="22"/>
          <w:szCs w:val="22"/>
        </w:rPr>
        <w:t>……..</w:t>
      </w:r>
    </w:p>
    <w:p w14:paraId="6307B9D7" w14:textId="3FD0C710" w:rsidR="009031AA" w:rsidRPr="00E94E5D" w:rsidRDefault="009031AA" w:rsidP="009031AA">
      <w:pPr>
        <w:spacing w:after="28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D1031">
        <w:rPr>
          <w:rFonts w:ascii="Calibri" w:hAnsi="Calibri" w:cs="Calibri"/>
          <w:bCs/>
          <w:sz w:val="22"/>
          <w:szCs w:val="22"/>
          <w:u w:val="single"/>
        </w:rPr>
        <w:t>związanej z lokalem</w:t>
      </w:r>
      <w:r w:rsidRPr="00E94E5D">
        <w:rPr>
          <w:rFonts w:ascii="Calibri" w:hAnsi="Calibri" w:cs="Calibri"/>
          <w:sz w:val="22"/>
          <w:szCs w:val="22"/>
        </w:rPr>
        <w:t xml:space="preserve"> przy ul. …………………..……</w:t>
      </w:r>
      <w:r>
        <w:rPr>
          <w:rFonts w:ascii="Calibri" w:hAnsi="Calibri" w:cs="Calibri"/>
          <w:sz w:val="22"/>
          <w:szCs w:val="22"/>
        </w:rPr>
        <w:t>……….</w:t>
      </w:r>
      <w:r w:rsidRPr="00E94E5D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nr </w:t>
      </w:r>
      <w:r w:rsidRPr="00E94E5D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…/</w:t>
      </w:r>
      <w:r w:rsidRPr="00E94E5D">
        <w:rPr>
          <w:rFonts w:ascii="Calibri" w:hAnsi="Calibri" w:cs="Calibri"/>
          <w:sz w:val="22"/>
          <w:szCs w:val="22"/>
        </w:rPr>
        <w:t>……   nr KW</w:t>
      </w:r>
      <w:r>
        <w:rPr>
          <w:rFonts w:ascii="Calibri" w:hAnsi="Calibri" w:cs="Calibri"/>
          <w:sz w:val="22"/>
          <w:szCs w:val="22"/>
        </w:rPr>
        <w:t>…………</w:t>
      </w:r>
      <w:r w:rsidR="00CD103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</w:t>
      </w:r>
      <w:r w:rsidR="00CD103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………….…</w:t>
      </w:r>
      <w:r w:rsidR="002E07A8">
        <w:rPr>
          <w:rFonts w:ascii="Calibri" w:hAnsi="Calibri" w:cs="Calibri"/>
          <w:sz w:val="22"/>
          <w:szCs w:val="22"/>
        </w:rPr>
        <w:t xml:space="preserve"> .</w:t>
      </w:r>
    </w:p>
    <w:p w14:paraId="3A71563B" w14:textId="77777777" w:rsidR="009031AA" w:rsidRPr="009C0D03" w:rsidRDefault="009031AA" w:rsidP="009031AA">
      <w:pPr>
        <w:spacing w:after="28" w:line="100" w:lineRule="atLeast"/>
        <w:ind w:firstLine="855"/>
        <w:jc w:val="both"/>
        <w:rPr>
          <w:rFonts w:ascii="Calibri" w:hAnsi="Calibri" w:cs="Calibri"/>
          <w:sz w:val="22"/>
          <w:szCs w:val="22"/>
        </w:rPr>
      </w:pPr>
    </w:p>
    <w:p w14:paraId="2905E935" w14:textId="77777777" w:rsidR="009031AA" w:rsidRPr="009C0D03" w:rsidRDefault="009031AA" w:rsidP="009031AA">
      <w:pPr>
        <w:spacing w:after="113" w:line="100" w:lineRule="atLeast"/>
        <w:rPr>
          <w:rFonts w:ascii="Calibri" w:hAnsi="Calibri" w:cs="Calibri"/>
          <w:sz w:val="22"/>
          <w:szCs w:val="22"/>
        </w:rPr>
      </w:pPr>
    </w:p>
    <w:p w14:paraId="62D04C93" w14:textId="77777777" w:rsidR="009031AA" w:rsidRPr="009C0D03" w:rsidRDefault="009031AA" w:rsidP="009031AA">
      <w:pPr>
        <w:spacing w:after="113" w:line="100" w:lineRule="atLeast"/>
        <w:jc w:val="right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</w:p>
    <w:p w14:paraId="6C1697B0" w14:textId="11E17C37" w:rsidR="009031AA" w:rsidRDefault="009031AA" w:rsidP="009031AA">
      <w:pPr>
        <w:spacing w:after="113" w:line="100" w:lineRule="atLeast"/>
        <w:jc w:val="both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="002E07A8">
        <w:rPr>
          <w:rFonts w:ascii="Calibri" w:hAnsi="Calibri" w:cs="Calibri"/>
          <w:sz w:val="22"/>
          <w:szCs w:val="22"/>
        </w:rPr>
        <w:t xml:space="preserve">     </w:t>
      </w:r>
      <w:r w:rsidRPr="009C0D03">
        <w:rPr>
          <w:rFonts w:ascii="Calibri" w:hAnsi="Calibri" w:cs="Calibri"/>
          <w:sz w:val="22"/>
          <w:szCs w:val="22"/>
        </w:rPr>
        <w:t xml:space="preserve"> podpis Wnioskodawc</w:t>
      </w:r>
      <w:r>
        <w:rPr>
          <w:rFonts w:ascii="Calibri" w:hAnsi="Calibri" w:cs="Calibri"/>
          <w:sz w:val="22"/>
          <w:szCs w:val="22"/>
        </w:rPr>
        <w:t>y</w:t>
      </w:r>
    </w:p>
    <w:p w14:paraId="39C6378B" w14:textId="57E9090A" w:rsidR="009031AA" w:rsidRDefault="009031AA" w:rsidP="009031AA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220CB8C6" w14:textId="5D194C3C" w:rsidR="002E07A8" w:rsidRDefault="002E07A8" w:rsidP="009031AA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2E8E7E80" w14:textId="77777777" w:rsidR="002E07A8" w:rsidRDefault="002E07A8" w:rsidP="009031AA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044DAC09" w14:textId="77777777" w:rsidR="009031AA" w:rsidRPr="009C0D03" w:rsidRDefault="009031AA" w:rsidP="009031AA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32CD9542" w14:textId="77777777" w:rsidR="009031AA" w:rsidRPr="002E07A8" w:rsidRDefault="009031AA" w:rsidP="009031AA">
      <w:pPr>
        <w:spacing w:line="100" w:lineRule="atLeast"/>
        <w:rPr>
          <w:rFonts w:ascii="Calibri" w:hAnsi="Calibri" w:cs="Calibri"/>
          <w:b/>
          <w:bCs/>
          <w:sz w:val="22"/>
          <w:szCs w:val="22"/>
        </w:rPr>
      </w:pPr>
      <w:r w:rsidRPr="002E07A8">
        <w:rPr>
          <w:rFonts w:ascii="Calibri" w:hAnsi="Calibri" w:cs="Calibri"/>
          <w:b/>
          <w:bCs/>
          <w:sz w:val="22"/>
          <w:szCs w:val="22"/>
        </w:rPr>
        <w:t>Sposób dostarczenia pisma (proszę wybrać formę):</w:t>
      </w:r>
    </w:p>
    <w:p w14:paraId="13E3E377" w14:textId="77777777" w:rsidR="009031AA" w:rsidRPr="009C0D03" w:rsidRDefault="009031AA" w:rsidP="009031AA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Dostarczenie pocztą za zwrotnym potwierdzeniem odbioru</w:t>
      </w:r>
      <w:r>
        <w:rPr>
          <w:rFonts w:ascii="Calibri" w:hAnsi="Calibri" w:cs="Calibri"/>
          <w:sz w:val="22"/>
          <w:szCs w:val="22"/>
        </w:rPr>
        <w:t>;</w:t>
      </w:r>
    </w:p>
    <w:p w14:paraId="289A0195" w14:textId="77777777" w:rsidR="009031AA" w:rsidRPr="00D07403" w:rsidRDefault="009031AA" w:rsidP="009031AA">
      <w:pPr>
        <w:numPr>
          <w:ilvl w:val="0"/>
          <w:numId w:val="1"/>
        </w:numPr>
        <w:tabs>
          <w:tab w:val="left" w:pos="720"/>
        </w:tabs>
        <w:spacing w:after="113" w:line="100" w:lineRule="atLeast"/>
        <w:rPr>
          <w:rFonts w:ascii="Calibri" w:hAnsi="Calibri" w:cs="Calibri"/>
          <w:sz w:val="22"/>
          <w:szCs w:val="22"/>
        </w:rPr>
      </w:pPr>
      <w:r w:rsidRPr="009C0D03">
        <w:rPr>
          <w:rFonts w:ascii="Calibri" w:hAnsi="Calibri" w:cs="Calibri"/>
          <w:sz w:val="22"/>
          <w:szCs w:val="22"/>
        </w:rPr>
        <w:t>Odbiór pisma w Kancelari</w:t>
      </w:r>
      <w:r>
        <w:rPr>
          <w:rFonts w:ascii="Calibri" w:hAnsi="Calibri" w:cs="Calibri"/>
          <w:sz w:val="22"/>
          <w:szCs w:val="22"/>
        </w:rPr>
        <w:t>i.</w:t>
      </w:r>
    </w:p>
    <w:p w14:paraId="373B7132" w14:textId="77777777" w:rsidR="009031AA" w:rsidRPr="009C0D03" w:rsidRDefault="009031AA" w:rsidP="009031A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724A40" w14:textId="5C671D24" w:rsidR="009031AA" w:rsidRPr="00CD1031" w:rsidRDefault="00CD1031" w:rsidP="00CD1031">
      <w:pPr>
        <w:ind w:right="-710"/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</w:pPr>
      <w:r w:rsidRPr="00CD1031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* odpowiednie wypełnić.</w:t>
      </w:r>
    </w:p>
    <w:p w14:paraId="2C84628F" w14:textId="77777777" w:rsidR="004D38FE" w:rsidRPr="00834DB6" w:rsidRDefault="009031AA" w:rsidP="00AF7BD4">
      <w:pPr>
        <w:ind w:left="284" w:right="-568"/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eastAsia="pl-PL"/>
        </w:rPr>
        <w:br w:type="column"/>
      </w:r>
      <w:r w:rsidR="004D38FE" w:rsidRPr="00834D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="004D38FE" w:rsidRPr="00834D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="004D38FE" w:rsidRPr="00834D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6DC5C4F0" w14:textId="77777777" w:rsidR="004D38FE" w:rsidRPr="00834DB6" w:rsidRDefault="004D38FE" w:rsidP="00AF7BD4">
      <w:pPr>
        <w:ind w:left="284" w:right="-568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572125D8" w14:textId="77777777" w:rsidR="004D38FE" w:rsidRPr="00834DB6" w:rsidRDefault="004D38FE" w:rsidP="00AF7BD4">
      <w:pPr>
        <w:pStyle w:val="Akapitzlist"/>
        <w:ind w:left="28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834DB6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2DB5B6A5" w14:textId="77777777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2F2CB65A" w14:textId="77777777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834DB6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834DB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834DB6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834DB6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5801B7A" w14:textId="7BB3FCD0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284" w:right="-568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 w:rsidRPr="00834DB6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 w:rsidR="00AF7BD4" w:rsidRPr="00834DB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34DB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3CED2EEB" w14:textId="59693E19" w:rsidR="009031AA" w:rsidRPr="00834DB6" w:rsidRDefault="009031AA" w:rsidP="00AF7BD4">
      <w:pPr>
        <w:widowControl/>
        <w:suppressAutoHyphens w:val="0"/>
        <w:ind w:left="28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 następujących przepisach prawa: ustawie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z 21 sierpnia 1997 r. </w:t>
      </w:r>
      <w:bookmarkStart w:id="0" w:name="_Hlk62550386"/>
      <w:r w:rsidR="0058375A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 gospodarce nieruchomościami (Dz.U.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2021</w:t>
      </w:r>
      <w:r w:rsidR="0058375A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1899</w:t>
      </w:r>
      <w:r w:rsidR="0058375A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Pr="00834DB6">
        <w:rPr>
          <w:rFonts w:asciiTheme="minorHAnsi" w:hAnsiTheme="minorHAnsi" w:cstheme="minorHAnsi"/>
          <w:sz w:val="20"/>
          <w:szCs w:val="20"/>
        </w:rPr>
        <w:t xml:space="preserve">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ustawie z dnia 20 lipca 2018</w:t>
      </w:r>
      <w:r w:rsidR="000632FB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r. o przekształceniu prawa użytkowania wieczystego gruntów zabudowanych na cele mieszkaniowe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prawo własności tych gruntów (Dz.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2022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r.,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1495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zm.), ustawie z 14 czerwca 1960 r. Kodeks Postępowania Administracyjnego (Dz.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U.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2021</w:t>
      </w:r>
      <w:r w:rsidR="006E11C5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r.,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4D38FE"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735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 zm.).</w:t>
      </w:r>
    </w:p>
    <w:p w14:paraId="722DB79F" w14:textId="77777777" w:rsidR="009031AA" w:rsidRPr="00834DB6" w:rsidRDefault="009031AA" w:rsidP="00AF7BD4">
      <w:pPr>
        <w:spacing w:after="40"/>
        <w:ind w:left="284" w:right="-56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415444BE" w14:textId="77777777" w:rsidR="004D38FE" w:rsidRPr="00834DB6" w:rsidRDefault="004D38FE" w:rsidP="00AF7BD4">
      <w:pPr>
        <w:pStyle w:val="Akapitzlist"/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834DB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834DB6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8DDF21B" w14:textId="56A0363B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 w:rsidRPr="00834DB6">
        <w:rPr>
          <w:rFonts w:asciiTheme="minorHAnsi" w:hAnsiTheme="minorHAnsi" w:cstheme="minorHAnsi"/>
          <w:color w:val="000000"/>
          <w:sz w:val="20"/>
          <w:szCs w:val="20"/>
        </w:rPr>
        <w:t>tj. wieczyście. W przypadku przetwarzania danych na podstawie wyrażonej zgody,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559DE1C7" w14:textId="77777777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24EB85AF" w14:textId="77777777" w:rsidR="004D38FE" w:rsidRPr="00834DB6" w:rsidRDefault="004D38FE" w:rsidP="00AF7BD4">
      <w:pPr>
        <w:pStyle w:val="Akapitzlist"/>
        <w:widowControl/>
        <w:numPr>
          <w:ilvl w:val="0"/>
          <w:numId w:val="8"/>
        </w:numPr>
        <w:suppressAutoHyphens w:val="0"/>
        <w:ind w:left="113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7A743DBF" w14:textId="77777777" w:rsidR="004D38FE" w:rsidRPr="00834DB6" w:rsidRDefault="004D38FE" w:rsidP="00AF7BD4">
      <w:pPr>
        <w:pStyle w:val="Akapitzlist"/>
        <w:widowControl/>
        <w:numPr>
          <w:ilvl w:val="0"/>
          <w:numId w:val="8"/>
        </w:numPr>
        <w:suppressAutoHyphens w:val="0"/>
        <w:ind w:left="113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5871CAE9" w14:textId="77777777" w:rsidR="004D38FE" w:rsidRPr="00834DB6" w:rsidRDefault="004D38FE" w:rsidP="00AF7BD4">
      <w:pPr>
        <w:pStyle w:val="Akapitzlist"/>
        <w:widowControl/>
        <w:numPr>
          <w:ilvl w:val="0"/>
          <w:numId w:val="8"/>
        </w:numPr>
        <w:suppressAutoHyphens w:val="0"/>
        <w:ind w:left="1134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208236AC" w14:textId="77777777" w:rsidR="004D38FE" w:rsidRPr="00834DB6" w:rsidRDefault="004D38FE" w:rsidP="00AF7BD4">
      <w:pPr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E7818C9" w14:textId="77777777" w:rsidR="004D38FE" w:rsidRPr="00834DB6" w:rsidRDefault="004D38FE" w:rsidP="00AF7BD4">
      <w:pPr>
        <w:autoSpaceDE w:val="0"/>
        <w:autoSpaceDN w:val="0"/>
        <w:adjustRightInd w:val="0"/>
        <w:ind w:left="426" w:right="-568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834DB6">
        <w:rPr>
          <w:rFonts w:asciiTheme="minorHAnsi" w:hAnsiTheme="minorHAnsi" w:cstheme="minorHAnsi"/>
          <w:sz w:val="20"/>
          <w:szCs w:val="20"/>
        </w:rPr>
        <w:t xml:space="preserve"> </w:t>
      </w:r>
      <w:r w:rsidRPr="00834DB6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205BA89E" w14:textId="77777777" w:rsidR="004D38FE" w:rsidRPr="00834DB6" w:rsidRDefault="004D38FE" w:rsidP="00AF7B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52" w:lineRule="auto"/>
        <w:ind w:left="1134" w:right="-568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4DB6"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776087D1" w14:textId="77777777" w:rsidR="004D38FE" w:rsidRPr="00834DB6" w:rsidRDefault="004D38FE" w:rsidP="00AF7BD4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52" w:lineRule="auto"/>
        <w:ind w:left="1134" w:right="-56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4DB6"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4D4755A3" w14:textId="77777777" w:rsidR="004D38FE" w:rsidRPr="00834DB6" w:rsidRDefault="004D38FE" w:rsidP="00AF7BD4">
      <w:pPr>
        <w:pStyle w:val="Akapitzlist"/>
        <w:widowControl/>
        <w:numPr>
          <w:ilvl w:val="0"/>
          <w:numId w:val="7"/>
        </w:numPr>
        <w:suppressAutoHyphens w:val="0"/>
        <w:spacing w:line="252" w:lineRule="auto"/>
        <w:ind w:left="426" w:right="-56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4AD19AB" w14:textId="77777777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FBE8B97" w14:textId="77777777" w:rsidR="004D38FE" w:rsidRPr="00834DB6" w:rsidRDefault="004D38FE" w:rsidP="00AF7BD4">
      <w:pPr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76BDB81" w14:textId="7ED78AB3" w:rsidR="00337144" w:rsidRPr="00834DB6" w:rsidRDefault="004D38FE" w:rsidP="00AF7BD4">
      <w:pPr>
        <w:widowControl/>
        <w:numPr>
          <w:ilvl w:val="0"/>
          <w:numId w:val="7"/>
        </w:numPr>
        <w:suppressAutoHyphens w:val="0"/>
        <w:ind w:left="426" w:right="-56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4DB6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profilowania.</w:t>
      </w:r>
    </w:p>
    <w:sectPr w:rsidR="00337144" w:rsidRPr="00834DB6" w:rsidSect="009031AA">
      <w:footerReference w:type="default" r:id="rId7"/>
      <w:footnotePr>
        <w:pos w:val="beneathText"/>
      </w:footnotePr>
      <w:pgSz w:w="11905" w:h="16837"/>
      <w:pgMar w:top="709" w:right="1417" w:bottom="85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6F03" w14:textId="77777777" w:rsidR="007C3BEE" w:rsidRDefault="007C3BEE" w:rsidP="009031AA">
      <w:r>
        <w:separator/>
      </w:r>
    </w:p>
  </w:endnote>
  <w:endnote w:type="continuationSeparator" w:id="0">
    <w:p w14:paraId="2B27F785" w14:textId="77777777" w:rsidR="007C3BEE" w:rsidRDefault="007C3BEE" w:rsidP="009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8"/>
    </w:tblGrid>
    <w:tr w:rsidR="007A6608" w14:paraId="485E98AA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A3281F6" w14:textId="77777777" w:rsidR="007A6608" w:rsidRPr="009C0D03" w:rsidRDefault="002B161E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Urząd czynny jest:</w:t>
          </w:r>
        </w:p>
        <w:p w14:paraId="4EB07184" w14:textId="77777777" w:rsidR="007A6608" w:rsidRPr="009C0D03" w:rsidRDefault="002B161E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w poniedziałki: 7.30-17.00</w:t>
          </w:r>
        </w:p>
        <w:p w14:paraId="61FFA2CD" w14:textId="77777777" w:rsidR="007A6608" w:rsidRPr="009C0D03" w:rsidRDefault="002B161E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715881D" w14:textId="77777777" w:rsidR="007A6608" w:rsidRPr="009C0D03" w:rsidRDefault="002B161E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Urząd Miasta Zduńska Wola</w:t>
          </w:r>
        </w:p>
        <w:p w14:paraId="00137AC2" w14:textId="77777777" w:rsidR="007A6608" w:rsidRPr="009C0D03" w:rsidRDefault="002B161E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Biuro Gospodarki Nieruchomościami</w:t>
          </w:r>
        </w:p>
        <w:p w14:paraId="06591D20" w14:textId="77777777" w:rsidR="007A6608" w:rsidRPr="009C0D03" w:rsidRDefault="002B161E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tel</w:t>
          </w:r>
          <w:r>
            <w:rPr>
              <w:rFonts w:ascii="Calibri" w:hAnsi="Calibri" w:cs="Calibri"/>
              <w:sz w:val="16"/>
              <w:szCs w:val="16"/>
            </w:rPr>
            <w:t>.</w:t>
          </w:r>
          <w:r w:rsidRPr="009C0D03">
            <w:rPr>
              <w:rFonts w:ascii="Calibri" w:hAnsi="Calibri" w:cs="Calibri"/>
              <w:sz w:val="16"/>
              <w:szCs w:val="16"/>
            </w:rPr>
            <w:t>: 43 825-02-13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3BF1464" w14:textId="77777777" w:rsidR="00E94E5D" w:rsidRPr="009C0D03" w:rsidRDefault="002B161E" w:rsidP="00E94E5D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Kancelaria</w:t>
          </w:r>
        </w:p>
        <w:p w14:paraId="747E178F" w14:textId="77777777" w:rsidR="007A6608" w:rsidRPr="009C0D03" w:rsidRDefault="002B161E">
          <w:pPr>
            <w:pStyle w:val="Zawartotabeli"/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poniedziałki: 7.30-17.00</w:t>
          </w:r>
        </w:p>
        <w:p w14:paraId="245AD1C5" w14:textId="77777777" w:rsidR="007A6608" w:rsidRPr="009C0D03" w:rsidRDefault="002B161E">
          <w:pPr>
            <w:pStyle w:val="Zawartotabeli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B2E401E" w14:textId="77777777" w:rsidR="007A6608" w:rsidRPr="009C0D03" w:rsidRDefault="002B161E">
          <w:pPr>
            <w:pStyle w:val="Zawartotabeli"/>
            <w:snapToGrid w:val="0"/>
            <w:jc w:val="center"/>
            <w:rPr>
              <w:rFonts w:ascii="Calibri" w:hAnsi="Calibri" w:cs="Calibri"/>
            </w:rPr>
          </w:pPr>
          <w:r w:rsidRPr="009C0D03">
            <w:rPr>
              <w:rFonts w:ascii="Calibri" w:hAnsi="Calibri" w:cs="Calibri"/>
              <w:b/>
              <w:bCs/>
            </w:rPr>
            <w:t>GN</w:t>
          </w:r>
        </w:p>
      </w:tc>
    </w:tr>
    <w:tr w:rsidR="007A6608" w14:paraId="1445C2A0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0137C75" w14:textId="77777777" w:rsidR="000B026A" w:rsidRPr="009C0D03" w:rsidRDefault="002B161E" w:rsidP="000B026A">
          <w:pPr>
            <w:pStyle w:val="Zawartotabeli"/>
            <w:spacing w:line="100" w:lineRule="atLeast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9C0D03">
            <w:rPr>
              <w:rFonts w:ascii="Calibri" w:hAnsi="Calibri" w:cs="Calibri"/>
              <w:b/>
              <w:bCs/>
              <w:sz w:val="18"/>
              <w:szCs w:val="18"/>
            </w:rPr>
            <w:t>Wniosek o ustalenie wysokości opłaty jednorazowej za przekształcenie</w:t>
          </w:r>
        </w:p>
        <w:p w14:paraId="369A9861" w14:textId="77777777" w:rsidR="000B026A" w:rsidRPr="009C0D03" w:rsidRDefault="002B161E" w:rsidP="000B026A">
          <w:pPr>
            <w:pStyle w:val="Zawartotabeli"/>
            <w:spacing w:line="100" w:lineRule="atLeast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9C0D03">
            <w:rPr>
              <w:rFonts w:ascii="Calibri" w:hAnsi="Calibri" w:cs="Calibri"/>
              <w:b/>
              <w:bCs/>
              <w:sz w:val="18"/>
              <w:szCs w:val="18"/>
            </w:rPr>
            <w:t xml:space="preserve">prawa użytkowania wieczystego nieruchomości gruntowej w prawo własności </w:t>
          </w:r>
        </w:p>
        <w:p w14:paraId="63D48F16" w14:textId="77777777" w:rsidR="007A6608" w:rsidRPr="009C0D03" w:rsidRDefault="00910998">
          <w:pPr>
            <w:pStyle w:val="Zawartotabeli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C8234A1" w14:textId="77777777" w:rsidR="007A6608" w:rsidRPr="009C0D03" w:rsidRDefault="002B161E">
          <w:pPr>
            <w:snapToGrid w:val="0"/>
            <w:jc w:val="center"/>
            <w:rPr>
              <w:rFonts w:ascii="Calibri" w:hAnsi="Calibri" w:cs="Calibri"/>
              <w:sz w:val="16"/>
              <w:szCs w:val="16"/>
            </w:rPr>
          </w:pPr>
          <w:r w:rsidRPr="009C0D03">
            <w:rPr>
              <w:rFonts w:ascii="Calibri" w:hAnsi="Calibri" w:cs="Calibri"/>
              <w:sz w:val="16"/>
              <w:szCs w:val="16"/>
            </w:rPr>
            <w:t>Strona</w:t>
          </w:r>
        </w:p>
        <w:p w14:paraId="5A29E512" w14:textId="77777777" w:rsidR="007A6608" w:rsidRPr="009C0D03" w:rsidRDefault="002B161E">
          <w:pPr>
            <w:jc w:val="center"/>
            <w:rPr>
              <w:rFonts w:ascii="Calibri" w:hAnsi="Calibri" w:cs="Calibri"/>
            </w:rPr>
          </w:pPr>
          <w:r w:rsidRPr="009C0D03">
            <w:rPr>
              <w:rFonts w:ascii="Calibri" w:hAnsi="Calibri" w:cs="Calibri"/>
              <w:b/>
              <w:bCs/>
            </w:rPr>
            <w:fldChar w:fldCharType="begin"/>
          </w:r>
          <w:r w:rsidRPr="009C0D03">
            <w:rPr>
              <w:rFonts w:ascii="Calibri" w:hAnsi="Calibri" w:cs="Calibri"/>
              <w:b/>
              <w:bCs/>
            </w:rPr>
            <w:instrText xml:space="preserve"> PAGE </w:instrText>
          </w:r>
          <w:r w:rsidRPr="009C0D03">
            <w:rPr>
              <w:rFonts w:ascii="Calibri" w:hAnsi="Calibri" w:cs="Calibri"/>
              <w:b/>
              <w:bCs/>
            </w:rPr>
            <w:fldChar w:fldCharType="separate"/>
          </w:r>
          <w:r w:rsidRPr="009C0D03">
            <w:rPr>
              <w:rFonts w:ascii="Calibri" w:hAnsi="Calibri" w:cs="Calibri"/>
              <w:b/>
              <w:bCs/>
              <w:noProof/>
            </w:rPr>
            <w:t>1</w:t>
          </w:r>
          <w:r w:rsidRPr="009C0D03">
            <w:rPr>
              <w:rFonts w:ascii="Calibri" w:hAnsi="Calibri" w:cs="Calibri"/>
              <w:b/>
              <w:bCs/>
            </w:rPr>
            <w:fldChar w:fldCharType="end"/>
          </w:r>
          <w:r w:rsidRPr="009C0D03">
            <w:rPr>
              <w:rFonts w:ascii="Calibri" w:hAnsi="Calibri" w:cs="Calibri"/>
              <w:b/>
              <w:bCs/>
            </w:rPr>
            <w:t xml:space="preserve"> / </w:t>
          </w:r>
          <w:r w:rsidRPr="009C0D03">
            <w:rPr>
              <w:rFonts w:ascii="Calibri" w:hAnsi="Calibri" w:cs="Calibri"/>
              <w:b/>
              <w:bCs/>
            </w:rPr>
            <w:fldChar w:fldCharType="begin"/>
          </w:r>
          <w:r w:rsidRPr="009C0D03">
            <w:rPr>
              <w:rFonts w:ascii="Calibri" w:hAnsi="Calibri" w:cs="Calibri"/>
              <w:b/>
              <w:bCs/>
            </w:rPr>
            <w:instrText xml:space="preserve"> NUMPAGES \*Arabic </w:instrText>
          </w:r>
          <w:r w:rsidRPr="009C0D03">
            <w:rPr>
              <w:rFonts w:ascii="Calibri" w:hAnsi="Calibri" w:cs="Calibri"/>
              <w:b/>
              <w:bCs/>
            </w:rPr>
            <w:fldChar w:fldCharType="separate"/>
          </w:r>
          <w:r w:rsidRPr="009C0D03">
            <w:rPr>
              <w:rFonts w:ascii="Calibri" w:hAnsi="Calibri" w:cs="Calibri"/>
              <w:b/>
              <w:bCs/>
              <w:noProof/>
            </w:rPr>
            <w:t>1</w:t>
          </w:r>
          <w:r w:rsidRPr="009C0D03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14:paraId="53483ADB" w14:textId="77777777" w:rsidR="00265E52" w:rsidRDefault="0091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D18C" w14:textId="77777777" w:rsidR="007C3BEE" w:rsidRDefault="007C3BEE" w:rsidP="009031AA">
      <w:r>
        <w:separator/>
      </w:r>
    </w:p>
  </w:footnote>
  <w:footnote w:type="continuationSeparator" w:id="0">
    <w:p w14:paraId="1B13DFC3" w14:textId="77777777" w:rsidR="007C3BEE" w:rsidRDefault="007C3BEE" w:rsidP="0090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35EAF"/>
    <w:multiLevelType w:val="hybridMultilevel"/>
    <w:tmpl w:val="506C9278"/>
    <w:lvl w:ilvl="0" w:tplc="4F8E76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940014"/>
    <w:multiLevelType w:val="hybridMultilevel"/>
    <w:tmpl w:val="2398E89C"/>
    <w:lvl w:ilvl="0" w:tplc="269A24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DB8"/>
    <w:multiLevelType w:val="hybridMultilevel"/>
    <w:tmpl w:val="1B503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DFDE0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7391D"/>
    <w:multiLevelType w:val="hybridMultilevel"/>
    <w:tmpl w:val="1B503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6709"/>
    <w:multiLevelType w:val="hybridMultilevel"/>
    <w:tmpl w:val="3A04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C3E"/>
    <w:multiLevelType w:val="hybridMultilevel"/>
    <w:tmpl w:val="81D40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23A11"/>
    <w:multiLevelType w:val="hybridMultilevel"/>
    <w:tmpl w:val="08841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046307">
    <w:abstractNumId w:val="0"/>
  </w:num>
  <w:num w:numId="2" w16cid:durableId="1278949413">
    <w:abstractNumId w:val="5"/>
  </w:num>
  <w:num w:numId="3" w16cid:durableId="811945726">
    <w:abstractNumId w:val="8"/>
  </w:num>
  <w:num w:numId="4" w16cid:durableId="1072583196">
    <w:abstractNumId w:val="3"/>
  </w:num>
  <w:num w:numId="5" w16cid:durableId="1536968829">
    <w:abstractNumId w:val="6"/>
  </w:num>
  <w:num w:numId="6" w16cid:durableId="1066996263">
    <w:abstractNumId w:val="1"/>
  </w:num>
  <w:num w:numId="7" w16cid:durableId="999967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179046">
    <w:abstractNumId w:val="4"/>
  </w:num>
  <w:num w:numId="9" w16cid:durableId="1050425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A"/>
    <w:rsid w:val="000632FB"/>
    <w:rsid w:val="002B161E"/>
    <w:rsid w:val="002E07A8"/>
    <w:rsid w:val="002E1492"/>
    <w:rsid w:val="00337144"/>
    <w:rsid w:val="00460BF6"/>
    <w:rsid w:val="004D38FE"/>
    <w:rsid w:val="0054012A"/>
    <w:rsid w:val="0058375A"/>
    <w:rsid w:val="005F0E5C"/>
    <w:rsid w:val="006E11C5"/>
    <w:rsid w:val="007C3BEE"/>
    <w:rsid w:val="00834DB6"/>
    <w:rsid w:val="009031AA"/>
    <w:rsid w:val="00910998"/>
    <w:rsid w:val="00910A06"/>
    <w:rsid w:val="009A6727"/>
    <w:rsid w:val="00AA0DF6"/>
    <w:rsid w:val="00AF7BD4"/>
    <w:rsid w:val="00B213EC"/>
    <w:rsid w:val="00CD1031"/>
    <w:rsid w:val="00D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BC218"/>
  <w15:chartTrackingRefBased/>
  <w15:docId w15:val="{51A0D23E-D167-433B-91AA-EE5FAA9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3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1A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9031AA"/>
    <w:pPr>
      <w:suppressLineNumbers/>
    </w:pPr>
  </w:style>
  <w:style w:type="paragraph" w:styleId="Stopka">
    <w:name w:val="footer"/>
    <w:basedOn w:val="Normalny"/>
    <w:link w:val="StopkaZnak"/>
    <w:rsid w:val="0090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31A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9031A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A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D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17</cp:revision>
  <cp:lastPrinted>2022-08-08T11:02:00Z</cp:lastPrinted>
  <dcterms:created xsi:type="dcterms:W3CDTF">2020-02-14T12:40:00Z</dcterms:created>
  <dcterms:modified xsi:type="dcterms:W3CDTF">2022-08-08T11:03:00Z</dcterms:modified>
</cp:coreProperties>
</file>